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E0CA3AA" w:rsidR="00CD08AE" w:rsidRPr="00503C0C" w:rsidRDefault="00CD08AE" w:rsidP="008A40D3">
      <w:pPr>
        <w:widowControl/>
        <w:spacing w:line="288" w:lineRule="auto"/>
        <w:jc w:val="right"/>
        <w:rPr>
          <w:rFonts w:ascii="ＭＳ 明朝" w:eastAsia="ＭＳ 明朝" w:hAnsi="ＭＳ 明朝"/>
          <w:color w:val="000000" w:themeColor="text1"/>
          <w:kern w:val="24"/>
          <w:szCs w:val="21"/>
        </w:rPr>
      </w:pPr>
      <w:r w:rsidRPr="00503C0C">
        <w:rPr>
          <w:rFonts w:ascii="ＭＳ 明朝" w:eastAsia="ＭＳ 明朝" w:hAnsi="ＭＳ 明朝" w:hint="eastAsia"/>
          <w:color w:val="000000" w:themeColor="text1"/>
          <w:kern w:val="24"/>
          <w:szCs w:val="21"/>
        </w:rPr>
        <w:t>第1.0版　202</w:t>
      </w:r>
      <w:r w:rsidR="008D63DC" w:rsidRPr="00503C0C">
        <w:rPr>
          <w:rFonts w:ascii="ＭＳ 明朝" w:eastAsia="ＭＳ 明朝" w:hAnsi="ＭＳ 明朝"/>
          <w:color w:val="000000" w:themeColor="text1"/>
          <w:kern w:val="24"/>
          <w:szCs w:val="21"/>
        </w:rPr>
        <w:t>5</w:t>
      </w:r>
      <w:r w:rsidRPr="00503C0C">
        <w:rPr>
          <w:rFonts w:ascii="ＭＳ 明朝" w:eastAsia="ＭＳ 明朝" w:hAnsi="ＭＳ 明朝" w:hint="eastAsia"/>
          <w:color w:val="000000" w:themeColor="text1"/>
          <w:kern w:val="24"/>
          <w:szCs w:val="21"/>
        </w:rPr>
        <w:t>年</w:t>
      </w:r>
      <w:r w:rsidR="008D63DC" w:rsidRPr="00503C0C">
        <w:rPr>
          <w:rFonts w:ascii="ＭＳ 明朝" w:eastAsia="ＭＳ 明朝" w:hAnsi="ＭＳ 明朝" w:hint="eastAsia"/>
          <w:color w:val="000000" w:themeColor="text1"/>
          <w:kern w:val="24"/>
          <w:szCs w:val="21"/>
        </w:rPr>
        <w:t>1</w:t>
      </w:r>
      <w:r w:rsidR="008D63DC" w:rsidRPr="00503C0C">
        <w:rPr>
          <w:rFonts w:ascii="ＭＳ 明朝" w:eastAsia="ＭＳ 明朝" w:hAnsi="ＭＳ 明朝"/>
          <w:color w:val="000000" w:themeColor="text1"/>
          <w:kern w:val="24"/>
          <w:szCs w:val="21"/>
        </w:rPr>
        <w:t>0</w:t>
      </w:r>
      <w:r w:rsidRPr="00503C0C">
        <w:rPr>
          <w:rFonts w:ascii="ＭＳ 明朝" w:eastAsia="ＭＳ 明朝" w:hAnsi="ＭＳ 明朝" w:hint="eastAsia"/>
          <w:color w:val="000000" w:themeColor="text1"/>
          <w:kern w:val="24"/>
          <w:szCs w:val="21"/>
        </w:rPr>
        <w:t>月</w:t>
      </w:r>
      <w:r w:rsidR="0086583D" w:rsidRPr="00503C0C">
        <w:rPr>
          <w:rFonts w:ascii="ＭＳ 明朝" w:eastAsia="ＭＳ 明朝" w:hAnsi="ＭＳ 明朝"/>
          <w:color w:val="000000" w:themeColor="text1"/>
          <w:kern w:val="24"/>
          <w:szCs w:val="21"/>
        </w:rPr>
        <w:t>30</w:t>
      </w:r>
      <w:r w:rsidRPr="00503C0C">
        <w:rPr>
          <w:rFonts w:ascii="ＭＳ 明朝" w:eastAsia="ＭＳ 明朝" w:hAnsi="ＭＳ 明朝" w:hint="eastAsia"/>
          <w:color w:val="000000" w:themeColor="text1"/>
          <w:kern w:val="24"/>
          <w:szCs w:val="21"/>
        </w:rPr>
        <w:t>日作成</w:t>
      </w:r>
    </w:p>
    <w:p w14:paraId="2EF0E2A2" w14:textId="26FB38C9" w:rsidR="00503C0C" w:rsidRPr="00503C0C" w:rsidRDefault="00503C0C" w:rsidP="00503C0C">
      <w:pPr>
        <w:widowControl/>
        <w:spacing w:line="288" w:lineRule="auto"/>
        <w:jc w:val="right"/>
        <w:rPr>
          <w:rFonts w:ascii="ＭＳ 明朝" w:eastAsia="ＭＳ 明朝" w:hAnsi="ＭＳ 明朝"/>
          <w:color w:val="EE0000"/>
          <w:kern w:val="24"/>
          <w:szCs w:val="21"/>
        </w:rPr>
      </w:pPr>
      <w:r w:rsidRPr="00503C0C">
        <w:rPr>
          <w:rFonts w:ascii="ＭＳ 明朝" w:eastAsia="ＭＳ 明朝" w:hAnsi="ＭＳ 明朝" w:hint="eastAsia"/>
          <w:color w:val="EE0000"/>
          <w:kern w:val="24"/>
          <w:szCs w:val="21"/>
        </w:rPr>
        <w:t>第</w:t>
      </w:r>
      <w:r w:rsidRPr="00503C0C">
        <w:rPr>
          <w:rFonts w:ascii="ＭＳ 明朝" w:eastAsia="ＭＳ 明朝" w:hAnsi="ＭＳ 明朝"/>
          <w:color w:val="EE0000"/>
          <w:kern w:val="24"/>
          <w:szCs w:val="21"/>
        </w:rPr>
        <w:t>2</w:t>
      </w:r>
      <w:r w:rsidRPr="00503C0C">
        <w:rPr>
          <w:rFonts w:ascii="ＭＳ 明朝" w:eastAsia="ＭＳ 明朝" w:hAnsi="ＭＳ 明朝" w:hint="eastAsia"/>
          <w:color w:val="EE0000"/>
          <w:kern w:val="24"/>
          <w:szCs w:val="21"/>
        </w:rPr>
        <w:t>.0版　202</w:t>
      </w:r>
      <w:r w:rsidRPr="00503C0C">
        <w:rPr>
          <w:rFonts w:ascii="ＭＳ 明朝" w:eastAsia="ＭＳ 明朝" w:hAnsi="ＭＳ 明朝"/>
          <w:color w:val="EE0000"/>
          <w:kern w:val="24"/>
          <w:szCs w:val="21"/>
        </w:rPr>
        <w:t>6</w:t>
      </w:r>
      <w:r w:rsidRPr="00503C0C">
        <w:rPr>
          <w:rFonts w:ascii="ＭＳ 明朝" w:eastAsia="ＭＳ 明朝" w:hAnsi="ＭＳ 明朝" w:hint="eastAsia"/>
          <w:color w:val="EE0000"/>
          <w:kern w:val="24"/>
          <w:szCs w:val="21"/>
        </w:rPr>
        <w:t>年</w:t>
      </w:r>
      <w:r w:rsidRPr="00503C0C">
        <w:rPr>
          <w:rFonts w:ascii="ＭＳ 明朝" w:eastAsia="ＭＳ 明朝" w:hAnsi="ＭＳ 明朝"/>
          <w:color w:val="EE0000"/>
          <w:kern w:val="24"/>
          <w:szCs w:val="21"/>
        </w:rPr>
        <w:t>01</w:t>
      </w:r>
      <w:r w:rsidRPr="00503C0C">
        <w:rPr>
          <w:rFonts w:ascii="ＭＳ 明朝" w:eastAsia="ＭＳ 明朝" w:hAnsi="ＭＳ 明朝" w:hint="eastAsia"/>
          <w:color w:val="EE0000"/>
          <w:kern w:val="24"/>
          <w:szCs w:val="21"/>
        </w:rPr>
        <w:t>月</w:t>
      </w:r>
      <w:r w:rsidRPr="00503C0C">
        <w:rPr>
          <w:rFonts w:ascii="ＭＳ 明朝" w:eastAsia="ＭＳ 明朝" w:hAnsi="ＭＳ 明朝"/>
          <w:color w:val="EE0000"/>
          <w:kern w:val="24"/>
          <w:szCs w:val="21"/>
        </w:rPr>
        <w:t>07</w:t>
      </w:r>
      <w:r w:rsidRPr="00503C0C">
        <w:rPr>
          <w:rFonts w:ascii="ＭＳ 明朝" w:eastAsia="ＭＳ 明朝" w:hAnsi="ＭＳ 明朝" w:hint="eastAsia"/>
          <w:color w:val="EE0000"/>
          <w:kern w:val="24"/>
          <w:szCs w:val="21"/>
        </w:rPr>
        <w:t>日作成</w:t>
      </w:r>
    </w:p>
    <w:p w14:paraId="040AD743" w14:textId="77777777" w:rsidR="00503C0C" w:rsidRPr="00503C0C" w:rsidRDefault="00503C0C" w:rsidP="008A40D3">
      <w:pPr>
        <w:widowControl/>
        <w:spacing w:line="288" w:lineRule="auto"/>
        <w:jc w:val="right"/>
        <w:rPr>
          <w:rFonts w:ascii="ＭＳ 明朝" w:eastAsia="ＭＳ 明朝" w:hAnsi="ＭＳ 明朝"/>
          <w:color w:val="000000" w:themeColor="text1"/>
          <w:kern w:val="24"/>
          <w:szCs w:val="21"/>
        </w:rPr>
      </w:pPr>
    </w:p>
    <w:p w14:paraId="5426EED8" w14:textId="16307AF0" w:rsidR="00B15D23" w:rsidRPr="00503C0C" w:rsidRDefault="00DF7A68" w:rsidP="00B15D23">
      <w:pPr>
        <w:widowControl/>
        <w:spacing w:line="288" w:lineRule="auto"/>
        <w:jc w:val="center"/>
        <w:rPr>
          <w:rFonts w:ascii="ＭＳ 明朝" w:eastAsia="ＭＳ 明朝" w:hAnsi="ＭＳ 明朝"/>
          <w:color w:val="000000" w:themeColor="text1"/>
          <w:kern w:val="24"/>
          <w:szCs w:val="21"/>
        </w:rPr>
      </w:pPr>
      <w:r w:rsidRPr="00503C0C">
        <w:rPr>
          <w:rFonts w:ascii="ＭＳ 明朝" w:eastAsia="ＭＳ 明朝" w:hAnsi="ＭＳ 明朝" w:hint="eastAsia"/>
          <w:color w:val="000000" w:themeColor="text1"/>
          <w:kern w:val="24"/>
          <w:szCs w:val="21"/>
        </w:rPr>
        <w:t>＜聖マリアンナ医科大学病院を受診された患者さんへ＞</w:t>
      </w:r>
    </w:p>
    <w:p w14:paraId="5CE911F1" w14:textId="77777777" w:rsidR="00B15D23" w:rsidRPr="00503C0C" w:rsidRDefault="00B15D23" w:rsidP="00B15D23">
      <w:pPr>
        <w:widowControl/>
        <w:spacing w:line="60" w:lineRule="auto"/>
        <w:jc w:val="center"/>
        <w:rPr>
          <w:rFonts w:ascii="ＭＳ 明朝" w:eastAsia="ＭＳ 明朝" w:hAnsi="ＭＳ 明朝"/>
          <w:color w:val="000000" w:themeColor="text1"/>
          <w:kern w:val="24"/>
          <w:szCs w:val="21"/>
        </w:rPr>
      </w:pPr>
    </w:p>
    <w:p w14:paraId="1C66BF4B" w14:textId="77777777" w:rsidR="00692BF5" w:rsidRPr="00503C0C" w:rsidRDefault="00692BF5" w:rsidP="00692BF5">
      <w:pPr>
        <w:widowControl/>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当院では下記の臨床研究を実施しております。</w:t>
      </w:r>
    </w:p>
    <w:p w14:paraId="2D1AA47D" w14:textId="766E8947" w:rsidR="00692BF5" w:rsidRPr="00503C0C" w:rsidRDefault="00692BF5" w:rsidP="00692BF5">
      <w:pPr>
        <w:widowControl/>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本研究の対象者に該当する可能性のある方で、ご自分あるいは御家族の診療情報等を研究目的に利用または提供されることを希望されない場合は、</w:t>
      </w:r>
      <w:r w:rsidR="008D63DC" w:rsidRPr="00FE1D24">
        <w:rPr>
          <w:rFonts w:ascii="ＭＳ 明朝" w:eastAsia="ＭＳ 明朝" w:hAnsi="ＭＳ 明朝" w:hint="eastAsia"/>
          <w:b/>
          <w:bCs/>
          <w:color w:val="EE0000"/>
          <w:kern w:val="24"/>
          <w:szCs w:val="21"/>
        </w:rPr>
        <w:t>2</w:t>
      </w:r>
      <w:r w:rsidR="008D63DC" w:rsidRPr="00FE1D24">
        <w:rPr>
          <w:rFonts w:ascii="ＭＳ 明朝" w:eastAsia="ＭＳ 明朝" w:hAnsi="ＭＳ 明朝"/>
          <w:b/>
          <w:bCs/>
          <w:color w:val="EE0000"/>
          <w:kern w:val="24"/>
          <w:szCs w:val="21"/>
        </w:rPr>
        <w:t>026</w:t>
      </w:r>
      <w:r w:rsidRPr="00FE1D24">
        <w:rPr>
          <w:rFonts w:ascii="ＭＳ 明朝" w:eastAsia="ＭＳ 明朝" w:hAnsi="ＭＳ 明朝" w:hint="eastAsia"/>
          <w:b/>
          <w:bCs/>
          <w:color w:val="EE0000"/>
          <w:kern w:val="24"/>
          <w:szCs w:val="21"/>
        </w:rPr>
        <w:t>年</w:t>
      </w:r>
      <w:r w:rsidR="00503C0C" w:rsidRPr="00FE1D24">
        <w:rPr>
          <w:rFonts w:ascii="ＭＳ 明朝" w:eastAsia="ＭＳ 明朝" w:hAnsi="ＭＳ 明朝"/>
          <w:b/>
          <w:bCs/>
          <w:color w:val="EE0000"/>
          <w:kern w:val="24"/>
          <w:szCs w:val="21"/>
        </w:rPr>
        <w:t>2</w:t>
      </w:r>
      <w:r w:rsidRPr="00FE1D24">
        <w:rPr>
          <w:rFonts w:ascii="ＭＳ 明朝" w:eastAsia="ＭＳ 明朝" w:hAnsi="ＭＳ 明朝" w:hint="eastAsia"/>
          <w:b/>
          <w:bCs/>
          <w:color w:val="EE0000"/>
          <w:kern w:val="24"/>
          <w:szCs w:val="21"/>
        </w:rPr>
        <w:t>月</w:t>
      </w:r>
      <w:r w:rsidR="009911DF">
        <w:rPr>
          <w:rFonts w:ascii="ＭＳ 明朝" w:eastAsia="ＭＳ 明朝" w:hAnsi="ＭＳ 明朝"/>
          <w:b/>
          <w:bCs/>
          <w:color w:val="EE0000"/>
          <w:kern w:val="24"/>
          <w:szCs w:val="21"/>
        </w:rPr>
        <w:t>28</w:t>
      </w:r>
      <w:r w:rsidRPr="00FE1D24">
        <w:rPr>
          <w:rFonts w:ascii="ＭＳ 明朝" w:eastAsia="ＭＳ 明朝" w:hAnsi="ＭＳ 明朝" w:hint="eastAsia"/>
          <w:b/>
          <w:bCs/>
          <w:color w:val="EE0000"/>
          <w:kern w:val="24"/>
          <w:szCs w:val="21"/>
        </w:rPr>
        <w:t>日まで</w:t>
      </w:r>
      <w:r w:rsidRPr="00503C0C">
        <w:rPr>
          <w:rFonts w:ascii="ＭＳ 明朝" w:eastAsia="ＭＳ 明朝" w:hAnsi="ＭＳ 明朝" w:hint="eastAsia"/>
          <w:b/>
          <w:bCs/>
          <w:color w:val="000000" w:themeColor="text1"/>
          <w:kern w:val="24"/>
          <w:szCs w:val="21"/>
        </w:rPr>
        <w:t>に</w:t>
      </w:r>
      <w:r w:rsidR="00292EF2" w:rsidRPr="00503C0C">
        <w:rPr>
          <w:rFonts w:ascii="ＭＳ 明朝" w:eastAsia="ＭＳ 明朝" w:hAnsi="ＭＳ 明朝" w:hint="eastAsia"/>
          <w:b/>
          <w:bCs/>
          <w:color w:val="000000" w:themeColor="text1"/>
          <w:kern w:val="24"/>
          <w:szCs w:val="21"/>
        </w:rPr>
        <w:t>後述の</w:t>
      </w:r>
      <w:r w:rsidRPr="00503C0C">
        <w:rPr>
          <w:rFonts w:ascii="ＭＳ 明朝" w:eastAsia="ＭＳ 明朝" w:hAnsi="ＭＳ 明朝" w:hint="eastAsia"/>
          <w:b/>
          <w:bCs/>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503C0C" w:rsidRDefault="00692BF5" w:rsidP="00692BF5">
      <w:pPr>
        <w:widowControl/>
        <w:spacing w:line="288" w:lineRule="auto"/>
        <w:jc w:val="left"/>
        <w:rPr>
          <w:rFonts w:ascii="ＭＳ 明朝" w:eastAsia="ＭＳ 明朝" w:hAnsi="ＭＳ 明朝"/>
          <w:b/>
          <w:bCs/>
          <w:color w:val="000000" w:themeColor="text1"/>
          <w:kern w:val="24"/>
          <w:szCs w:val="21"/>
        </w:rPr>
      </w:pPr>
      <w:r w:rsidRPr="00503C0C">
        <w:rPr>
          <w:rFonts w:ascii="ＭＳ 明朝" w:eastAsia="ＭＳ 明朝" w:hAnsi="ＭＳ 明朝" w:hint="eastAsia"/>
          <w:b/>
          <w:bCs/>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503C0C" w:rsidRDefault="00292EF2" w:rsidP="000F2B93">
      <w:pPr>
        <w:widowControl/>
        <w:spacing w:line="288" w:lineRule="auto"/>
        <w:ind w:firstLine="210"/>
        <w:jc w:val="left"/>
        <w:rPr>
          <w:rFonts w:ascii="ＭＳ 明朝" w:eastAsia="ＭＳ 明朝" w:hAnsi="ＭＳ 明朝"/>
          <w:b/>
          <w:bCs/>
          <w:color w:val="000000" w:themeColor="text1"/>
          <w:kern w:val="24"/>
          <w:szCs w:val="21"/>
        </w:rPr>
      </w:pPr>
    </w:p>
    <w:p w14:paraId="29A4DFB9" w14:textId="359FBAB3" w:rsidR="00DF7A68" w:rsidRPr="00503C0C" w:rsidRDefault="00DF7A68" w:rsidP="000F2B93">
      <w:pPr>
        <w:widowControl/>
        <w:spacing w:line="288" w:lineRule="auto"/>
        <w:ind w:firstLine="210"/>
        <w:jc w:val="left"/>
        <w:rPr>
          <w:rFonts w:ascii="ＭＳ 明朝" w:eastAsia="ＭＳ 明朝" w:hAnsi="ＭＳ 明朝"/>
          <w:color w:val="000000" w:themeColor="text1"/>
          <w:szCs w:val="21"/>
        </w:rPr>
      </w:pPr>
      <w:r w:rsidRPr="00503C0C">
        <w:rPr>
          <w:rFonts w:ascii="ＭＳ 明朝" w:eastAsia="ＭＳ 明朝" w:hAnsi="ＭＳ 明朝" w:hint="eastAsia"/>
          <w:b/>
          <w:bCs/>
          <w:color w:val="000000" w:themeColor="text1"/>
          <w:kern w:val="24"/>
          <w:szCs w:val="21"/>
        </w:rPr>
        <w:t>研究課題名：</w:t>
      </w:r>
      <w:r w:rsidR="008D63DC" w:rsidRPr="00503C0C">
        <w:rPr>
          <w:rFonts w:ascii="ＭＳ 明朝" w:eastAsia="ＭＳ 明朝" w:hAnsi="ＭＳ 明朝"/>
          <w:color w:val="000000" w:themeColor="text1"/>
          <w:szCs w:val="21"/>
        </w:rPr>
        <w:t>遮光機能を有する先端フードを用いた光線力学療法の処置後食道狭窄予防効果の検討</w:t>
      </w:r>
    </w:p>
    <w:p w14:paraId="2C10DB16" w14:textId="77777777" w:rsidR="008D63DC" w:rsidRPr="00503C0C" w:rsidRDefault="008D63DC" w:rsidP="000F2B93">
      <w:pPr>
        <w:widowControl/>
        <w:spacing w:line="288" w:lineRule="auto"/>
        <w:ind w:firstLine="210"/>
        <w:jc w:val="left"/>
        <w:rPr>
          <w:rFonts w:ascii="ＭＳ 明朝" w:eastAsia="ＭＳ 明朝" w:hAnsi="ＭＳ 明朝"/>
          <w:color w:val="000000" w:themeColor="text1"/>
          <w:kern w:val="24"/>
          <w:szCs w:val="21"/>
        </w:rPr>
      </w:pPr>
    </w:p>
    <w:p w14:paraId="352792C0" w14:textId="2450D180" w:rsidR="00DF7A68" w:rsidRPr="00503C0C" w:rsidRDefault="00DF7A68" w:rsidP="008D63DC">
      <w:pPr>
        <w:pStyle w:val="a7"/>
        <w:widowControl/>
        <w:numPr>
          <w:ilvl w:val="0"/>
          <w:numId w:val="1"/>
        </w:numPr>
        <w:spacing w:line="288" w:lineRule="auto"/>
        <w:jc w:val="left"/>
        <w:rPr>
          <w:rFonts w:ascii="ＭＳ 明朝" w:eastAsia="ＭＳ 明朝" w:hAnsi="ＭＳ 明朝"/>
          <w:b/>
          <w:bCs/>
          <w:color w:val="000000" w:themeColor="text1"/>
          <w:kern w:val="24"/>
          <w:szCs w:val="21"/>
        </w:rPr>
      </w:pPr>
      <w:r w:rsidRPr="00503C0C">
        <w:rPr>
          <w:rFonts w:ascii="ＭＳ 明朝" w:eastAsia="ＭＳ 明朝" w:hAnsi="ＭＳ 明朝" w:hint="eastAsia"/>
          <w:b/>
          <w:bCs/>
          <w:color w:val="000000" w:themeColor="text1"/>
          <w:kern w:val="24"/>
          <w:szCs w:val="21"/>
        </w:rPr>
        <w:t>研究の目的</w:t>
      </w:r>
    </w:p>
    <w:p w14:paraId="1DB1A6D2" w14:textId="1D22584E" w:rsidR="008D63DC" w:rsidRPr="00503C0C" w:rsidRDefault="008D63DC" w:rsidP="00D24881">
      <w:pPr>
        <w:ind w:firstLineChars="100" w:firstLine="210"/>
        <w:rPr>
          <w:rFonts w:ascii="ＭＳ 明朝" w:eastAsia="ＭＳ 明朝" w:hAnsi="ＭＳ 明朝"/>
          <w:color w:val="000000" w:themeColor="text1"/>
          <w:szCs w:val="21"/>
        </w:rPr>
      </w:pPr>
      <w:r w:rsidRPr="00503C0C">
        <w:rPr>
          <w:rFonts w:ascii="ＭＳ 明朝" w:eastAsia="ＭＳ 明朝" w:hAnsi="ＭＳ 明朝"/>
          <w:color w:val="000000" w:themeColor="text1"/>
          <w:szCs w:val="21"/>
        </w:rPr>
        <w:t>光線力学的治療（photodynamic therapy：PDT）は、化学放射線療法（CRT）または放射線療法（RT）後に再発した食道癌に対する確立された救済治療で</w:t>
      </w:r>
      <w:r w:rsidRPr="00503C0C">
        <w:rPr>
          <w:rFonts w:ascii="ＭＳ 明朝" w:eastAsia="ＭＳ 明朝" w:hAnsi="ＭＳ 明朝" w:hint="eastAsia"/>
          <w:color w:val="000000" w:themeColor="text1"/>
          <w:szCs w:val="21"/>
        </w:rPr>
        <w:t>す</w:t>
      </w:r>
      <w:r w:rsidRPr="00503C0C">
        <w:rPr>
          <w:rFonts w:ascii="ＭＳ 明朝" w:eastAsia="ＭＳ 明朝" w:hAnsi="ＭＳ 明朝"/>
          <w:color w:val="000000" w:themeColor="text1"/>
          <w:szCs w:val="21"/>
        </w:rPr>
        <w:t>。</w:t>
      </w:r>
      <w:r w:rsidR="00E4195D" w:rsidRPr="00503C0C">
        <w:rPr>
          <w:rFonts w:ascii="ＭＳ 明朝" w:eastAsia="ＭＳ 明朝" w:hAnsi="ＭＳ 明朝"/>
          <w:color w:val="000000" w:themeColor="text1"/>
          <w:szCs w:val="21"/>
        </w:rPr>
        <w:t>従来広く用いられている透明フードはレーザー光を透過するため、不要に広範囲な潰瘍を形成し、狭窄リスクを高める可能性が</w:t>
      </w:r>
      <w:r w:rsidR="00644214" w:rsidRPr="00503C0C">
        <w:rPr>
          <w:rFonts w:ascii="ＭＳ 明朝" w:eastAsia="ＭＳ 明朝" w:hAnsi="ＭＳ 明朝" w:hint="eastAsia"/>
          <w:color w:val="000000" w:themeColor="text1"/>
          <w:szCs w:val="21"/>
        </w:rPr>
        <w:t>あり</w:t>
      </w:r>
      <w:r w:rsidR="00E4195D" w:rsidRPr="00503C0C">
        <w:rPr>
          <w:rFonts w:ascii="ＭＳ 明朝" w:eastAsia="ＭＳ 明朝" w:hAnsi="ＭＳ 明朝" w:hint="eastAsia"/>
          <w:color w:val="000000" w:themeColor="text1"/>
          <w:szCs w:val="21"/>
        </w:rPr>
        <w:t>ます</w:t>
      </w:r>
      <w:r w:rsidR="00E4195D" w:rsidRPr="00503C0C">
        <w:rPr>
          <w:rFonts w:ascii="ＭＳ 明朝" w:eastAsia="ＭＳ 明朝" w:hAnsi="ＭＳ 明朝"/>
          <w:color w:val="000000" w:themeColor="text1"/>
          <w:szCs w:val="21"/>
        </w:rPr>
        <w:t>。さらに、PDTを繰り返すことで狭窄リスクは相乗的に上昇</w:t>
      </w:r>
      <w:r w:rsidR="00E4195D" w:rsidRPr="00503C0C">
        <w:rPr>
          <w:rFonts w:ascii="ＭＳ 明朝" w:eastAsia="ＭＳ 明朝" w:hAnsi="ＭＳ 明朝" w:hint="eastAsia"/>
          <w:color w:val="000000" w:themeColor="text1"/>
          <w:szCs w:val="21"/>
        </w:rPr>
        <w:t>します</w:t>
      </w:r>
      <w:r w:rsidR="00E4195D" w:rsidRPr="00503C0C">
        <w:rPr>
          <w:rFonts w:ascii="ＭＳ 明朝" w:eastAsia="ＭＳ 明朝" w:hAnsi="ＭＳ 明朝"/>
          <w:color w:val="000000" w:themeColor="text1"/>
          <w:szCs w:val="21"/>
        </w:rPr>
        <w:t>。食道狭窄をきたす</w:t>
      </w:r>
      <w:r w:rsidR="00E4195D" w:rsidRPr="00503C0C">
        <w:rPr>
          <w:rFonts w:ascii="ＭＳ 明朝" w:eastAsia="ＭＳ 明朝" w:hAnsi="ＭＳ 明朝" w:hint="eastAsia"/>
          <w:color w:val="000000" w:themeColor="text1"/>
          <w:szCs w:val="21"/>
        </w:rPr>
        <w:t>と、食物の通過障害を生じることから非常に重大な有</w:t>
      </w:r>
      <w:r w:rsidR="00E4195D" w:rsidRPr="00503C0C">
        <w:rPr>
          <w:rFonts w:ascii="ＭＳ 明朝" w:eastAsia="ＭＳ 明朝" w:hAnsi="ＭＳ 明朝"/>
          <w:color w:val="000000" w:themeColor="text1"/>
          <w:szCs w:val="21"/>
        </w:rPr>
        <w:t>害事象</w:t>
      </w:r>
      <w:r w:rsidR="00E4195D" w:rsidRPr="00503C0C">
        <w:rPr>
          <w:rFonts w:ascii="ＭＳ 明朝" w:eastAsia="ＭＳ 明朝" w:hAnsi="ＭＳ 明朝" w:hint="eastAsia"/>
          <w:color w:val="000000" w:themeColor="text1"/>
          <w:szCs w:val="21"/>
        </w:rPr>
        <w:t>となります。</w:t>
      </w:r>
      <w:r w:rsidR="00E4195D" w:rsidRPr="00503C0C">
        <w:rPr>
          <w:rFonts w:ascii="ＭＳ 明朝" w:eastAsia="ＭＳ 明朝" w:hAnsi="ＭＳ 明朝"/>
          <w:color w:val="000000" w:themeColor="text1"/>
          <w:szCs w:val="21"/>
        </w:rPr>
        <w:t>これにもかかわらず、PDT後狭窄を予防する有効な方法は未だ限られて</w:t>
      </w:r>
      <w:r w:rsidR="00E4195D" w:rsidRPr="00503C0C">
        <w:rPr>
          <w:rFonts w:ascii="ＭＳ 明朝" w:eastAsia="ＭＳ 明朝" w:hAnsi="ＭＳ 明朝" w:hint="eastAsia"/>
          <w:color w:val="000000" w:themeColor="text1"/>
          <w:szCs w:val="21"/>
        </w:rPr>
        <w:t>おります</w:t>
      </w:r>
      <w:r w:rsidR="00E4195D" w:rsidRPr="00503C0C">
        <w:rPr>
          <w:rFonts w:ascii="ＭＳ 明朝" w:eastAsia="ＭＳ 明朝" w:hAnsi="ＭＳ 明朝"/>
          <w:color w:val="000000" w:themeColor="text1"/>
          <w:szCs w:val="21"/>
        </w:rPr>
        <w:t>。PDT</w:t>
      </w:r>
      <w:r w:rsidR="00E4195D" w:rsidRPr="00503C0C">
        <w:rPr>
          <w:rFonts w:ascii="ＭＳ 明朝" w:eastAsia="ＭＳ 明朝" w:hAnsi="ＭＳ 明朝" w:hint="eastAsia"/>
          <w:color w:val="000000" w:themeColor="text1"/>
          <w:szCs w:val="21"/>
        </w:rPr>
        <w:t>後の食道狭窄を予防する方法の開発は喫緊の課題といえる状況です。</w:t>
      </w:r>
      <w:r w:rsidR="00656C40" w:rsidRPr="00503C0C">
        <w:rPr>
          <w:rFonts w:ascii="ＭＳ 明朝" w:eastAsia="ＭＳ 明朝" w:hAnsi="ＭＳ 明朝"/>
          <w:color w:val="000000" w:themeColor="text1"/>
          <w:szCs w:val="21"/>
        </w:rPr>
        <w:t>本研究では、当院における局所再発食道癌に対する遮光フードを用いたPDTの治療成績を検討し、特に治療後狭窄予防の観点からその有用性を明らかにすることを目的とし</w:t>
      </w:r>
      <w:r w:rsidR="00656C40" w:rsidRPr="00503C0C">
        <w:rPr>
          <w:rFonts w:ascii="ＭＳ 明朝" w:eastAsia="ＭＳ 明朝" w:hAnsi="ＭＳ 明朝" w:hint="eastAsia"/>
          <w:color w:val="000000" w:themeColor="text1"/>
          <w:szCs w:val="21"/>
        </w:rPr>
        <w:t>ました</w:t>
      </w:r>
      <w:r w:rsidR="00656C40" w:rsidRPr="00503C0C">
        <w:rPr>
          <w:rFonts w:ascii="ＭＳ 明朝" w:eastAsia="ＭＳ 明朝" w:hAnsi="ＭＳ 明朝"/>
          <w:color w:val="000000" w:themeColor="text1"/>
          <w:szCs w:val="21"/>
        </w:rPr>
        <w:t>。</w:t>
      </w:r>
    </w:p>
    <w:p w14:paraId="4E40C05C" w14:textId="77777777" w:rsidR="00292EF2" w:rsidRPr="00503C0C" w:rsidRDefault="00292EF2" w:rsidP="00DF7A68">
      <w:pPr>
        <w:widowControl/>
        <w:spacing w:line="288" w:lineRule="auto"/>
        <w:jc w:val="left"/>
        <w:rPr>
          <w:rFonts w:ascii="ＭＳ 明朝" w:eastAsia="ＭＳ 明朝" w:hAnsi="ＭＳ 明朝" w:cs="ＭＳ Ｐゴシック"/>
          <w:color w:val="000000" w:themeColor="text1"/>
          <w:kern w:val="0"/>
          <w:szCs w:val="21"/>
        </w:rPr>
      </w:pPr>
    </w:p>
    <w:p w14:paraId="4A35A1B9" w14:textId="1060ED8E" w:rsidR="00DF7A68" w:rsidRPr="00503C0C" w:rsidRDefault="00DF7A68" w:rsidP="008D63DC">
      <w:pPr>
        <w:pStyle w:val="a7"/>
        <w:widowControl/>
        <w:numPr>
          <w:ilvl w:val="0"/>
          <w:numId w:val="1"/>
        </w:numPr>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研究対象について</w:t>
      </w:r>
    </w:p>
    <w:p w14:paraId="77F2C0E9" w14:textId="31059248" w:rsidR="00DF7A68" w:rsidRPr="00503C0C" w:rsidRDefault="005E6443" w:rsidP="00D24881">
      <w:pPr>
        <w:widowControl/>
        <w:spacing w:line="288" w:lineRule="auto"/>
        <w:ind w:firstLineChars="100" w:firstLine="210"/>
        <w:jc w:val="left"/>
        <w:rPr>
          <w:rFonts w:ascii="ＭＳ 明朝" w:eastAsia="ＭＳ 明朝" w:hAnsi="ＭＳ 明朝"/>
          <w:color w:val="000000" w:themeColor="text1"/>
          <w:szCs w:val="21"/>
        </w:rPr>
      </w:pPr>
      <w:r w:rsidRPr="00503C0C">
        <w:rPr>
          <w:rFonts w:ascii="ＭＳ 明朝" w:eastAsia="ＭＳ 明朝" w:hAnsi="ＭＳ 明朝"/>
          <w:color w:val="000000" w:themeColor="text1"/>
          <w:szCs w:val="21"/>
        </w:rPr>
        <w:t>2017年8月</w:t>
      </w:r>
      <w:r w:rsidRPr="00503C0C">
        <w:rPr>
          <w:rFonts w:ascii="ＭＳ 明朝" w:eastAsia="ＭＳ 明朝" w:hAnsi="ＭＳ 明朝" w:hint="eastAsia"/>
          <w:color w:val="000000" w:themeColor="text1"/>
          <w:szCs w:val="21"/>
        </w:rPr>
        <w:t>1日</w:t>
      </w:r>
      <w:r w:rsidRPr="00503C0C">
        <w:rPr>
          <w:rFonts w:ascii="ＭＳ 明朝" w:eastAsia="ＭＳ 明朝" w:hAnsi="ＭＳ 明朝"/>
          <w:color w:val="000000" w:themeColor="text1"/>
          <w:szCs w:val="21"/>
        </w:rPr>
        <w:t>から2024年4月</w:t>
      </w:r>
      <w:r w:rsidRPr="00503C0C">
        <w:rPr>
          <w:rFonts w:ascii="ＭＳ 明朝" w:eastAsia="ＭＳ 明朝" w:hAnsi="ＭＳ 明朝" w:hint="eastAsia"/>
          <w:color w:val="000000" w:themeColor="text1"/>
          <w:szCs w:val="21"/>
        </w:rPr>
        <w:t>3</w:t>
      </w:r>
      <w:r w:rsidRPr="00503C0C">
        <w:rPr>
          <w:rFonts w:ascii="ＭＳ 明朝" w:eastAsia="ＭＳ 明朝" w:hAnsi="ＭＳ 明朝"/>
          <w:color w:val="000000" w:themeColor="text1"/>
          <w:szCs w:val="21"/>
        </w:rPr>
        <w:t xml:space="preserve">0 </w:t>
      </w:r>
      <w:r w:rsidRPr="00503C0C">
        <w:rPr>
          <w:rFonts w:ascii="ＭＳ 明朝" w:eastAsia="ＭＳ 明朝" w:hAnsi="ＭＳ 明朝" w:hint="eastAsia"/>
          <w:color w:val="000000" w:themeColor="text1"/>
          <w:szCs w:val="21"/>
        </w:rPr>
        <w:t>日</w:t>
      </w:r>
      <w:r w:rsidRPr="00503C0C">
        <w:rPr>
          <w:rFonts w:ascii="ＭＳ 明朝" w:eastAsia="ＭＳ 明朝" w:hAnsi="ＭＳ 明朝"/>
          <w:color w:val="000000" w:themeColor="text1"/>
          <w:szCs w:val="21"/>
        </w:rPr>
        <w:t>まで</w:t>
      </w:r>
      <w:r w:rsidRPr="00503C0C">
        <w:rPr>
          <w:rFonts w:ascii="ＭＳ 明朝" w:eastAsia="ＭＳ 明朝" w:hAnsi="ＭＳ 明朝" w:hint="eastAsia"/>
          <w:color w:val="000000" w:themeColor="text1"/>
          <w:szCs w:val="21"/>
        </w:rPr>
        <w:t>に</w:t>
      </w:r>
      <w:r w:rsidR="008D63DC" w:rsidRPr="00503C0C">
        <w:rPr>
          <w:rFonts w:ascii="ＭＳ 明朝" w:eastAsia="ＭＳ 明朝" w:hAnsi="ＭＳ 明朝"/>
          <w:color w:val="000000" w:themeColor="text1"/>
          <w:szCs w:val="21"/>
        </w:rPr>
        <w:t>当院でPDTを施行した</w:t>
      </w:r>
      <w:r w:rsidR="008D63DC" w:rsidRPr="00503C0C">
        <w:rPr>
          <w:rFonts w:ascii="ＭＳ 明朝" w:eastAsia="ＭＳ 明朝" w:hAnsi="ＭＳ 明朝" w:hint="eastAsia"/>
          <w:color w:val="000000" w:themeColor="text1"/>
          <w:szCs w:val="21"/>
        </w:rPr>
        <w:t>方が対象となります。</w:t>
      </w:r>
    </w:p>
    <w:p w14:paraId="41DCE12E" w14:textId="77777777" w:rsidR="00292EF2" w:rsidRPr="00503C0C" w:rsidRDefault="00292EF2" w:rsidP="00292EF2">
      <w:pPr>
        <w:widowControl/>
        <w:spacing w:line="288" w:lineRule="auto"/>
        <w:ind w:firstLine="420"/>
        <w:jc w:val="left"/>
        <w:rPr>
          <w:rFonts w:ascii="ＭＳ 明朝" w:eastAsia="ＭＳ 明朝" w:hAnsi="ＭＳ 明朝" w:cs="ＭＳ Ｐゴシック"/>
          <w:color w:val="000000" w:themeColor="text1"/>
          <w:kern w:val="0"/>
          <w:szCs w:val="21"/>
        </w:rPr>
      </w:pPr>
    </w:p>
    <w:p w14:paraId="36DF9E43" w14:textId="59E788AB" w:rsidR="00DF7A68" w:rsidRPr="00503C0C" w:rsidRDefault="00DF7A68" w:rsidP="008D63DC">
      <w:pPr>
        <w:pStyle w:val="a7"/>
        <w:widowControl/>
        <w:numPr>
          <w:ilvl w:val="0"/>
          <w:numId w:val="1"/>
        </w:numPr>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研究実施期間</w:t>
      </w:r>
    </w:p>
    <w:p w14:paraId="26F1B64E" w14:textId="39736655" w:rsidR="00EC04EC" w:rsidRPr="00503C0C" w:rsidRDefault="00DF7A68" w:rsidP="00D24881">
      <w:pPr>
        <w:ind w:firstLineChars="100" w:firstLine="210"/>
        <w:rPr>
          <w:rFonts w:ascii="ＭＳ 明朝" w:eastAsia="ＭＳ 明朝" w:hAnsi="ＭＳ 明朝"/>
          <w:color w:val="000000" w:themeColor="text1"/>
          <w:kern w:val="24"/>
          <w:szCs w:val="21"/>
        </w:rPr>
      </w:pPr>
      <w:r w:rsidRPr="00503C0C">
        <w:rPr>
          <w:rFonts w:ascii="ＭＳ 明朝" w:eastAsia="ＭＳ 明朝" w:hAnsi="ＭＳ 明朝" w:hint="eastAsia"/>
          <w:color w:val="000000" w:themeColor="text1"/>
          <w:kern w:val="24"/>
          <w:szCs w:val="21"/>
        </w:rPr>
        <w:t>承認後～</w:t>
      </w:r>
      <w:r w:rsidR="008D63DC" w:rsidRPr="00503C0C">
        <w:rPr>
          <w:rFonts w:ascii="ＭＳ 明朝" w:eastAsia="ＭＳ 明朝" w:hAnsi="ＭＳ 明朝"/>
          <w:color w:val="000000" w:themeColor="text1"/>
          <w:kern w:val="24"/>
          <w:szCs w:val="21"/>
        </w:rPr>
        <w:t>2026</w:t>
      </w:r>
      <w:r w:rsidRPr="00503C0C">
        <w:rPr>
          <w:rFonts w:ascii="ＭＳ 明朝" w:eastAsia="ＭＳ 明朝" w:hAnsi="ＭＳ 明朝" w:hint="eastAsia"/>
          <w:color w:val="000000" w:themeColor="text1"/>
          <w:kern w:val="24"/>
          <w:szCs w:val="21"/>
        </w:rPr>
        <w:t>年</w:t>
      </w:r>
      <w:r w:rsidR="008D63DC" w:rsidRPr="00503C0C">
        <w:rPr>
          <w:rFonts w:ascii="ＭＳ 明朝" w:eastAsia="ＭＳ 明朝" w:hAnsi="ＭＳ 明朝"/>
          <w:color w:val="000000" w:themeColor="text1"/>
          <w:kern w:val="24"/>
          <w:szCs w:val="21"/>
        </w:rPr>
        <w:t>10</w:t>
      </w:r>
      <w:r w:rsidRPr="00503C0C">
        <w:rPr>
          <w:rFonts w:ascii="ＭＳ 明朝" w:eastAsia="ＭＳ 明朝" w:hAnsi="ＭＳ 明朝" w:hint="eastAsia"/>
          <w:color w:val="000000" w:themeColor="text1"/>
          <w:kern w:val="24"/>
          <w:szCs w:val="21"/>
        </w:rPr>
        <w:t>月</w:t>
      </w:r>
      <w:r w:rsidR="008D63DC" w:rsidRPr="00503C0C">
        <w:rPr>
          <w:rFonts w:ascii="ＭＳ 明朝" w:eastAsia="ＭＳ 明朝" w:hAnsi="ＭＳ 明朝" w:hint="eastAsia"/>
          <w:color w:val="000000" w:themeColor="text1"/>
          <w:kern w:val="24"/>
          <w:szCs w:val="21"/>
        </w:rPr>
        <w:t>3</w:t>
      </w:r>
      <w:r w:rsidR="008D63DC" w:rsidRPr="00503C0C">
        <w:rPr>
          <w:rFonts w:ascii="ＭＳ 明朝" w:eastAsia="ＭＳ 明朝" w:hAnsi="ＭＳ 明朝"/>
          <w:color w:val="000000" w:themeColor="text1"/>
          <w:kern w:val="24"/>
          <w:szCs w:val="21"/>
        </w:rPr>
        <w:t>1</w:t>
      </w:r>
      <w:r w:rsidRPr="00503C0C">
        <w:rPr>
          <w:rFonts w:ascii="ＭＳ 明朝" w:eastAsia="ＭＳ 明朝" w:hAnsi="ＭＳ 明朝" w:hint="eastAsia"/>
          <w:color w:val="000000" w:themeColor="text1"/>
          <w:kern w:val="24"/>
          <w:szCs w:val="21"/>
        </w:rPr>
        <w:t>日</w:t>
      </w:r>
    </w:p>
    <w:p w14:paraId="0559956D" w14:textId="77777777" w:rsidR="00292EF2" w:rsidRPr="00503C0C" w:rsidRDefault="00292EF2" w:rsidP="00DF7A68">
      <w:pPr>
        <w:rPr>
          <w:rFonts w:ascii="ＭＳ 明朝" w:eastAsia="ＭＳ 明朝" w:hAnsi="ＭＳ 明朝"/>
          <w:color w:val="000000" w:themeColor="text1"/>
          <w:kern w:val="24"/>
          <w:szCs w:val="21"/>
        </w:rPr>
      </w:pPr>
    </w:p>
    <w:p w14:paraId="134C4425" w14:textId="7BEFCF5B" w:rsidR="00DF7A68" w:rsidRPr="00503C0C" w:rsidRDefault="00DF7A68" w:rsidP="008D63DC">
      <w:pPr>
        <w:pStyle w:val="a7"/>
        <w:widowControl/>
        <w:numPr>
          <w:ilvl w:val="0"/>
          <w:numId w:val="1"/>
        </w:numPr>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抽出項目</w:t>
      </w:r>
    </w:p>
    <w:p w14:paraId="51146014" w14:textId="3ECD1805" w:rsidR="008D63DC" w:rsidRPr="00503C0C" w:rsidRDefault="008D63DC" w:rsidP="00D24881">
      <w:pPr>
        <w:widowControl/>
        <w:spacing w:line="288" w:lineRule="auto"/>
        <w:ind w:firstLineChars="100" w:firstLine="210"/>
        <w:jc w:val="left"/>
        <w:rPr>
          <w:rFonts w:ascii="ＭＳ 明朝" w:eastAsia="ＭＳ 明朝" w:hAnsi="ＭＳ 明朝"/>
          <w:color w:val="000000" w:themeColor="text1"/>
          <w:szCs w:val="21"/>
        </w:rPr>
      </w:pPr>
      <w:r w:rsidRPr="00503C0C">
        <w:rPr>
          <w:rFonts w:ascii="ＭＳ 明朝" w:eastAsia="ＭＳ 明朝" w:hAnsi="ＭＳ 明朝"/>
          <w:color w:val="000000" w:themeColor="text1"/>
          <w:szCs w:val="21"/>
        </w:rPr>
        <w:t>年齢、性別、腫瘍局在、病理組織型、CRT前のTNM病期、腫瘍周在性、腫瘍長、PDT時のTステージ</w:t>
      </w:r>
      <w:r w:rsidRPr="00503C0C">
        <w:rPr>
          <w:rFonts w:ascii="ＭＳ 明朝" w:eastAsia="ＭＳ 明朝" w:hAnsi="ＭＳ 明朝" w:hint="eastAsia"/>
          <w:color w:val="000000" w:themeColor="text1"/>
          <w:szCs w:val="21"/>
        </w:rPr>
        <w:t>、</w:t>
      </w:r>
      <w:r w:rsidRPr="00503C0C">
        <w:rPr>
          <w:rFonts w:ascii="ＭＳ 明朝" w:eastAsia="ＭＳ 明朝" w:hAnsi="ＭＳ 明朝"/>
          <w:color w:val="000000" w:themeColor="text1"/>
          <w:szCs w:val="21"/>
        </w:rPr>
        <w:t>PDT</w:t>
      </w:r>
      <w:r w:rsidRPr="00503C0C">
        <w:rPr>
          <w:rFonts w:ascii="ＭＳ 明朝" w:eastAsia="ＭＳ 明朝" w:hAnsi="ＭＳ 明朝" w:hint="eastAsia"/>
          <w:color w:val="000000" w:themeColor="text1"/>
          <w:szCs w:val="21"/>
        </w:rPr>
        <w:t>の合計実施回数、合併症（食道狭窄、</w:t>
      </w:r>
      <w:r w:rsidR="00A75E7C" w:rsidRPr="00503C0C">
        <w:rPr>
          <w:rFonts w:ascii="ＭＳ 明朝" w:eastAsia="ＭＳ 明朝" w:hAnsi="ＭＳ 明朝" w:hint="eastAsia"/>
          <w:color w:val="000000" w:themeColor="text1"/>
          <w:szCs w:val="21"/>
        </w:rPr>
        <w:t>光線過敏反応、発熱、食道痛、食道穿孔</w:t>
      </w:r>
      <w:r w:rsidRPr="00503C0C">
        <w:rPr>
          <w:rFonts w:ascii="ＭＳ 明朝" w:eastAsia="ＭＳ 明朝" w:hAnsi="ＭＳ 明朝" w:hint="eastAsia"/>
          <w:color w:val="000000" w:themeColor="text1"/>
          <w:szCs w:val="21"/>
        </w:rPr>
        <w:t>）、</w:t>
      </w:r>
      <w:r w:rsidRPr="00503C0C">
        <w:rPr>
          <w:rFonts w:ascii="ＭＳ 明朝" w:eastAsia="ＭＳ 明朝" w:hAnsi="ＭＳ 明朝"/>
          <w:color w:val="000000" w:themeColor="text1"/>
          <w:szCs w:val="21"/>
        </w:rPr>
        <w:t>PDT</w:t>
      </w:r>
      <w:r w:rsidRPr="00503C0C">
        <w:rPr>
          <w:rFonts w:ascii="ＭＳ 明朝" w:eastAsia="ＭＳ 明朝" w:hAnsi="ＭＳ 明朝" w:hint="eastAsia"/>
          <w:color w:val="000000" w:themeColor="text1"/>
          <w:szCs w:val="21"/>
        </w:rPr>
        <w:t>治療後の転帰、無増悪生存期間、合計観察期間、治療成績（レーザ照射線量、追加照射の有無、局所完全奏功率、非完全奏功率、腫瘍の深達度別の奏功率）、内視鏡画像を</w:t>
      </w:r>
      <w:r w:rsidRPr="00503C0C">
        <w:rPr>
          <w:rFonts w:ascii="ＭＳ 明朝" w:eastAsia="ＭＳ 明朝" w:hAnsi="ＭＳ 明朝"/>
          <w:color w:val="000000" w:themeColor="text1"/>
          <w:szCs w:val="21"/>
        </w:rPr>
        <w:t>電子カルテから抽出します</w:t>
      </w:r>
      <w:r w:rsidRPr="00503C0C">
        <w:rPr>
          <w:rFonts w:ascii="ＭＳ 明朝" w:eastAsia="ＭＳ 明朝" w:hAnsi="ＭＳ 明朝" w:hint="eastAsia"/>
          <w:color w:val="000000" w:themeColor="text1"/>
          <w:szCs w:val="21"/>
        </w:rPr>
        <w:t>。抽出した情報から、</w:t>
      </w:r>
      <w:r w:rsidR="005B7B99" w:rsidRPr="00503C0C">
        <w:rPr>
          <w:rFonts w:ascii="ＭＳ 明朝" w:eastAsia="ＭＳ 明朝" w:hAnsi="ＭＳ 明朝" w:hint="eastAsia"/>
          <w:color w:val="000000" w:themeColor="text1"/>
          <w:szCs w:val="21"/>
        </w:rPr>
        <w:t>生存率（</w:t>
      </w:r>
      <w:r w:rsidRPr="00503C0C">
        <w:rPr>
          <w:rFonts w:ascii="ＭＳ 明朝" w:eastAsia="ＭＳ 明朝" w:hAnsi="ＭＳ 明朝" w:hint="eastAsia"/>
          <w:color w:val="000000" w:themeColor="text1"/>
          <w:szCs w:val="21"/>
        </w:rPr>
        <w:t>全生存率、疾患特</w:t>
      </w:r>
      <w:r w:rsidRPr="00503C0C">
        <w:rPr>
          <w:rFonts w:ascii="ＭＳ 明朝" w:eastAsia="ＭＳ 明朝" w:hAnsi="ＭＳ 明朝" w:hint="eastAsia"/>
          <w:color w:val="000000" w:themeColor="text1"/>
          <w:szCs w:val="21"/>
        </w:rPr>
        <w:lastRenderedPageBreak/>
        <w:t>異的死亡率</w:t>
      </w:r>
      <w:r w:rsidR="005B7B99" w:rsidRPr="00503C0C">
        <w:rPr>
          <w:rFonts w:ascii="ＭＳ 明朝" w:eastAsia="ＭＳ 明朝" w:hAnsi="ＭＳ 明朝" w:hint="eastAsia"/>
          <w:color w:val="000000" w:themeColor="text1"/>
          <w:szCs w:val="21"/>
        </w:rPr>
        <w:t>、無増悪生存率）</w:t>
      </w:r>
      <w:r w:rsidRPr="00503C0C">
        <w:rPr>
          <w:rFonts w:ascii="ＭＳ 明朝" w:eastAsia="ＭＳ 明朝" w:hAnsi="ＭＳ 明朝" w:hint="eastAsia"/>
          <w:color w:val="000000" w:themeColor="text1"/>
          <w:szCs w:val="21"/>
        </w:rPr>
        <w:t>を算出します。また、</w:t>
      </w:r>
      <w:r w:rsidRPr="00503C0C">
        <w:rPr>
          <w:rFonts w:ascii="ＭＳ 明朝" w:eastAsia="ＭＳ 明朝" w:hAnsi="ＭＳ 明朝"/>
          <w:color w:val="000000" w:themeColor="text1"/>
          <w:szCs w:val="21"/>
        </w:rPr>
        <w:t>PDT</w:t>
      </w:r>
      <w:r w:rsidRPr="00503C0C">
        <w:rPr>
          <w:rFonts w:ascii="ＭＳ 明朝" w:eastAsia="ＭＳ 明朝" w:hAnsi="ＭＳ 明朝" w:hint="eastAsia"/>
          <w:color w:val="000000" w:themeColor="text1"/>
          <w:szCs w:val="21"/>
        </w:rPr>
        <w:t>時に透明フードと遮光フードを使用した２群間における比較検討を行います。</w:t>
      </w:r>
    </w:p>
    <w:p w14:paraId="0D702B6B" w14:textId="77777777" w:rsidR="00292EF2" w:rsidRPr="00503C0C" w:rsidRDefault="00292EF2" w:rsidP="00DF7A68">
      <w:pPr>
        <w:widowControl/>
        <w:spacing w:line="288" w:lineRule="auto"/>
        <w:jc w:val="left"/>
        <w:rPr>
          <w:rFonts w:ascii="ＭＳ 明朝" w:eastAsia="ＭＳ 明朝" w:hAnsi="ＭＳ 明朝"/>
          <w:color w:val="000000" w:themeColor="text1"/>
          <w:kern w:val="24"/>
          <w:szCs w:val="21"/>
        </w:rPr>
      </w:pPr>
    </w:p>
    <w:p w14:paraId="5889E27D" w14:textId="62A9A213" w:rsidR="00DF7A68" w:rsidRPr="00503C0C" w:rsidRDefault="00DF7A68" w:rsidP="00623556">
      <w:pPr>
        <w:pStyle w:val="a7"/>
        <w:widowControl/>
        <w:numPr>
          <w:ilvl w:val="0"/>
          <w:numId w:val="1"/>
        </w:numPr>
        <w:spacing w:line="288" w:lineRule="auto"/>
        <w:jc w:val="left"/>
        <w:rPr>
          <w:rFonts w:ascii="ＭＳ 明朝" w:eastAsia="ＭＳ 明朝" w:hAnsi="ＭＳ 明朝" w:cs="ＭＳ Ｐゴシック"/>
          <w:color w:val="000000" w:themeColor="text1"/>
          <w:kern w:val="0"/>
          <w:szCs w:val="21"/>
        </w:rPr>
      </w:pPr>
      <w:r w:rsidRPr="00503C0C">
        <w:rPr>
          <w:rFonts w:ascii="ＭＳ 明朝" w:eastAsia="ＭＳ 明朝" w:hAnsi="ＭＳ 明朝" w:hint="eastAsia"/>
          <w:b/>
          <w:bCs/>
          <w:color w:val="000000" w:themeColor="text1"/>
          <w:kern w:val="24"/>
          <w:szCs w:val="21"/>
        </w:rPr>
        <w:t>個人情報等の保護について</w:t>
      </w:r>
    </w:p>
    <w:p w14:paraId="5D29EE3A" w14:textId="59E52FAD" w:rsidR="00A75E7C" w:rsidRPr="00503C0C" w:rsidRDefault="00DF7A68" w:rsidP="00A75E7C">
      <w:pPr>
        <w:rPr>
          <w:rFonts w:ascii="ＭＳ 明朝" w:eastAsia="ＭＳ 明朝" w:hAnsi="ＭＳ 明朝"/>
          <w:color w:val="000000" w:themeColor="text1"/>
          <w:szCs w:val="21"/>
        </w:rPr>
      </w:pPr>
      <w:r w:rsidRPr="00503C0C">
        <w:rPr>
          <w:rFonts w:ascii="ＭＳ 明朝" w:eastAsia="ＭＳ 明朝" w:hAnsi="ＭＳ 明朝" w:hint="eastAsia"/>
          <w:color w:val="000000" w:themeColor="text1"/>
          <w:kern w:val="24"/>
          <w:szCs w:val="21"/>
        </w:rPr>
        <w:t xml:space="preserve">  </w:t>
      </w:r>
      <w:r w:rsidR="00A75E7C" w:rsidRPr="00503C0C">
        <w:rPr>
          <w:rFonts w:ascii="ＭＳ 明朝" w:eastAsia="ＭＳ 明朝" w:hAnsi="ＭＳ 明朝" w:hint="eastAsia"/>
          <w:color w:val="000000" w:themeColor="text1"/>
          <w:szCs w:val="21"/>
        </w:rPr>
        <w:t>この研究では登録の時に新たに研究用の個別の番号（識別コード）を付し</w:t>
      </w:r>
      <w:r w:rsidR="00623556" w:rsidRPr="00503C0C">
        <w:rPr>
          <w:rFonts w:ascii="ＭＳ 明朝" w:eastAsia="ＭＳ 明朝" w:hAnsi="ＭＳ 明朝" w:hint="eastAsia"/>
          <w:color w:val="000000" w:themeColor="text1"/>
          <w:szCs w:val="21"/>
        </w:rPr>
        <w:t>、</w:t>
      </w:r>
      <w:r w:rsidR="00A75E7C" w:rsidRPr="00503C0C">
        <w:rPr>
          <w:rFonts w:ascii="ＭＳ 明朝" w:eastAsia="ＭＳ 明朝" w:hAnsi="ＭＳ 明朝" w:hint="eastAsia"/>
          <w:color w:val="000000" w:themeColor="text1"/>
          <w:szCs w:val="21"/>
        </w:rPr>
        <w:t>個人が特定できない様にして取扱います</w:t>
      </w:r>
      <w:r w:rsidR="00623556" w:rsidRPr="00503C0C">
        <w:rPr>
          <w:rFonts w:ascii="ＭＳ 明朝" w:eastAsia="ＭＳ 明朝" w:hAnsi="ＭＳ 明朝" w:hint="eastAsia"/>
          <w:color w:val="000000" w:themeColor="text1"/>
          <w:szCs w:val="21"/>
        </w:rPr>
        <w:t>。</w:t>
      </w:r>
      <w:r w:rsidR="00A75E7C" w:rsidRPr="00503C0C">
        <w:rPr>
          <w:rFonts w:ascii="ＭＳ 明朝" w:eastAsia="ＭＳ 明朝" w:hAnsi="ＭＳ 明朝" w:hint="eastAsia"/>
          <w:color w:val="000000" w:themeColor="text1"/>
          <w:szCs w:val="21"/>
        </w:rPr>
        <w:t>個人情報と識別コードの紐づけ表を作成し</w:t>
      </w:r>
      <w:r w:rsidR="00623556" w:rsidRPr="00503C0C">
        <w:rPr>
          <w:rFonts w:ascii="ＭＳ 明朝" w:eastAsia="ＭＳ 明朝" w:hAnsi="ＭＳ 明朝" w:hint="eastAsia"/>
          <w:color w:val="000000" w:themeColor="text1"/>
          <w:szCs w:val="21"/>
        </w:rPr>
        <w:t>、</w:t>
      </w:r>
      <w:r w:rsidR="00A75E7C" w:rsidRPr="00503C0C">
        <w:rPr>
          <w:rFonts w:ascii="ＭＳ 明朝" w:eastAsia="ＭＳ 明朝" w:hAnsi="ＭＳ 明朝" w:hint="eastAsia"/>
          <w:color w:val="000000" w:themeColor="text1"/>
          <w:szCs w:val="21"/>
        </w:rPr>
        <w:t>消化器内科医局の鍵付きの棚で厳重に保管します</w:t>
      </w:r>
      <w:r w:rsidR="00623556" w:rsidRPr="00503C0C">
        <w:rPr>
          <w:rFonts w:ascii="ＭＳ 明朝" w:eastAsia="ＭＳ 明朝" w:hAnsi="ＭＳ 明朝" w:hint="eastAsia"/>
          <w:color w:val="000000" w:themeColor="text1"/>
          <w:szCs w:val="21"/>
        </w:rPr>
        <w:t>。</w:t>
      </w:r>
    </w:p>
    <w:p w14:paraId="2CE6B89D" w14:textId="2CA52121" w:rsidR="00292EF2" w:rsidRPr="00503C0C" w:rsidRDefault="00292EF2" w:rsidP="00A75E7C">
      <w:pPr>
        <w:widowControl/>
        <w:spacing w:line="288" w:lineRule="auto"/>
        <w:ind w:left="420"/>
        <w:jc w:val="left"/>
        <w:rPr>
          <w:rFonts w:ascii="ＭＳ 明朝" w:eastAsia="ＭＳ 明朝" w:hAnsi="ＭＳ 明朝"/>
          <w:color w:val="000000" w:themeColor="text1"/>
          <w:kern w:val="24"/>
          <w:szCs w:val="21"/>
        </w:rPr>
      </w:pPr>
    </w:p>
    <w:p w14:paraId="152E6BE3" w14:textId="7846681A" w:rsidR="00DF7A68" w:rsidRPr="00503C0C" w:rsidRDefault="00DF7A68" w:rsidP="00D24881">
      <w:pPr>
        <w:pStyle w:val="a7"/>
        <w:widowControl/>
        <w:numPr>
          <w:ilvl w:val="0"/>
          <w:numId w:val="1"/>
        </w:numPr>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研究結果の公表について</w:t>
      </w:r>
    </w:p>
    <w:p w14:paraId="7426061C" w14:textId="6137371D" w:rsidR="00A75E7C" w:rsidRPr="00503C0C" w:rsidRDefault="00A75E7C" w:rsidP="00D24881">
      <w:pPr>
        <w:ind w:firstLineChars="100" w:firstLine="210"/>
        <w:rPr>
          <w:rFonts w:ascii="ＭＳ 明朝" w:eastAsia="ＭＳ 明朝" w:hAnsi="ＭＳ 明朝"/>
          <w:color w:val="000000" w:themeColor="text1"/>
          <w:szCs w:val="21"/>
        </w:rPr>
      </w:pPr>
      <w:r w:rsidRPr="00503C0C">
        <w:rPr>
          <w:rFonts w:ascii="ＭＳ 明朝" w:eastAsia="ＭＳ 明朝" w:hAnsi="ＭＳ 明朝"/>
          <w:color w:val="000000" w:themeColor="text1"/>
          <w:szCs w:val="21"/>
        </w:rPr>
        <w:t>研究結果は</w:t>
      </w:r>
      <w:r w:rsidR="00623556" w:rsidRPr="00503C0C">
        <w:rPr>
          <w:rFonts w:ascii="ＭＳ 明朝" w:eastAsia="ＭＳ 明朝" w:hAnsi="ＭＳ 明朝" w:hint="eastAsia"/>
          <w:color w:val="000000" w:themeColor="text1"/>
          <w:szCs w:val="21"/>
        </w:rPr>
        <w:t>、</w:t>
      </w:r>
      <w:r w:rsidRPr="00503C0C">
        <w:rPr>
          <w:rFonts w:ascii="ＭＳ 明朝" w:eastAsia="ＭＳ 明朝" w:hAnsi="ＭＳ 明朝"/>
          <w:color w:val="000000" w:themeColor="text1"/>
          <w:szCs w:val="21"/>
        </w:rPr>
        <w:t>医学研究雑誌や学会等で発表される予定です</w:t>
      </w:r>
      <w:r w:rsidR="00623556" w:rsidRPr="00503C0C">
        <w:rPr>
          <w:rFonts w:ascii="ＭＳ 明朝" w:eastAsia="ＭＳ 明朝" w:hAnsi="ＭＳ 明朝" w:hint="eastAsia"/>
          <w:color w:val="000000" w:themeColor="text1"/>
          <w:szCs w:val="21"/>
        </w:rPr>
        <w:t>。</w:t>
      </w:r>
      <w:r w:rsidRPr="00503C0C">
        <w:rPr>
          <w:rFonts w:ascii="ＭＳ 明朝" w:eastAsia="ＭＳ 明朝" w:hAnsi="ＭＳ 明朝"/>
          <w:color w:val="000000" w:themeColor="text1"/>
          <w:szCs w:val="21"/>
        </w:rPr>
        <w:t>その場合も</w:t>
      </w:r>
      <w:r w:rsidR="00623556" w:rsidRPr="00503C0C">
        <w:rPr>
          <w:rFonts w:ascii="ＭＳ 明朝" w:eastAsia="ＭＳ 明朝" w:hAnsi="ＭＳ 明朝" w:hint="eastAsia"/>
          <w:color w:val="000000" w:themeColor="text1"/>
          <w:szCs w:val="21"/>
        </w:rPr>
        <w:t>、</w:t>
      </w:r>
      <w:r w:rsidRPr="00503C0C">
        <w:rPr>
          <w:rFonts w:ascii="ＭＳ 明朝" w:eastAsia="ＭＳ 明朝" w:hAnsi="ＭＳ 明朝"/>
          <w:color w:val="000000" w:themeColor="text1"/>
          <w:szCs w:val="21"/>
        </w:rPr>
        <w:t>個人を特定できる情報は一切含まれませんのでご安心ください</w:t>
      </w:r>
      <w:r w:rsidR="00623556" w:rsidRPr="00503C0C">
        <w:rPr>
          <w:rFonts w:ascii="ＭＳ 明朝" w:eastAsia="ＭＳ 明朝" w:hAnsi="ＭＳ 明朝" w:hint="eastAsia"/>
          <w:color w:val="000000" w:themeColor="text1"/>
          <w:szCs w:val="21"/>
        </w:rPr>
        <w:t>。</w:t>
      </w:r>
    </w:p>
    <w:p w14:paraId="1298674B" w14:textId="77777777" w:rsidR="00292EF2" w:rsidRPr="00503C0C" w:rsidRDefault="00292EF2" w:rsidP="00DF7A68">
      <w:pPr>
        <w:widowControl/>
        <w:spacing w:line="288" w:lineRule="auto"/>
        <w:jc w:val="left"/>
        <w:rPr>
          <w:rFonts w:ascii="ＭＳ 明朝" w:eastAsia="ＭＳ 明朝" w:hAnsi="ＭＳ 明朝" w:cs="ＭＳ Ｐゴシック"/>
          <w:color w:val="000000" w:themeColor="text1"/>
          <w:kern w:val="0"/>
          <w:szCs w:val="21"/>
        </w:rPr>
      </w:pPr>
    </w:p>
    <w:p w14:paraId="4DB073B4" w14:textId="7559D5B3" w:rsidR="00DF7A68" w:rsidRPr="00503C0C" w:rsidRDefault="00DF7A68" w:rsidP="00DF7A68">
      <w:pPr>
        <w:widowControl/>
        <w:spacing w:line="288" w:lineRule="auto"/>
        <w:jc w:val="left"/>
        <w:rPr>
          <w:rFonts w:ascii="ＭＳ 明朝" w:eastAsia="ＭＳ 明朝" w:hAnsi="ＭＳ 明朝" w:cs="ＭＳ Ｐゴシック"/>
          <w:b/>
          <w:bCs/>
          <w:color w:val="000000" w:themeColor="text1"/>
          <w:kern w:val="0"/>
          <w:szCs w:val="21"/>
        </w:rPr>
      </w:pPr>
      <w:r w:rsidRPr="00503C0C">
        <w:rPr>
          <w:rFonts w:ascii="ＭＳ 明朝" w:eastAsia="ＭＳ 明朝" w:hAnsi="ＭＳ 明朝" w:hint="eastAsia"/>
          <w:b/>
          <w:bCs/>
          <w:color w:val="000000" w:themeColor="text1"/>
          <w:kern w:val="24"/>
          <w:szCs w:val="21"/>
        </w:rPr>
        <w:t>⑦問い合わせ先・相談窓口</w:t>
      </w:r>
    </w:p>
    <w:p w14:paraId="5FB608D9" w14:textId="464A2F71" w:rsidR="00DF7A68" w:rsidRPr="00503C0C"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503C0C">
        <w:rPr>
          <w:rFonts w:ascii="ＭＳ 明朝" w:eastAsia="ＭＳ 明朝" w:hAnsi="ＭＳ 明朝" w:hint="eastAsia"/>
          <w:color w:val="000000" w:themeColor="text1"/>
          <w:kern w:val="24"/>
          <w:szCs w:val="21"/>
        </w:rPr>
        <w:t>聖マリアンナ医科大学</w:t>
      </w:r>
      <w:r w:rsidR="003907E0" w:rsidRPr="00503C0C">
        <w:rPr>
          <w:rFonts w:ascii="ＭＳ 明朝" w:eastAsia="ＭＳ 明朝" w:hAnsi="ＭＳ 明朝" w:hint="eastAsia"/>
          <w:color w:val="000000" w:themeColor="text1"/>
          <w:kern w:val="24"/>
          <w:szCs w:val="21"/>
        </w:rPr>
        <w:t>病院</w:t>
      </w:r>
      <w:r w:rsidRPr="00503C0C">
        <w:rPr>
          <w:rFonts w:ascii="ＭＳ 明朝" w:eastAsia="ＭＳ 明朝" w:hAnsi="ＭＳ 明朝" w:hint="eastAsia"/>
          <w:color w:val="000000" w:themeColor="text1"/>
          <w:kern w:val="24"/>
          <w:szCs w:val="21"/>
        </w:rPr>
        <w:t xml:space="preserve">　部署名：</w:t>
      </w:r>
      <w:r w:rsidR="00A75E7C" w:rsidRPr="00503C0C">
        <w:rPr>
          <w:rFonts w:ascii="ＭＳ 明朝" w:eastAsia="ＭＳ 明朝" w:hAnsi="ＭＳ 明朝"/>
          <w:color w:val="000000" w:themeColor="text1"/>
          <w:szCs w:val="21"/>
        </w:rPr>
        <w:t>消化器内科</w:t>
      </w:r>
      <w:r w:rsidR="000C6B1D" w:rsidRPr="00503C0C">
        <w:rPr>
          <w:rFonts w:ascii="ＭＳ 明朝" w:eastAsia="ＭＳ 明朝" w:hAnsi="ＭＳ 明朝" w:cs="ＭＳ Ｐゴシック"/>
          <w:color w:val="000000" w:themeColor="text1"/>
          <w:kern w:val="0"/>
          <w:szCs w:val="21"/>
        </w:rPr>
        <w:t xml:space="preserve"> </w:t>
      </w:r>
    </w:p>
    <w:p w14:paraId="657E4AF1" w14:textId="77777777" w:rsidR="00DF7A68" w:rsidRPr="00503C0C"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503C0C">
        <w:rPr>
          <w:rFonts w:ascii="ＭＳ 明朝" w:eastAsia="ＭＳ 明朝" w:hAnsi="ＭＳ 明朝" w:hint="eastAsia"/>
          <w:color w:val="000000" w:themeColor="text1"/>
          <w:kern w:val="24"/>
          <w:szCs w:val="21"/>
        </w:rPr>
        <w:t>住所：〒216-8511　神奈川県川崎市宮前区菅生2-16-1</w:t>
      </w:r>
    </w:p>
    <w:p w14:paraId="46DDD335" w14:textId="5A8E8DFC" w:rsidR="000C6B1D" w:rsidRPr="00503C0C"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503C0C">
        <w:rPr>
          <w:rFonts w:ascii="ＭＳ 明朝" w:eastAsia="ＭＳ 明朝" w:hAnsi="ＭＳ 明朝" w:hint="eastAsia"/>
          <w:color w:val="000000" w:themeColor="text1"/>
          <w:kern w:val="24"/>
          <w:szCs w:val="21"/>
        </w:rPr>
        <w:t xml:space="preserve">電話：044-977-8111(代表) </w:t>
      </w:r>
      <w:r w:rsidR="00350C3B" w:rsidRPr="00503C0C">
        <w:rPr>
          <w:rFonts w:ascii="ＭＳ 明朝" w:eastAsia="ＭＳ 明朝" w:hAnsi="ＭＳ 明朝" w:hint="eastAsia"/>
          <w:color w:val="000000" w:themeColor="text1"/>
          <w:kern w:val="24"/>
          <w:szCs w:val="21"/>
        </w:rPr>
        <w:t xml:space="preserve">　</w:t>
      </w:r>
      <w:r w:rsidR="000C6B1D" w:rsidRPr="00503C0C">
        <w:rPr>
          <w:rFonts w:ascii="ＭＳ 明朝" w:eastAsia="ＭＳ 明朝" w:hAnsi="ＭＳ 明朝" w:hint="eastAsia"/>
          <w:color w:val="000000" w:themeColor="text1"/>
          <w:kern w:val="24"/>
          <w:szCs w:val="21"/>
        </w:rPr>
        <w:t>内線番号：</w:t>
      </w:r>
      <w:r w:rsidR="00055D10" w:rsidRPr="00503C0C">
        <w:rPr>
          <w:rFonts w:ascii="ＭＳ 明朝" w:eastAsia="ＭＳ 明朝" w:hAnsi="ＭＳ 明朝"/>
          <w:color w:val="000000" w:themeColor="text1"/>
          <w:kern w:val="24"/>
          <w:szCs w:val="21"/>
        </w:rPr>
        <w:t>3380</w:t>
      </w:r>
    </w:p>
    <w:p w14:paraId="642899B0" w14:textId="1BF6E0AF" w:rsidR="00DF7A68" w:rsidRPr="00503C0C"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503C0C">
        <w:rPr>
          <w:rFonts w:ascii="ＭＳ 明朝" w:eastAsia="ＭＳ 明朝" w:hAnsi="ＭＳ 明朝" w:hint="eastAsia"/>
          <w:color w:val="000000" w:themeColor="text1"/>
          <w:kern w:val="24"/>
          <w:szCs w:val="21"/>
        </w:rPr>
        <w:t xml:space="preserve">担当医師： </w:t>
      </w:r>
      <w:r w:rsidR="00A75E7C" w:rsidRPr="00503C0C">
        <w:rPr>
          <w:rFonts w:ascii="ＭＳ 明朝" w:eastAsia="ＭＳ 明朝" w:hAnsi="ＭＳ 明朝" w:hint="eastAsia"/>
          <w:color w:val="000000" w:themeColor="text1"/>
          <w:szCs w:val="21"/>
        </w:rPr>
        <w:t>前畑　忠輝</w:t>
      </w:r>
    </w:p>
    <w:p w14:paraId="1B9DD962" w14:textId="487DC8E7" w:rsidR="00DF7A68" w:rsidRPr="00503C0C" w:rsidRDefault="00DF7A68" w:rsidP="00DF7A68">
      <w:pPr>
        <w:rPr>
          <w:rFonts w:ascii="ＭＳ 明朝" w:eastAsia="ＭＳ 明朝" w:hAnsi="ＭＳ 明朝"/>
          <w:color w:val="000000" w:themeColor="text1"/>
          <w:kern w:val="24"/>
          <w:szCs w:val="21"/>
        </w:rPr>
      </w:pPr>
      <w:r w:rsidRPr="00503C0C">
        <w:rPr>
          <w:rFonts w:ascii="ＭＳ 明朝" w:eastAsia="ＭＳ 明朝" w:hAnsi="ＭＳ 明朝" w:hint="eastAsia"/>
          <w:color w:val="000000" w:themeColor="text1"/>
          <w:kern w:val="24"/>
          <w:szCs w:val="21"/>
        </w:rPr>
        <w:t xml:space="preserve">対応時間： </w:t>
      </w:r>
      <w:r w:rsidR="00A75E7C" w:rsidRPr="00503C0C">
        <w:rPr>
          <w:rFonts w:ascii="ＭＳ 明朝" w:eastAsia="ＭＳ 明朝" w:hAnsi="ＭＳ 明朝" w:hint="eastAsia"/>
          <w:color w:val="000000" w:themeColor="text1"/>
          <w:szCs w:val="21"/>
        </w:rPr>
        <w:t>平日日中9：00～17：00</w:t>
      </w:r>
    </w:p>
    <w:p w14:paraId="7A36B6F5" w14:textId="77777777" w:rsidR="00292EF2" w:rsidRPr="00503C0C" w:rsidRDefault="00292EF2" w:rsidP="00DF7A68">
      <w:pPr>
        <w:rPr>
          <w:rFonts w:ascii="ＭＳ 明朝" w:eastAsia="ＭＳ 明朝" w:hAnsi="ＭＳ 明朝"/>
          <w:color w:val="000000" w:themeColor="text1"/>
          <w:kern w:val="24"/>
          <w:szCs w:val="21"/>
        </w:rPr>
      </w:pPr>
    </w:p>
    <w:p w14:paraId="18EF79CA" w14:textId="0EF4360C" w:rsidR="00DF7A68" w:rsidRPr="00503C0C" w:rsidRDefault="00DF7A68" w:rsidP="00DF7A68">
      <w:pPr>
        <w:pStyle w:val="Web"/>
        <w:spacing w:before="0" w:beforeAutospacing="0" w:after="0" w:afterAutospacing="0"/>
        <w:rPr>
          <w:rFonts w:ascii="ＭＳ 明朝" w:eastAsia="ＭＳ 明朝" w:hAnsi="ＭＳ 明朝" w:cstheme="minorBidi"/>
          <w:b/>
          <w:bCs/>
          <w:color w:val="000000" w:themeColor="text1"/>
          <w:kern w:val="24"/>
          <w:sz w:val="21"/>
          <w:szCs w:val="21"/>
        </w:rPr>
      </w:pPr>
      <w:r w:rsidRPr="00503C0C">
        <w:rPr>
          <w:rFonts w:ascii="ＭＳ 明朝" w:eastAsia="ＭＳ 明朝" w:hAnsi="ＭＳ 明朝" w:cstheme="minorBidi" w:hint="eastAsia"/>
          <w:b/>
          <w:bCs/>
          <w:color w:val="000000" w:themeColor="text1"/>
          <w:kern w:val="24"/>
          <w:sz w:val="21"/>
          <w:szCs w:val="21"/>
        </w:rPr>
        <w:t>【研究機関名及び本学の研究責任者氏名】</w:t>
      </w:r>
    </w:p>
    <w:p w14:paraId="36200949" w14:textId="77777777" w:rsidR="00DF7A68" w:rsidRPr="00503C0C" w:rsidRDefault="00DF7A68" w:rsidP="00D24881">
      <w:pPr>
        <w:pStyle w:val="Web"/>
        <w:spacing w:before="0" w:beforeAutospacing="0" w:after="0" w:afterAutospacing="0"/>
        <w:ind w:firstLineChars="100" w:firstLine="210"/>
        <w:rPr>
          <w:rFonts w:ascii="ＭＳ 明朝" w:eastAsia="ＭＳ 明朝" w:hAnsi="ＭＳ 明朝"/>
          <w:color w:val="000000" w:themeColor="text1"/>
          <w:sz w:val="21"/>
          <w:szCs w:val="21"/>
        </w:rPr>
      </w:pPr>
      <w:r w:rsidRPr="00503C0C">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43E64209" w14:textId="77777777" w:rsidR="00A75E7C" w:rsidRPr="00503C0C" w:rsidRDefault="00DF7A68" w:rsidP="00A75E7C">
      <w:pPr>
        <w:ind w:firstLineChars="100" w:firstLine="210"/>
        <w:rPr>
          <w:rFonts w:ascii="ＭＳ 明朝" w:eastAsia="ＭＳ 明朝" w:hAnsi="ＭＳ 明朝"/>
          <w:color w:val="000000" w:themeColor="text1"/>
          <w:szCs w:val="21"/>
        </w:rPr>
      </w:pPr>
      <w:r w:rsidRPr="00503C0C">
        <w:rPr>
          <w:rFonts w:ascii="ＭＳ 明朝" w:eastAsia="ＭＳ 明朝" w:hAnsi="ＭＳ 明朝" w:hint="eastAsia"/>
          <w:color w:val="000000" w:themeColor="text1"/>
          <w:kern w:val="24"/>
          <w:szCs w:val="21"/>
        </w:rPr>
        <w:t xml:space="preserve">研究機関　　 </w:t>
      </w:r>
      <w:r w:rsidR="00A75E7C" w:rsidRPr="00503C0C">
        <w:rPr>
          <w:rFonts w:ascii="ＭＳ 明朝" w:eastAsia="ＭＳ 明朝" w:hAnsi="ＭＳ 明朝"/>
          <w:color w:val="000000" w:themeColor="text1"/>
          <w:szCs w:val="21"/>
        </w:rPr>
        <w:t xml:space="preserve">聖マリアンナ医科大学病院 消化器内科　</w:t>
      </w:r>
      <w:r w:rsidR="00A75E7C" w:rsidRPr="00503C0C">
        <w:rPr>
          <w:rFonts w:ascii="ＭＳ 明朝" w:eastAsia="ＭＳ 明朝" w:hAnsi="ＭＳ 明朝" w:hint="eastAsia"/>
          <w:color w:val="000000" w:themeColor="text1"/>
          <w:szCs w:val="21"/>
        </w:rPr>
        <w:t>電話番号 044-</w:t>
      </w:r>
      <w:r w:rsidR="00A75E7C" w:rsidRPr="00503C0C">
        <w:rPr>
          <w:rFonts w:ascii="ＭＳ 明朝" w:eastAsia="ＭＳ 明朝" w:hAnsi="ＭＳ 明朝"/>
          <w:color w:val="000000" w:themeColor="text1"/>
          <w:szCs w:val="21"/>
        </w:rPr>
        <w:t>977</w:t>
      </w:r>
      <w:r w:rsidR="00A75E7C" w:rsidRPr="00503C0C">
        <w:rPr>
          <w:rFonts w:ascii="ＭＳ 明朝" w:eastAsia="ＭＳ 明朝" w:hAnsi="ＭＳ 明朝" w:hint="eastAsia"/>
          <w:color w:val="000000" w:themeColor="text1"/>
          <w:szCs w:val="21"/>
        </w:rPr>
        <w:t>-</w:t>
      </w:r>
      <w:r w:rsidR="00A75E7C" w:rsidRPr="00503C0C">
        <w:rPr>
          <w:rFonts w:ascii="ＭＳ 明朝" w:eastAsia="ＭＳ 明朝" w:hAnsi="ＭＳ 明朝"/>
          <w:color w:val="000000" w:themeColor="text1"/>
          <w:szCs w:val="21"/>
        </w:rPr>
        <w:t>8</w:t>
      </w:r>
      <w:r w:rsidR="00A75E7C" w:rsidRPr="00503C0C">
        <w:rPr>
          <w:rFonts w:ascii="ＭＳ 明朝" w:eastAsia="ＭＳ 明朝" w:hAnsi="ＭＳ 明朝" w:hint="eastAsia"/>
          <w:color w:val="000000" w:themeColor="text1"/>
          <w:szCs w:val="21"/>
        </w:rPr>
        <w:t>111（代表）</w:t>
      </w:r>
    </w:p>
    <w:p w14:paraId="62D697E8" w14:textId="7E1E6249" w:rsidR="00DF7A68" w:rsidRPr="00503C0C" w:rsidRDefault="00DF7A68" w:rsidP="00A75E7C">
      <w:pPr>
        <w:pStyle w:val="Web"/>
        <w:spacing w:before="0" w:beforeAutospacing="0" w:after="0" w:afterAutospacing="0"/>
        <w:ind w:firstLineChars="100" w:firstLine="210"/>
        <w:jc w:val="both"/>
        <w:rPr>
          <w:rFonts w:ascii="ＭＳ 明朝" w:eastAsia="ＭＳ 明朝" w:hAnsi="ＭＳ 明朝"/>
          <w:color w:val="000000" w:themeColor="text1"/>
          <w:sz w:val="21"/>
          <w:szCs w:val="21"/>
        </w:rPr>
      </w:pPr>
      <w:r w:rsidRPr="00503C0C">
        <w:rPr>
          <w:rFonts w:ascii="ＭＳ 明朝" w:eastAsia="ＭＳ 明朝" w:hAnsi="ＭＳ 明朝" w:cstheme="minorBidi" w:hint="eastAsia"/>
          <w:color w:val="000000" w:themeColor="text1"/>
          <w:kern w:val="24"/>
          <w:sz w:val="21"/>
          <w:szCs w:val="21"/>
        </w:rPr>
        <w:t xml:space="preserve">研究責任者　</w:t>
      </w:r>
      <w:r w:rsidR="00055D10" w:rsidRPr="00503C0C">
        <w:rPr>
          <w:rFonts w:ascii="ＭＳ 明朝" w:eastAsia="ＭＳ 明朝" w:hAnsi="ＭＳ 明朝" w:cstheme="minorBidi" w:hint="eastAsia"/>
          <w:color w:val="000000" w:themeColor="text1"/>
          <w:kern w:val="24"/>
          <w:sz w:val="21"/>
          <w:szCs w:val="21"/>
        </w:rPr>
        <w:t xml:space="preserve"> </w:t>
      </w:r>
      <w:r w:rsidR="00A75E7C" w:rsidRPr="00503C0C">
        <w:rPr>
          <w:rFonts w:ascii="ＭＳ 明朝" w:eastAsia="ＭＳ 明朝" w:hAnsi="ＭＳ 明朝" w:hint="eastAsia"/>
          <w:color w:val="000000" w:themeColor="text1"/>
          <w:sz w:val="21"/>
          <w:szCs w:val="21"/>
        </w:rPr>
        <w:t>前畑　忠輝・消化器内科・教授</w:t>
      </w:r>
    </w:p>
    <w:sectPr w:rsidR="00DF7A68" w:rsidRPr="00503C0C"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123E" w14:textId="77777777" w:rsidR="00084609" w:rsidRDefault="00084609" w:rsidP="000F2B93">
      <w:r>
        <w:separator/>
      </w:r>
    </w:p>
  </w:endnote>
  <w:endnote w:type="continuationSeparator" w:id="0">
    <w:p w14:paraId="69058FC5" w14:textId="77777777" w:rsidR="00084609" w:rsidRDefault="0008460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562C" w14:textId="77777777" w:rsidR="00084609" w:rsidRDefault="00084609" w:rsidP="000F2B93">
      <w:r>
        <w:separator/>
      </w:r>
    </w:p>
  </w:footnote>
  <w:footnote w:type="continuationSeparator" w:id="0">
    <w:p w14:paraId="14C77531" w14:textId="77777777" w:rsidR="00084609" w:rsidRDefault="0008460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A535D"/>
    <w:multiLevelType w:val="hybridMultilevel"/>
    <w:tmpl w:val="D51E8F1E"/>
    <w:lvl w:ilvl="0" w:tplc="F8767F2E">
      <w:start w:val="1"/>
      <w:numFmt w:val="decimalEnclosedCircle"/>
      <w:lvlText w:val="%1"/>
      <w:lvlJc w:val="left"/>
      <w:pPr>
        <w:ind w:left="400" w:hanging="40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C619F5"/>
    <w:multiLevelType w:val="hybridMultilevel"/>
    <w:tmpl w:val="ECB2FE18"/>
    <w:lvl w:ilvl="0" w:tplc="21CA9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389578">
    <w:abstractNumId w:val="0"/>
  </w:num>
  <w:num w:numId="2" w16cid:durableId="14008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5D10"/>
    <w:rsid w:val="00084609"/>
    <w:rsid w:val="00085460"/>
    <w:rsid w:val="000A551C"/>
    <w:rsid w:val="000B4707"/>
    <w:rsid w:val="000C6B1D"/>
    <w:rsid w:val="000E6104"/>
    <w:rsid w:val="000F2B93"/>
    <w:rsid w:val="0014717A"/>
    <w:rsid w:val="001C755E"/>
    <w:rsid w:val="0021131F"/>
    <w:rsid w:val="00292EF2"/>
    <w:rsid w:val="002B0200"/>
    <w:rsid w:val="00350C3B"/>
    <w:rsid w:val="003907E0"/>
    <w:rsid w:val="00503C0C"/>
    <w:rsid w:val="005B7B99"/>
    <w:rsid w:val="005E6443"/>
    <w:rsid w:val="00623556"/>
    <w:rsid w:val="00644214"/>
    <w:rsid w:val="00656C40"/>
    <w:rsid w:val="00691B86"/>
    <w:rsid w:val="00692BF5"/>
    <w:rsid w:val="0086583D"/>
    <w:rsid w:val="0087591C"/>
    <w:rsid w:val="00886B68"/>
    <w:rsid w:val="00892FD5"/>
    <w:rsid w:val="008A40D3"/>
    <w:rsid w:val="008D63DC"/>
    <w:rsid w:val="00905A22"/>
    <w:rsid w:val="009164CF"/>
    <w:rsid w:val="00925086"/>
    <w:rsid w:val="0096320F"/>
    <w:rsid w:val="009911DF"/>
    <w:rsid w:val="00A035F7"/>
    <w:rsid w:val="00A75E7C"/>
    <w:rsid w:val="00B15D23"/>
    <w:rsid w:val="00B62E85"/>
    <w:rsid w:val="00CD08AE"/>
    <w:rsid w:val="00D066FB"/>
    <w:rsid w:val="00D24881"/>
    <w:rsid w:val="00DF7A68"/>
    <w:rsid w:val="00E17544"/>
    <w:rsid w:val="00E4195D"/>
    <w:rsid w:val="00EC04EC"/>
    <w:rsid w:val="00FC1C1C"/>
    <w:rsid w:val="00FE1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博史 清川</cp:lastModifiedBy>
  <cp:revision>17</cp:revision>
  <dcterms:created xsi:type="dcterms:W3CDTF">2023-07-27T06:28:00Z</dcterms:created>
  <dcterms:modified xsi:type="dcterms:W3CDTF">2026-01-07T08:06:00Z</dcterms:modified>
</cp:coreProperties>
</file>