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7887F" w14:textId="09F61AE7" w:rsidR="00CD08AE" w:rsidRPr="00A25A78" w:rsidRDefault="00CD08AE" w:rsidP="008A40D3">
      <w:pPr>
        <w:widowControl/>
        <w:spacing w:line="288" w:lineRule="auto"/>
        <w:jc w:val="right"/>
        <w:rPr>
          <w:rFonts w:ascii="ＭＳ 明朝" w:eastAsia="ＭＳ 明朝" w:hAnsi="ＭＳ 明朝"/>
          <w:kern w:val="24"/>
          <w:szCs w:val="21"/>
        </w:rPr>
      </w:pPr>
      <w:r w:rsidRPr="00A25A78">
        <w:rPr>
          <w:rFonts w:ascii="ＭＳ 明朝" w:eastAsia="ＭＳ 明朝" w:hAnsi="ＭＳ 明朝" w:hint="eastAsia"/>
          <w:kern w:val="24"/>
          <w:szCs w:val="21"/>
        </w:rPr>
        <w:t>第1.0版　202</w:t>
      </w:r>
      <w:r w:rsidR="00EF552A">
        <w:rPr>
          <w:rFonts w:ascii="ＭＳ 明朝" w:eastAsia="ＭＳ 明朝" w:hAnsi="ＭＳ 明朝" w:hint="eastAsia"/>
          <w:kern w:val="24"/>
          <w:szCs w:val="21"/>
        </w:rPr>
        <w:t>6</w:t>
      </w:r>
      <w:r w:rsidRPr="00A25A78">
        <w:rPr>
          <w:rFonts w:ascii="ＭＳ 明朝" w:eastAsia="ＭＳ 明朝" w:hAnsi="ＭＳ 明朝" w:hint="eastAsia"/>
          <w:kern w:val="24"/>
          <w:szCs w:val="21"/>
        </w:rPr>
        <w:t>年</w:t>
      </w:r>
      <w:r w:rsidR="00EF552A">
        <w:rPr>
          <w:rFonts w:ascii="ＭＳ 明朝" w:eastAsia="ＭＳ 明朝" w:hAnsi="ＭＳ 明朝" w:hint="eastAsia"/>
          <w:kern w:val="24"/>
          <w:szCs w:val="21"/>
        </w:rPr>
        <w:t>1</w:t>
      </w:r>
      <w:r w:rsidRPr="00A25A78">
        <w:rPr>
          <w:rFonts w:ascii="ＭＳ 明朝" w:eastAsia="ＭＳ 明朝" w:hAnsi="ＭＳ 明朝" w:hint="eastAsia"/>
          <w:kern w:val="24"/>
          <w:szCs w:val="21"/>
        </w:rPr>
        <w:t>月</w:t>
      </w:r>
      <w:r w:rsidR="00864DB0">
        <w:rPr>
          <w:rFonts w:ascii="ＭＳ 明朝" w:eastAsia="ＭＳ 明朝" w:hAnsi="ＭＳ 明朝" w:hint="eastAsia"/>
          <w:kern w:val="24"/>
          <w:szCs w:val="21"/>
        </w:rPr>
        <w:t>13</w:t>
      </w:r>
      <w:r w:rsidRPr="00A25A78">
        <w:rPr>
          <w:rFonts w:ascii="ＭＳ 明朝" w:eastAsia="ＭＳ 明朝" w:hAnsi="ＭＳ 明朝" w:hint="eastAsia"/>
          <w:kern w:val="24"/>
          <w:szCs w:val="21"/>
        </w:rPr>
        <w:t>日作成</w:t>
      </w:r>
    </w:p>
    <w:p w14:paraId="5426EED8" w14:textId="16307AF0" w:rsidR="00B15D23" w:rsidRPr="00A25A78" w:rsidRDefault="00DF7A68" w:rsidP="00B15D23">
      <w:pPr>
        <w:widowControl/>
        <w:spacing w:line="288" w:lineRule="auto"/>
        <w:jc w:val="center"/>
        <w:rPr>
          <w:rFonts w:ascii="ＭＳ 明朝" w:eastAsia="ＭＳ 明朝" w:hAnsi="ＭＳ 明朝"/>
          <w:kern w:val="24"/>
          <w:szCs w:val="21"/>
        </w:rPr>
      </w:pPr>
      <w:r w:rsidRPr="00A25A78">
        <w:rPr>
          <w:rFonts w:ascii="ＭＳ 明朝" w:eastAsia="ＭＳ 明朝" w:hAnsi="ＭＳ 明朝" w:hint="eastAsia"/>
          <w:kern w:val="24"/>
          <w:szCs w:val="21"/>
        </w:rPr>
        <w:t>＜聖マリアンナ医科大学病院を受診された患者さんへ＞</w:t>
      </w:r>
    </w:p>
    <w:p w14:paraId="5CE911F1" w14:textId="77777777" w:rsidR="00B15D23" w:rsidRPr="00A25A78" w:rsidRDefault="00B15D23" w:rsidP="00B15D23">
      <w:pPr>
        <w:widowControl/>
        <w:spacing w:line="60" w:lineRule="auto"/>
        <w:jc w:val="center"/>
        <w:rPr>
          <w:rFonts w:ascii="ＭＳ 明朝" w:eastAsia="ＭＳ 明朝" w:hAnsi="ＭＳ 明朝"/>
          <w:kern w:val="24"/>
          <w:szCs w:val="21"/>
        </w:rPr>
      </w:pPr>
    </w:p>
    <w:p w14:paraId="1C66BF4B" w14:textId="77777777" w:rsidR="00692BF5" w:rsidRPr="00A25A78" w:rsidRDefault="00692BF5" w:rsidP="00692BF5">
      <w:pPr>
        <w:widowControl/>
        <w:spacing w:line="288" w:lineRule="auto"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A25A78">
        <w:rPr>
          <w:rFonts w:ascii="ＭＳ 明朝" w:eastAsia="ＭＳ 明朝" w:hAnsi="ＭＳ 明朝" w:hint="eastAsia"/>
          <w:kern w:val="24"/>
          <w:szCs w:val="21"/>
        </w:rPr>
        <w:t>当院では下記の臨床研究を実施しております。</w:t>
      </w:r>
    </w:p>
    <w:p w14:paraId="2CC56E06" w14:textId="77777777" w:rsidR="00692BF5" w:rsidRPr="00A25A78" w:rsidRDefault="00692BF5" w:rsidP="00692BF5">
      <w:pPr>
        <w:widowControl/>
        <w:spacing w:line="288" w:lineRule="auto"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A25A78">
        <w:rPr>
          <w:rFonts w:ascii="ＭＳ 明朝" w:eastAsia="ＭＳ 明朝" w:hAnsi="ＭＳ 明朝" w:hint="eastAsia"/>
          <w:kern w:val="24"/>
          <w:szCs w:val="21"/>
        </w:rPr>
        <w:t>本研究の対象者に該当する可能性のある方で、ご自分あるいは御家族の診療情報等を研究目的に利用または</w:t>
      </w:r>
    </w:p>
    <w:p w14:paraId="2D1AA47D" w14:textId="4F21A113" w:rsidR="00692BF5" w:rsidRPr="00A25A78" w:rsidRDefault="00692BF5" w:rsidP="00692BF5">
      <w:pPr>
        <w:widowControl/>
        <w:spacing w:line="288" w:lineRule="auto"/>
        <w:jc w:val="left"/>
        <w:rPr>
          <w:rFonts w:ascii="ＭＳ 明朝" w:eastAsia="ＭＳ 明朝" w:hAnsi="ＭＳ 明朝"/>
          <w:kern w:val="24"/>
          <w:szCs w:val="21"/>
        </w:rPr>
      </w:pPr>
      <w:r w:rsidRPr="00A25A78">
        <w:rPr>
          <w:rFonts w:ascii="ＭＳ 明朝" w:eastAsia="ＭＳ 明朝" w:hAnsi="ＭＳ 明朝" w:hint="eastAsia"/>
          <w:kern w:val="24"/>
          <w:szCs w:val="21"/>
        </w:rPr>
        <w:t>提供されることを希望されない場合は、</w:t>
      </w:r>
      <w:r w:rsidR="00EF552A">
        <w:rPr>
          <w:rFonts w:ascii="ＭＳ 明朝" w:eastAsia="ＭＳ 明朝" w:hAnsi="ＭＳ 明朝" w:hint="eastAsia"/>
          <w:kern w:val="24"/>
          <w:szCs w:val="21"/>
        </w:rPr>
        <w:t>202</w:t>
      </w:r>
      <w:r w:rsidR="003924C4">
        <w:rPr>
          <w:rFonts w:ascii="ＭＳ 明朝" w:eastAsia="ＭＳ 明朝" w:hAnsi="ＭＳ 明朝" w:hint="eastAsia"/>
          <w:kern w:val="24"/>
          <w:szCs w:val="21"/>
        </w:rPr>
        <w:t>9</w:t>
      </w:r>
      <w:r w:rsidRPr="00A25A78">
        <w:rPr>
          <w:rFonts w:ascii="ＭＳ 明朝" w:eastAsia="ＭＳ 明朝" w:hAnsi="ＭＳ 明朝" w:hint="eastAsia"/>
          <w:kern w:val="24"/>
          <w:szCs w:val="21"/>
        </w:rPr>
        <w:t>年</w:t>
      </w:r>
      <w:r w:rsidR="00EF552A">
        <w:rPr>
          <w:rFonts w:ascii="ＭＳ 明朝" w:eastAsia="ＭＳ 明朝" w:hAnsi="ＭＳ 明朝" w:hint="eastAsia"/>
          <w:kern w:val="24"/>
          <w:szCs w:val="21"/>
        </w:rPr>
        <w:t>1</w:t>
      </w:r>
      <w:r w:rsidR="001549B7">
        <w:rPr>
          <w:rFonts w:ascii="ＭＳ 明朝" w:eastAsia="ＭＳ 明朝" w:hAnsi="ＭＳ 明朝" w:hint="eastAsia"/>
          <w:kern w:val="24"/>
          <w:szCs w:val="21"/>
        </w:rPr>
        <w:t>1</w:t>
      </w:r>
      <w:r w:rsidRPr="00A25A78">
        <w:rPr>
          <w:rFonts w:ascii="ＭＳ 明朝" w:eastAsia="ＭＳ 明朝" w:hAnsi="ＭＳ 明朝" w:hint="eastAsia"/>
          <w:kern w:val="24"/>
          <w:szCs w:val="21"/>
        </w:rPr>
        <w:t>月</w:t>
      </w:r>
      <w:r w:rsidR="00EF552A">
        <w:rPr>
          <w:rFonts w:ascii="ＭＳ 明朝" w:eastAsia="ＭＳ 明朝" w:hAnsi="ＭＳ 明朝" w:hint="eastAsia"/>
          <w:kern w:val="24"/>
          <w:szCs w:val="21"/>
        </w:rPr>
        <w:t>3</w:t>
      </w:r>
      <w:r w:rsidR="001549B7">
        <w:rPr>
          <w:rFonts w:ascii="ＭＳ 明朝" w:eastAsia="ＭＳ 明朝" w:hAnsi="ＭＳ 明朝" w:hint="eastAsia"/>
          <w:kern w:val="24"/>
          <w:szCs w:val="21"/>
        </w:rPr>
        <w:t>0</w:t>
      </w:r>
      <w:r w:rsidRPr="00A25A78">
        <w:rPr>
          <w:rFonts w:ascii="ＭＳ 明朝" w:eastAsia="ＭＳ 明朝" w:hAnsi="ＭＳ 明朝" w:hint="eastAsia"/>
          <w:kern w:val="24"/>
          <w:szCs w:val="21"/>
        </w:rPr>
        <w:t>日までに</w:t>
      </w:r>
      <w:r w:rsidR="00292EF2" w:rsidRPr="00A25A78">
        <w:rPr>
          <w:rFonts w:ascii="ＭＳ 明朝" w:eastAsia="ＭＳ 明朝" w:hAnsi="ＭＳ 明朝" w:hint="eastAsia"/>
          <w:kern w:val="24"/>
          <w:szCs w:val="21"/>
        </w:rPr>
        <w:t>後述の</w:t>
      </w:r>
      <w:r w:rsidRPr="00A25A78">
        <w:rPr>
          <w:rFonts w:ascii="ＭＳ 明朝" w:eastAsia="ＭＳ 明朝" w:hAnsi="ＭＳ 明朝" w:hint="eastAsia"/>
          <w:kern w:val="24"/>
          <w:szCs w:val="21"/>
        </w:rPr>
        <w:t xml:space="preserve">問い合わせ先までご連絡下さい。解析対象より除外いたします。なお、お申し出がなかった場合には、参加を了承していただいたものとさせていただきます。   　</w:t>
      </w:r>
    </w:p>
    <w:p w14:paraId="72250DBF" w14:textId="77777777" w:rsidR="00692BF5" w:rsidRPr="00A25A78" w:rsidRDefault="00692BF5" w:rsidP="00692BF5">
      <w:pPr>
        <w:widowControl/>
        <w:spacing w:line="288" w:lineRule="auto"/>
        <w:jc w:val="left"/>
        <w:rPr>
          <w:rFonts w:ascii="ＭＳ 明朝" w:eastAsia="ＭＳ 明朝" w:hAnsi="ＭＳ 明朝"/>
          <w:kern w:val="24"/>
          <w:szCs w:val="21"/>
        </w:rPr>
      </w:pPr>
      <w:r w:rsidRPr="00A25A78">
        <w:rPr>
          <w:rFonts w:ascii="ＭＳ 明朝" w:eastAsia="ＭＳ 明朝" w:hAnsi="ＭＳ 明朝" w:hint="eastAsia"/>
          <w:kern w:val="24"/>
          <w:szCs w:val="21"/>
        </w:rPr>
        <w:t>本研究は聖マリアンナ医科大学生命倫理委員会（臨床試験部会）にて審議され学長の許可を得て実施しております。</w:t>
      </w:r>
    </w:p>
    <w:p w14:paraId="467C7EBC" w14:textId="77777777" w:rsidR="00292EF2" w:rsidRPr="00A25A78" w:rsidRDefault="00292EF2" w:rsidP="000F2B93">
      <w:pPr>
        <w:widowControl/>
        <w:spacing w:line="288" w:lineRule="auto"/>
        <w:ind w:firstLine="210"/>
        <w:jc w:val="left"/>
        <w:rPr>
          <w:rFonts w:ascii="ＭＳ 明朝" w:eastAsia="ＭＳ 明朝" w:hAnsi="ＭＳ 明朝"/>
          <w:kern w:val="24"/>
          <w:szCs w:val="21"/>
        </w:rPr>
      </w:pPr>
    </w:p>
    <w:p w14:paraId="29A4DFB9" w14:textId="60BB0071" w:rsidR="00DF7A68" w:rsidRPr="00A25A78" w:rsidRDefault="00DF7A68" w:rsidP="000F2B93">
      <w:pPr>
        <w:widowControl/>
        <w:spacing w:line="288" w:lineRule="auto"/>
        <w:ind w:firstLine="210"/>
        <w:jc w:val="left"/>
        <w:rPr>
          <w:rFonts w:ascii="ＭＳ 明朝" w:eastAsia="ＭＳ 明朝" w:hAnsi="ＭＳ 明朝"/>
          <w:kern w:val="24"/>
          <w:szCs w:val="21"/>
          <w:lang w:val="x-none"/>
        </w:rPr>
      </w:pPr>
      <w:r w:rsidRPr="00A25A78">
        <w:rPr>
          <w:rFonts w:ascii="ＭＳ 明朝" w:eastAsia="ＭＳ 明朝" w:hAnsi="ＭＳ 明朝" w:hint="eastAsia"/>
          <w:kern w:val="24"/>
          <w:szCs w:val="21"/>
        </w:rPr>
        <w:t>研究課題名：</w:t>
      </w:r>
      <w:r w:rsidR="00A25A78" w:rsidRPr="00A25A78">
        <w:rPr>
          <w:rFonts w:ascii="ＭＳ 明朝" w:eastAsia="ＭＳ 明朝" w:hAnsi="ＭＳ 明朝" w:cs="Times New Roman" w:hint="eastAsia"/>
          <w:szCs w:val="21"/>
        </w:rPr>
        <w:t>心不全診療における運動負荷心エコー図検査の意義に関する検討</w:t>
      </w:r>
    </w:p>
    <w:p w14:paraId="55796BAB" w14:textId="77777777" w:rsidR="00292EF2" w:rsidRPr="00A25A78" w:rsidRDefault="00292EF2" w:rsidP="000F2B93">
      <w:pPr>
        <w:widowControl/>
        <w:spacing w:line="288" w:lineRule="auto"/>
        <w:ind w:firstLine="210"/>
        <w:jc w:val="left"/>
        <w:rPr>
          <w:rFonts w:ascii="ＭＳ 明朝" w:eastAsia="ＭＳ 明朝" w:hAnsi="ＭＳ 明朝" w:cs="ＭＳ Ｐゴシック"/>
          <w:kern w:val="0"/>
          <w:szCs w:val="21"/>
        </w:rPr>
      </w:pPr>
    </w:p>
    <w:p w14:paraId="5DE56625" w14:textId="77777777" w:rsidR="00864DB0" w:rsidRDefault="00DF7A68" w:rsidP="00864DB0">
      <w:pPr>
        <w:pStyle w:val="a7"/>
        <w:widowControl/>
        <w:numPr>
          <w:ilvl w:val="0"/>
          <w:numId w:val="1"/>
        </w:numPr>
        <w:spacing w:line="288" w:lineRule="auto"/>
        <w:jc w:val="left"/>
        <w:rPr>
          <w:rFonts w:ascii="ＭＳ 明朝" w:eastAsia="ＭＳ 明朝" w:hAnsi="ＭＳ 明朝"/>
          <w:kern w:val="24"/>
          <w:szCs w:val="21"/>
        </w:rPr>
      </w:pPr>
      <w:r w:rsidRPr="00864DB0">
        <w:rPr>
          <w:rFonts w:ascii="ＭＳ 明朝" w:eastAsia="ＭＳ 明朝" w:hAnsi="ＭＳ 明朝" w:hint="eastAsia"/>
          <w:kern w:val="24"/>
          <w:szCs w:val="21"/>
        </w:rPr>
        <w:t>研究の目的</w:t>
      </w:r>
      <w:r w:rsidR="00864DB0" w:rsidRPr="00864DB0">
        <w:rPr>
          <w:rFonts w:ascii="ＭＳ 明朝" w:eastAsia="ＭＳ 明朝" w:hAnsi="ＭＳ 明朝" w:hint="eastAsia"/>
          <w:kern w:val="24"/>
          <w:szCs w:val="21"/>
        </w:rPr>
        <w:t xml:space="preserve">　</w:t>
      </w:r>
    </w:p>
    <w:p w14:paraId="61FD864B" w14:textId="25884F9B" w:rsidR="00A25A78" w:rsidRPr="00864DB0" w:rsidRDefault="00A25A78" w:rsidP="00864DB0">
      <w:pPr>
        <w:widowControl/>
        <w:spacing w:line="288" w:lineRule="auto"/>
        <w:ind w:firstLineChars="100" w:firstLine="210"/>
        <w:jc w:val="left"/>
        <w:rPr>
          <w:rFonts w:ascii="ＭＳ 明朝" w:eastAsia="ＭＳ 明朝" w:hAnsi="ＭＳ 明朝"/>
          <w:kern w:val="24"/>
          <w:szCs w:val="21"/>
        </w:rPr>
      </w:pPr>
      <w:r w:rsidRPr="00864DB0">
        <w:rPr>
          <w:rFonts w:ascii="ＭＳ 明朝" w:eastAsia="ＭＳ 明朝" w:hAnsi="ＭＳ 明朝"/>
          <w:szCs w:val="21"/>
        </w:rPr>
        <w:t>現在、日本では高齢化に伴い、「心不全」の患者さんが増えています。心臓の「弁」が悪くなる</w:t>
      </w:r>
      <w:r w:rsidRPr="00864DB0">
        <w:rPr>
          <w:rFonts w:ascii="ＭＳ 明朝" w:eastAsia="ＭＳ 明朝" w:hAnsi="ＭＳ 明朝"/>
          <w:b/>
          <w:bCs/>
          <w:szCs w:val="21"/>
        </w:rPr>
        <w:t>弁膜症</w:t>
      </w:r>
      <w:r w:rsidR="00864DB0" w:rsidRPr="00864DB0">
        <w:rPr>
          <w:rFonts w:ascii="ＭＳ 明朝" w:eastAsia="ＭＳ 明朝" w:hAnsi="ＭＳ 明朝" w:hint="eastAsia"/>
          <w:szCs w:val="21"/>
        </w:rPr>
        <w:t>や心筋そのものが障害をきたす</w:t>
      </w:r>
      <w:r w:rsidR="00864DB0" w:rsidRPr="00864DB0">
        <w:rPr>
          <w:rFonts w:ascii="ＭＳ 明朝" w:eastAsia="ＭＳ 明朝" w:hAnsi="ＭＳ 明朝" w:hint="eastAsia"/>
          <w:b/>
          <w:bCs/>
          <w:szCs w:val="21"/>
        </w:rPr>
        <w:t>心筋症</w:t>
      </w:r>
      <w:r w:rsidR="00864DB0" w:rsidRPr="00864DB0">
        <w:rPr>
          <w:rFonts w:ascii="ＭＳ 明朝" w:eastAsia="ＭＳ 明朝" w:hAnsi="ＭＳ 明朝" w:hint="eastAsia"/>
          <w:szCs w:val="21"/>
        </w:rPr>
        <w:t>など様々な原因が知られています。</w:t>
      </w:r>
      <w:r w:rsidR="00864DB0">
        <w:rPr>
          <w:rFonts w:ascii="ＭＳ 明朝" w:eastAsia="ＭＳ 明朝" w:hAnsi="ＭＳ 明朝" w:hint="eastAsia"/>
          <w:szCs w:val="21"/>
        </w:rPr>
        <w:t>これらの原因を有しながら、症状がない方も多く存在しており、</w:t>
      </w:r>
      <w:r w:rsidR="00864DB0" w:rsidRPr="00864DB0">
        <w:rPr>
          <w:rFonts w:ascii="ＭＳ 明朝" w:eastAsia="ＭＳ 明朝" w:hAnsi="ＭＳ 明朝" w:hint="eastAsia"/>
          <w:szCs w:val="21"/>
        </w:rPr>
        <w:t>症状が顕在化する前の時点で正確な診断や治療介入を行うことで、心不全の悪化を防止することが重要と考えられています。</w:t>
      </w:r>
    </w:p>
    <w:p w14:paraId="31F9A5B9" w14:textId="739F1842" w:rsidR="00A25A78" w:rsidRPr="00A25A78" w:rsidRDefault="00864DB0" w:rsidP="00864DB0">
      <w:pPr>
        <w:pStyle w:val="Web"/>
        <w:ind w:firstLineChars="100" w:firstLine="21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心不全の診断や治療効果判定において、安静時の症状や所見だけではなく、労作時の変化は重要な指標とされています。</w:t>
      </w:r>
      <w:r w:rsidR="00A25A78" w:rsidRPr="00A25A78">
        <w:rPr>
          <w:rFonts w:ascii="ＭＳ 明朝" w:eastAsia="ＭＳ 明朝" w:hAnsi="ＭＳ 明朝" w:hint="eastAsia"/>
          <w:sz w:val="21"/>
          <w:szCs w:val="21"/>
        </w:rPr>
        <w:t>今回の研究では運動負荷心エコー図検査を用いて、</w:t>
      </w:r>
      <w:r>
        <w:rPr>
          <w:rFonts w:ascii="ＭＳ 明朝" w:eastAsia="ＭＳ 明朝" w:hAnsi="ＭＳ 明朝" w:hint="eastAsia"/>
          <w:sz w:val="21"/>
          <w:szCs w:val="21"/>
        </w:rPr>
        <w:t>運動負荷中の変化を通じて、正確な診断や予後の層別化を試みることを目的としています。</w:t>
      </w:r>
    </w:p>
    <w:p w14:paraId="4E40C05C" w14:textId="77777777" w:rsidR="00292EF2" w:rsidRPr="00A25A78" w:rsidRDefault="00292EF2" w:rsidP="00DF7A68">
      <w:pPr>
        <w:widowControl/>
        <w:spacing w:line="288" w:lineRule="auto"/>
        <w:jc w:val="left"/>
        <w:rPr>
          <w:rFonts w:ascii="ＭＳ 明朝" w:eastAsia="ＭＳ 明朝" w:hAnsi="ＭＳ 明朝" w:cs="ＭＳ Ｐゴシック"/>
          <w:kern w:val="0"/>
          <w:szCs w:val="21"/>
        </w:rPr>
      </w:pPr>
    </w:p>
    <w:p w14:paraId="4A35A1B9" w14:textId="18560FD8" w:rsidR="00DF7A68" w:rsidRPr="006F2A6D" w:rsidRDefault="00DF7A68" w:rsidP="006F2A6D">
      <w:pPr>
        <w:pStyle w:val="a7"/>
        <w:widowControl/>
        <w:numPr>
          <w:ilvl w:val="0"/>
          <w:numId w:val="1"/>
        </w:numPr>
        <w:spacing w:line="288" w:lineRule="auto"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6F2A6D">
        <w:rPr>
          <w:rFonts w:ascii="ＭＳ 明朝" w:eastAsia="ＭＳ 明朝" w:hAnsi="ＭＳ 明朝" w:hint="eastAsia"/>
          <w:kern w:val="24"/>
          <w:szCs w:val="21"/>
        </w:rPr>
        <w:t>研究対象について</w:t>
      </w:r>
    </w:p>
    <w:p w14:paraId="5121F6B7" w14:textId="7DAFEB30" w:rsidR="00292EF2" w:rsidRPr="00A25A78" w:rsidRDefault="00DF7A68" w:rsidP="00DF7A68">
      <w:pPr>
        <w:widowControl/>
        <w:spacing w:line="288" w:lineRule="auto"/>
        <w:jc w:val="left"/>
        <w:rPr>
          <w:rFonts w:ascii="ＭＳ 明朝" w:eastAsia="ＭＳ 明朝" w:hAnsi="ＭＳ 明朝"/>
          <w:kern w:val="24"/>
          <w:szCs w:val="21"/>
        </w:rPr>
      </w:pPr>
      <w:r w:rsidRPr="00A25A78">
        <w:rPr>
          <w:rFonts w:ascii="ＭＳ 明朝" w:eastAsia="ＭＳ 明朝" w:hAnsi="ＭＳ 明朝" w:hint="eastAsia"/>
          <w:kern w:val="24"/>
          <w:szCs w:val="21"/>
        </w:rPr>
        <w:t xml:space="preserve">    </w:t>
      </w:r>
      <w:r w:rsidR="00A25A78" w:rsidRPr="00A25A78">
        <w:rPr>
          <w:rFonts w:ascii="ＭＳ 明朝" w:eastAsia="ＭＳ 明朝" w:hAnsi="ＭＳ 明朝" w:hint="eastAsia"/>
          <w:kern w:val="24"/>
          <w:szCs w:val="21"/>
        </w:rPr>
        <w:t>201</w:t>
      </w:r>
      <w:r w:rsidR="00864DB0">
        <w:rPr>
          <w:rFonts w:ascii="ＭＳ 明朝" w:eastAsia="ＭＳ 明朝" w:hAnsi="ＭＳ 明朝" w:hint="eastAsia"/>
          <w:kern w:val="24"/>
          <w:szCs w:val="21"/>
        </w:rPr>
        <w:t>0</w:t>
      </w:r>
      <w:r w:rsidRPr="00A25A78">
        <w:rPr>
          <w:rFonts w:ascii="ＭＳ 明朝" w:eastAsia="ＭＳ 明朝" w:hAnsi="ＭＳ 明朝" w:hint="eastAsia"/>
          <w:kern w:val="24"/>
          <w:szCs w:val="21"/>
        </w:rPr>
        <w:t>年</w:t>
      </w:r>
      <w:r w:rsidR="00A25A78" w:rsidRPr="00A25A78">
        <w:rPr>
          <w:rFonts w:ascii="ＭＳ 明朝" w:eastAsia="ＭＳ 明朝" w:hAnsi="ＭＳ 明朝" w:hint="eastAsia"/>
          <w:kern w:val="24"/>
          <w:szCs w:val="21"/>
        </w:rPr>
        <w:t>4</w:t>
      </w:r>
      <w:r w:rsidRPr="00A25A78">
        <w:rPr>
          <w:rFonts w:ascii="ＭＳ 明朝" w:eastAsia="ＭＳ 明朝" w:hAnsi="ＭＳ 明朝" w:hint="eastAsia"/>
          <w:kern w:val="24"/>
          <w:szCs w:val="21"/>
        </w:rPr>
        <w:t>月</w:t>
      </w:r>
      <w:r w:rsidR="00A25A78" w:rsidRPr="00A25A78">
        <w:rPr>
          <w:rFonts w:ascii="ＭＳ 明朝" w:eastAsia="ＭＳ 明朝" w:hAnsi="ＭＳ 明朝" w:hint="eastAsia"/>
          <w:kern w:val="24"/>
          <w:szCs w:val="21"/>
        </w:rPr>
        <w:t>1</w:t>
      </w:r>
      <w:r w:rsidRPr="00A25A78">
        <w:rPr>
          <w:rFonts w:ascii="ＭＳ 明朝" w:eastAsia="ＭＳ 明朝" w:hAnsi="ＭＳ 明朝" w:hint="eastAsia"/>
          <w:kern w:val="24"/>
          <w:szCs w:val="21"/>
        </w:rPr>
        <w:t>日～</w:t>
      </w:r>
      <w:r w:rsidR="006F2A6D">
        <w:rPr>
          <w:rFonts w:ascii="ＭＳ 明朝" w:eastAsia="ＭＳ 明朝" w:hAnsi="ＭＳ 明朝" w:hint="eastAsia"/>
          <w:kern w:val="24"/>
          <w:szCs w:val="21"/>
        </w:rPr>
        <w:t>2025年12月31日</w:t>
      </w:r>
      <w:r w:rsidRPr="00A25A78">
        <w:rPr>
          <w:rFonts w:ascii="ＭＳ 明朝" w:eastAsia="ＭＳ 明朝" w:hAnsi="ＭＳ 明朝" w:hint="eastAsia"/>
          <w:kern w:val="24"/>
          <w:szCs w:val="21"/>
        </w:rPr>
        <w:t>の間に当院で</w:t>
      </w:r>
      <w:r w:rsidR="00A25A78" w:rsidRPr="00A25A78">
        <w:rPr>
          <w:rFonts w:ascii="ＭＳ 明朝" w:eastAsia="ＭＳ 明朝" w:hAnsi="ＭＳ 明朝" w:hint="eastAsia"/>
          <w:kern w:val="24"/>
          <w:szCs w:val="21"/>
        </w:rPr>
        <w:t>運動負荷心エコー図検査</w:t>
      </w:r>
      <w:r w:rsidRPr="00A25A78">
        <w:rPr>
          <w:rFonts w:ascii="ＭＳ 明朝" w:eastAsia="ＭＳ 明朝" w:hAnsi="ＭＳ 明朝" w:hint="eastAsia"/>
          <w:kern w:val="24"/>
          <w:szCs w:val="21"/>
        </w:rPr>
        <w:t>を受けた方が対象となります。</w:t>
      </w:r>
    </w:p>
    <w:p w14:paraId="41DCE12E" w14:textId="77777777" w:rsidR="00292EF2" w:rsidRPr="00A25A78" w:rsidRDefault="00292EF2" w:rsidP="00292EF2">
      <w:pPr>
        <w:widowControl/>
        <w:spacing w:line="288" w:lineRule="auto"/>
        <w:ind w:firstLine="420"/>
        <w:jc w:val="left"/>
        <w:rPr>
          <w:rFonts w:ascii="ＭＳ 明朝" w:eastAsia="ＭＳ 明朝" w:hAnsi="ＭＳ 明朝" w:cs="ＭＳ Ｐゴシック"/>
          <w:kern w:val="0"/>
          <w:szCs w:val="21"/>
        </w:rPr>
      </w:pPr>
    </w:p>
    <w:p w14:paraId="36DF9E43" w14:textId="3DDD1F5D" w:rsidR="00DF7A68" w:rsidRPr="006F2A6D" w:rsidRDefault="00DF7A68" w:rsidP="006F2A6D">
      <w:pPr>
        <w:pStyle w:val="a7"/>
        <w:widowControl/>
        <w:numPr>
          <w:ilvl w:val="0"/>
          <w:numId w:val="1"/>
        </w:numPr>
        <w:spacing w:line="288" w:lineRule="auto"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6F2A6D">
        <w:rPr>
          <w:rFonts w:ascii="ＭＳ 明朝" w:eastAsia="ＭＳ 明朝" w:hAnsi="ＭＳ 明朝" w:hint="eastAsia"/>
          <w:kern w:val="24"/>
          <w:szCs w:val="21"/>
        </w:rPr>
        <w:t>研究実施期間</w:t>
      </w:r>
    </w:p>
    <w:p w14:paraId="26F1B64E" w14:textId="3ADED0D8" w:rsidR="00EC04EC" w:rsidRPr="00A25A78" w:rsidRDefault="00DF7A68" w:rsidP="00DF7A68">
      <w:pPr>
        <w:rPr>
          <w:rFonts w:ascii="ＭＳ 明朝" w:eastAsia="ＭＳ 明朝" w:hAnsi="ＭＳ 明朝"/>
          <w:kern w:val="24"/>
          <w:szCs w:val="21"/>
        </w:rPr>
      </w:pPr>
      <w:r w:rsidRPr="00A25A78">
        <w:rPr>
          <w:rFonts w:ascii="ＭＳ 明朝" w:eastAsia="ＭＳ 明朝" w:hAnsi="ＭＳ 明朝" w:hint="eastAsia"/>
          <w:kern w:val="24"/>
          <w:szCs w:val="21"/>
        </w:rPr>
        <w:t xml:space="preserve">     承認後～</w:t>
      </w:r>
      <w:r w:rsidR="00A25A78" w:rsidRPr="00A25A78">
        <w:rPr>
          <w:rFonts w:ascii="ＭＳ 明朝" w:eastAsia="ＭＳ 明朝" w:hAnsi="ＭＳ 明朝" w:hint="eastAsia"/>
          <w:kern w:val="24"/>
          <w:szCs w:val="21"/>
        </w:rPr>
        <w:t>202</w:t>
      </w:r>
      <w:r w:rsidR="006F2A6D">
        <w:rPr>
          <w:rFonts w:ascii="ＭＳ 明朝" w:eastAsia="ＭＳ 明朝" w:hAnsi="ＭＳ 明朝" w:hint="eastAsia"/>
          <w:kern w:val="24"/>
          <w:szCs w:val="21"/>
        </w:rPr>
        <w:t>9</w:t>
      </w:r>
      <w:r w:rsidRPr="00A25A78">
        <w:rPr>
          <w:rFonts w:ascii="ＭＳ 明朝" w:eastAsia="ＭＳ 明朝" w:hAnsi="ＭＳ 明朝" w:hint="eastAsia"/>
          <w:kern w:val="24"/>
          <w:szCs w:val="21"/>
        </w:rPr>
        <w:t>年</w:t>
      </w:r>
      <w:r w:rsidR="00A25A78" w:rsidRPr="00A25A78">
        <w:rPr>
          <w:rFonts w:ascii="ＭＳ 明朝" w:eastAsia="ＭＳ 明朝" w:hAnsi="ＭＳ 明朝" w:hint="eastAsia"/>
          <w:kern w:val="24"/>
          <w:szCs w:val="21"/>
        </w:rPr>
        <w:t>1</w:t>
      </w:r>
      <w:r w:rsidR="001A2055">
        <w:rPr>
          <w:rFonts w:ascii="ＭＳ 明朝" w:eastAsia="ＭＳ 明朝" w:hAnsi="ＭＳ 明朝" w:hint="eastAsia"/>
          <w:kern w:val="24"/>
          <w:szCs w:val="21"/>
        </w:rPr>
        <w:t>2</w:t>
      </w:r>
      <w:r w:rsidRPr="00A25A78">
        <w:rPr>
          <w:rFonts w:ascii="ＭＳ 明朝" w:eastAsia="ＭＳ 明朝" w:hAnsi="ＭＳ 明朝" w:hint="eastAsia"/>
          <w:kern w:val="24"/>
          <w:szCs w:val="21"/>
        </w:rPr>
        <w:t>月</w:t>
      </w:r>
      <w:r w:rsidR="00A25A78" w:rsidRPr="00A25A78">
        <w:rPr>
          <w:rFonts w:ascii="ＭＳ 明朝" w:eastAsia="ＭＳ 明朝" w:hAnsi="ＭＳ 明朝" w:hint="eastAsia"/>
          <w:kern w:val="24"/>
          <w:szCs w:val="21"/>
        </w:rPr>
        <w:t>3</w:t>
      </w:r>
      <w:r w:rsidR="001A2055">
        <w:rPr>
          <w:rFonts w:ascii="ＭＳ 明朝" w:eastAsia="ＭＳ 明朝" w:hAnsi="ＭＳ 明朝" w:hint="eastAsia"/>
          <w:kern w:val="24"/>
          <w:szCs w:val="21"/>
        </w:rPr>
        <w:t>1</w:t>
      </w:r>
      <w:r w:rsidRPr="00A25A78">
        <w:rPr>
          <w:rFonts w:ascii="ＭＳ 明朝" w:eastAsia="ＭＳ 明朝" w:hAnsi="ＭＳ 明朝" w:hint="eastAsia"/>
          <w:kern w:val="24"/>
          <w:szCs w:val="21"/>
        </w:rPr>
        <w:t>日</w:t>
      </w:r>
    </w:p>
    <w:p w14:paraId="0559956D" w14:textId="77777777" w:rsidR="00292EF2" w:rsidRPr="00A25A78" w:rsidRDefault="00292EF2" w:rsidP="00DF7A68">
      <w:pPr>
        <w:rPr>
          <w:rFonts w:ascii="ＭＳ 明朝" w:eastAsia="ＭＳ 明朝" w:hAnsi="ＭＳ 明朝"/>
          <w:kern w:val="24"/>
          <w:szCs w:val="21"/>
        </w:rPr>
      </w:pPr>
    </w:p>
    <w:p w14:paraId="134C4425" w14:textId="76DA8798" w:rsidR="00DF7A68" w:rsidRPr="001549B7" w:rsidRDefault="00DF7A68" w:rsidP="001549B7">
      <w:pPr>
        <w:pStyle w:val="a7"/>
        <w:widowControl/>
        <w:numPr>
          <w:ilvl w:val="0"/>
          <w:numId w:val="1"/>
        </w:numPr>
        <w:spacing w:line="288" w:lineRule="auto"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1549B7">
        <w:rPr>
          <w:rFonts w:ascii="ＭＳ 明朝" w:eastAsia="ＭＳ 明朝" w:hAnsi="ＭＳ 明朝" w:hint="eastAsia"/>
          <w:kern w:val="24"/>
          <w:szCs w:val="21"/>
        </w:rPr>
        <w:t>抽出項目</w:t>
      </w:r>
    </w:p>
    <w:p w14:paraId="1D93F373" w14:textId="1E1FCCD3" w:rsidR="00A25A78" w:rsidRPr="00A25A78" w:rsidRDefault="001549B7" w:rsidP="001549B7">
      <w:pPr>
        <w:spacing w:line="340" w:lineRule="exact"/>
        <w:ind w:left="360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hint="eastAsia"/>
          <w:kern w:val="24"/>
          <w:szCs w:val="21"/>
        </w:rPr>
        <w:t>臨床情報（年齢、性別、身長、体重、既往歴、血液検査、内服薬、調律、</w:t>
      </w:r>
      <w:r w:rsidR="003D79EB">
        <w:rPr>
          <w:rFonts w:ascii="ＭＳ 明朝" w:eastAsia="ＭＳ 明朝" w:hAnsi="ＭＳ 明朝" w:hint="eastAsia"/>
          <w:kern w:val="24"/>
          <w:szCs w:val="21"/>
        </w:rPr>
        <w:t>心拍数</w:t>
      </w:r>
      <w:r>
        <w:rPr>
          <w:rFonts w:ascii="ＭＳ 明朝" w:eastAsia="ＭＳ 明朝" w:hAnsi="ＭＳ 明朝" w:hint="eastAsia"/>
          <w:kern w:val="24"/>
          <w:szCs w:val="21"/>
        </w:rPr>
        <w:t>）、心エコー図指標、</w:t>
      </w:r>
      <w:r w:rsidR="00A25A78" w:rsidRPr="00A25A78">
        <w:rPr>
          <w:rFonts w:ascii="ＭＳ 明朝" w:eastAsia="ＭＳ 明朝" w:hAnsi="ＭＳ 明朝" w:cs="Times New Roman" w:hint="eastAsia"/>
          <w:szCs w:val="21"/>
        </w:rPr>
        <w:t>負荷心エコー図検査のデータ</w:t>
      </w:r>
      <w:r>
        <w:rPr>
          <w:rFonts w:ascii="ＭＳ 明朝" w:eastAsia="ＭＳ 明朝" w:hAnsi="ＭＳ 明朝" w:cs="Times New Roman" w:hint="eastAsia"/>
          <w:szCs w:val="21"/>
        </w:rPr>
        <w:t>、心エコー図検査後の死亡、心不全入院の発生日</w:t>
      </w:r>
      <w:r w:rsidR="00A25A78" w:rsidRPr="00A25A78">
        <w:rPr>
          <w:rFonts w:ascii="ＭＳ 明朝" w:eastAsia="ＭＳ 明朝" w:hAnsi="ＭＳ 明朝" w:cs="Times New Roman" w:hint="eastAsia"/>
          <w:szCs w:val="21"/>
        </w:rPr>
        <w:t>。</w:t>
      </w:r>
    </w:p>
    <w:p w14:paraId="6FDEFC81" w14:textId="4FEF3641" w:rsidR="00DF7A68" w:rsidRPr="00A25A78" w:rsidRDefault="00DF7A68" w:rsidP="00DF7A68">
      <w:pPr>
        <w:widowControl/>
        <w:spacing w:line="288" w:lineRule="auto"/>
        <w:jc w:val="left"/>
        <w:rPr>
          <w:rFonts w:ascii="ＭＳ 明朝" w:eastAsia="ＭＳ 明朝" w:hAnsi="ＭＳ 明朝" w:cs="ＭＳ Ｐゴシック"/>
          <w:kern w:val="0"/>
          <w:szCs w:val="21"/>
        </w:rPr>
      </w:pPr>
    </w:p>
    <w:p w14:paraId="0D702B6B" w14:textId="77777777" w:rsidR="00292EF2" w:rsidRPr="00A25A78" w:rsidRDefault="00292EF2" w:rsidP="00DF7A68">
      <w:pPr>
        <w:widowControl/>
        <w:spacing w:line="288" w:lineRule="auto"/>
        <w:jc w:val="left"/>
        <w:rPr>
          <w:rFonts w:ascii="ＭＳ 明朝" w:eastAsia="ＭＳ 明朝" w:hAnsi="ＭＳ 明朝"/>
          <w:kern w:val="24"/>
          <w:szCs w:val="21"/>
        </w:rPr>
      </w:pPr>
    </w:p>
    <w:p w14:paraId="5889E27D" w14:textId="5207B9CF" w:rsidR="00DF7A68" w:rsidRPr="00A25A78" w:rsidRDefault="00DF7A68" w:rsidP="00DF7A68">
      <w:pPr>
        <w:widowControl/>
        <w:spacing w:line="288" w:lineRule="auto"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A25A78">
        <w:rPr>
          <w:rFonts w:ascii="ＭＳ 明朝" w:eastAsia="ＭＳ 明朝" w:hAnsi="ＭＳ 明朝" w:hint="eastAsia"/>
          <w:kern w:val="24"/>
          <w:szCs w:val="21"/>
        </w:rPr>
        <w:t>⑤個人情報等の保護について</w:t>
      </w:r>
    </w:p>
    <w:p w14:paraId="0B1DD90D" w14:textId="7DADFE4F" w:rsidR="00292EF2" w:rsidRPr="00A25A78" w:rsidRDefault="00DF7A68" w:rsidP="00292EF2">
      <w:pPr>
        <w:widowControl/>
        <w:spacing w:line="288" w:lineRule="auto"/>
        <w:ind w:left="420"/>
        <w:jc w:val="left"/>
        <w:rPr>
          <w:rFonts w:ascii="ＭＳ 明朝" w:eastAsia="ＭＳ 明朝" w:hAnsi="ＭＳ 明朝"/>
          <w:kern w:val="24"/>
          <w:szCs w:val="21"/>
        </w:rPr>
      </w:pPr>
      <w:r w:rsidRPr="00A25A78">
        <w:rPr>
          <w:rFonts w:ascii="ＭＳ 明朝" w:eastAsia="ＭＳ 明朝" w:hAnsi="ＭＳ 明朝" w:hint="eastAsia"/>
          <w:kern w:val="24"/>
          <w:szCs w:val="21"/>
        </w:rPr>
        <w:lastRenderedPageBreak/>
        <w:t xml:space="preserve">  </w:t>
      </w:r>
      <w:r w:rsidR="00FC1C1C" w:rsidRPr="00A25A78">
        <w:rPr>
          <w:rFonts w:ascii="ＭＳ 明朝" w:eastAsia="ＭＳ 明朝" w:hAnsi="ＭＳ 明朝" w:hint="eastAsia"/>
          <w:kern w:val="24"/>
          <w:szCs w:val="21"/>
        </w:rPr>
        <w:t>この研究では登録時に、新たに研究用の個別の番号（識別コード）を付し、個人が特定できないようして取扱います。個人情報と識別コードの</w:t>
      </w:r>
      <w:r w:rsidR="0021131F" w:rsidRPr="00A25A78">
        <w:rPr>
          <w:rFonts w:ascii="ＭＳ 明朝" w:eastAsia="ＭＳ 明朝" w:hAnsi="ＭＳ 明朝" w:hint="eastAsia"/>
          <w:kern w:val="24"/>
          <w:szCs w:val="21"/>
        </w:rPr>
        <w:t>照合表</w:t>
      </w:r>
      <w:r w:rsidR="00FC1C1C" w:rsidRPr="00A25A78">
        <w:rPr>
          <w:rFonts w:ascii="ＭＳ 明朝" w:eastAsia="ＭＳ 明朝" w:hAnsi="ＭＳ 明朝" w:hint="eastAsia"/>
          <w:kern w:val="24"/>
          <w:szCs w:val="21"/>
        </w:rPr>
        <w:t>を作成し、個人情報管理者が管理を行い、</w:t>
      </w:r>
      <w:r w:rsidR="00A25A78" w:rsidRPr="00A25A78">
        <w:rPr>
          <w:rFonts w:ascii="ＭＳ 明朝" w:eastAsia="ＭＳ 明朝" w:hAnsi="ＭＳ 明朝" w:hint="eastAsia"/>
          <w:kern w:val="24"/>
          <w:szCs w:val="21"/>
        </w:rPr>
        <w:t>超音波センター</w:t>
      </w:r>
      <w:r w:rsidR="00FC1C1C" w:rsidRPr="00A25A78">
        <w:rPr>
          <w:rFonts w:ascii="ＭＳ 明朝" w:eastAsia="ＭＳ 明朝" w:hAnsi="ＭＳ 明朝" w:hint="eastAsia"/>
          <w:kern w:val="24"/>
          <w:szCs w:val="21"/>
        </w:rPr>
        <w:t>の鍵付きの棚で厳重に保管します。この研究に関わって取得される資料・情報等は、外部に漏えいすることのないよう、慎重に取り扱います。</w:t>
      </w:r>
    </w:p>
    <w:p w14:paraId="2CE6B89D" w14:textId="77777777" w:rsidR="00292EF2" w:rsidRPr="00A25A78" w:rsidRDefault="00292EF2" w:rsidP="00FC1C1C">
      <w:pPr>
        <w:widowControl/>
        <w:spacing w:line="288" w:lineRule="auto"/>
        <w:jc w:val="left"/>
        <w:rPr>
          <w:rFonts w:ascii="ＭＳ 明朝" w:eastAsia="ＭＳ 明朝" w:hAnsi="ＭＳ 明朝"/>
          <w:kern w:val="24"/>
          <w:szCs w:val="21"/>
        </w:rPr>
      </w:pPr>
    </w:p>
    <w:p w14:paraId="152E6BE3" w14:textId="233E6CF5" w:rsidR="00DF7A68" w:rsidRPr="00A25A78" w:rsidRDefault="00DF7A68" w:rsidP="00FC1C1C">
      <w:pPr>
        <w:widowControl/>
        <w:spacing w:line="288" w:lineRule="auto"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A25A78">
        <w:rPr>
          <w:rFonts w:ascii="ＭＳ 明朝" w:eastAsia="ＭＳ 明朝" w:hAnsi="ＭＳ 明朝" w:hint="eastAsia"/>
          <w:kern w:val="24"/>
          <w:szCs w:val="21"/>
        </w:rPr>
        <w:t>⑥研究結果の公表について</w:t>
      </w:r>
    </w:p>
    <w:p w14:paraId="30EDB091" w14:textId="77777777" w:rsidR="00DF7A68" w:rsidRPr="00A25A78" w:rsidRDefault="00DF7A68" w:rsidP="00DF7A68">
      <w:pPr>
        <w:widowControl/>
        <w:spacing w:line="288" w:lineRule="auto"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A25A78">
        <w:rPr>
          <w:rFonts w:ascii="ＭＳ 明朝" w:eastAsia="ＭＳ 明朝" w:hAnsi="ＭＳ 明朝" w:hint="eastAsia"/>
          <w:kern w:val="24"/>
          <w:szCs w:val="21"/>
        </w:rPr>
        <w:t xml:space="preserve">　    研究結果は、医学研究雑誌や学会等で発表される予定です。</w:t>
      </w:r>
    </w:p>
    <w:p w14:paraId="299B80FF" w14:textId="77777777" w:rsidR="00DF7A68" w:rsidRPr="00A25A78" w:rsidRDefault="00DF7A68" w:rsidP="00DF7A68">
      <w:pPr>
        <w:widowControl/>
        <w:spacing w:line="288" w:lineRule="auto"/>
        <w:jc w:val="left"/>
        <w:rPr>
          <w:rFonts w:ascii="ＭＳ 明朝" w:eastAsia="ＭＳ 明朝" w:hAnsi="ＭＳ 明朝"/>
          <w:kern w:val="24"/>
          <w:szCs w:val="21"/>
        </w:rPr>
      </w:pPr>
      <w:r w:rsidRPr="00A25A78">
        <w:rPr>
          <w:rFonts w:ascii="ＭＳ 明朝" w:eastAsia="ＭＳ 明朝" w:hAnsi="ＭＳ 明朝" w:hint="eastAsia"/>
          <w:kern w:val="24"/>
          <w:szCs w:val="21"/>
        </w:rPr>
        <w:t xml:space="preserve">　    その場合も、個人を特定できる情報は一切含まれませんのでご安心ください。</w:t>
      </w:r>
    </w:p>
    <w:p w14:paraId="1298674B" w14:textId="77777777" w:rsidR="00292EF2" w:rsidRPr="00A25A78" w:rsidRDefault="00292EF2" w:rsidP="00DF7A68">
      <w:pPr>
        <w:widowControl/>
        <w:spacing w:line="288" w:lineRule="auto"/>
        <w:jc w:val="left"/>
        <w:rPr>
          <w:rFonts w:ascii="ＭＳ 明朝" w:eastAsia="ＭＳ 明朝" w:hAnsi="ＭＳ 明朝" w:cs="ＭＳ Ｐゴシック"/>
          <w:kern w:val="0"/>
          <w:szCs w:val="21"/>
        </w:rPr>
      </w:pPr>
    </w:p>
    <w:p w14:paraId="4DB073B4" w14:textId="2DF04516" w:rsidR="00DF7A68" w:rsidRPr="00A25A78" w:rsidRDefault="00DF7A68" w:rsidP="00DF7A68">
      <w:pPr>
        <w:widowControl/>
        <w:spacing w:line="288" w:lineRule="auto"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A25A78">
        <w:rPr>
          <w:rFonts w:ascii="ＭＳ 明朝" w:eastAsia="ＭＳ 明朝" w:hAnsi="ＭＳ 明朝" w:hint="eastAsia"/>
          <w:kern w:val="24"/>
          <w:szCs w:val="21"/>
        </w:rPr>
        <w:t>⑦問い合わせ先・相談窓口</w:t>
      </w:r>
    </w:p>
    <w:p w14:paraId="5FB608D9" w14:textId="22B609F1" w:rsidR="00DF7A68" w:rsidRPr="00A25A78" w:rsidRDefault="00DF7A68" w:rsidP="00DF7A68">
      <w:pPr>
        <w:widowControl/>
        <w:spacing w:line="288" w:lineRule="auto"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A25A78">
        <w:rPr>
          <w:rFonts w:ascii="ＭＳ 明朝" w:eastAsia="ＭＳ 明朝" w:hAnsi="ＭＳ 明朝" w:hint="eastAsia"/>
          <w:kern w:val="24"/>
          <w:szCs w:val="21"/>
        </w:rPr>
        <w:t>聖マリアンナ医科大学</w:t>
      </w:r>
      <w:r w:rsidR="003907E0" w:rsidRPr="00A25A78">
        <w:rPr>
          <w:rFonts w:ascii="ＭＳ 明朝" w:eastAsia="ＭＳ 明朝" w:hAnsi="ＭＳ 明朝" w:hint="eastAsia"/>
          <w:kern w:val="24"/>
          <w:szCs w:val="21"/>
        </w:rPr>
        <w:t>病院</w:t>
      </w:r>
      <w:r w:rsidRPr="00A25A78">
        <w:rPr>
          <w:rFonts w:ascii="ＭＳ 明朝" w:eastAsia="ＭＳ 明朝" w:hAnsi="ＭＳ 明朝" w:hint="eastAsia"/>
          <w:kern w:val="24"/>
          <w:szCs w:val="21"/>
        </w:rPr>
        <w:t xml:space="preserve">　部署名：</w:t>
      </w:r>
      <w:r w:rsidR="00A25A78" w:rsidRPr="00A25A78">
        <w:rPr>
          <w:rFonts w:ascii="ＭＳ 明朝" w:eastAsia="ＭＳ 明朝" w:hAnsi="ＭＳ 明朝" w:hint="eastAsia"/>
          <w:kern w:val="24"/>
          <w:szCs w:val="21"/>
        </w:rPr>
        <w:t>循環器内科</w:t>
      </w:r>
      <w:r w:rsidRPr="00A25A78">
        <w:rPr>
          <w:rFonts w:ascii="ＭＳ 明朝" w:eastAsia="ＭＳ 明朝" w:hAnsi="ＭＳ 明朝" w:hint="eastAsia"/>
          <w:kern w:val="24"/>
          <w:szCs w:val="21"/>
        </w:rPr>
        <w:t xml:space="preserve">　</w:t>
      </w:r>
      <w:r w:rsidR="000C6B1D" w:rsidRPr="00A25A78">
        <w:rPr>
          <w:rFonts w:ascii="ＭＳ 明朝" w:eastAsia="ＭＳ 明朝" w:hAnsi="ＭＳ 明朝" w:cs="ＭＳ Ｐゴシック"/>
          <w:kern w:val="0"/>
          <w:szCs w:val="21"/>
        </w:rPr>
        <w:t xml:space="preserve"> </w:t>
      </w:r>
    </w:p>
    <w:p w14:paraId="657E4AF1" w14:textId="77777777" w:rsidR="00DF7A68" w:rsidRPr="00A25A78" w:rsidRDefault="00DF7A68" w:rsidP="00DF7A68">
      <w:pPr>
        <w:widowControl/>
        <w:spacing w:line="288" w:lineRule="auto"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A25A78">
        <w:rPr>
          <w:rFonts w:ascii="ＭＳ 明朝" w:eastAsia="ＭＳ 明朝" w:hAnsi="ＭＳ 明朝" w:hint="eastAsia"/>
          <w:kern w:val="24"/>
          <w:szCs w:val="21"/>
        </w:rPr>
        <w:t>住所：〒216-8511　神奈川県川崎市宮前区菅生2-16-1</w:t>
      </w:r>
    </w:p>
    <w:p w14:paraId="46DDD335" w14:textId="0FFA1CE9" w:rsidR="000C6B1D" w:rsidRPr="00A25A78" w:rsidRDefault="00DF7A68" w:rsidP="00DF7A68">
      <w:pPr>
        <w:widowControl/>
        <w:spacing w:line="288" w:lineRule="auto"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A25A78">
        <w:rPr>
          <w:rFonts w:ascii="ＭＳ 明朝" w:eastAsia="ＭＳ 明朝" w:hAnsi="ＭＳ 明朝" w:hint="eastAsia"/>
          <w:kern w:val="24"/>
          <w:szCs w:val="21"/>
        </w:rPr>
        <w:t xml:space="preserve">電話：044-977-8111(代表) </w:t>
      </w:r>
      <w:r w:rsidR="00350C3B" w:rsidRPr="00A25A78">
        <w:rPr>
          <w:rFonts w:ascii="ＭＳ 明朝" w:eastAsia="ＭＳ 明朝" w:hAnsi="ＭＳ 明朝" w:hint="eastAsia"/>
          <w:kern w:val="24"/>
          <w:szCs w:val="21"/>
        </w:rPr>
        <w:t xml:space="preserve">　</w:t>
      </w:r>
      <w:r w:rsidR="000C6B1D" w:rsidRPr="00A25A78">
        <w:rPr>
          <w:rFonts w:ascii="ＭＳ 明朝" w:eastAsia="ＭＳ 明朝" w:hAnsi="ＭＳ 明朝" w:hint="eastAsia"/>
          <w:kern w:val="24"/>
          <w:szCs w:val="21"/>
        </w:rPr>
        <w:t>内線番号：</w:t>
      </w:r>
      <w:r w:rsidR="00A25A78" w:rsidRPr="00A25A78">
        <w:rPr>
          <w:rFonts w:ascii="ＭＳ 明朝" w:eastAsia="ＭＳ 明朝" w:hAnsi="ＭＳ 明朝" w:hint="eastAsia"/>
          <w:kern w:val="24"/>
          <w:szCs w:val="21"/>
        </w:rPr>
        <w:t>3</w:t>
      </w:r>
      <w:r w:rsidR="001549B7">
        <w:rPr>
          <w:rFonts w:ascii="ＭＳ 明朝" w:eastAsia="ＭＳ 明朝" w:hAnsi="ＭＳ 明朝" w:hint="eastAsia"/>
          <w:kern w:val="24"/>
          <w:szCs w:val="21"/>
        </w:rPr>
        <w:t>313</w:t>
      </w:r>
    </w:p>
    <w:p w14:paraId="3C1C02A7" w14:textId="01D09010" w:rsidR="001549B7" w:rsidRPr="001549B7" w:rsidRDefault="00DF7A68" w:rsidP="00DF7A68">
      <w:pPr>
        <w:widowControl/>
        <w:spacing w:line="288" w:lineRule="auto"/>
        <w:jc w:val="left"/>
        <w:rPr>
          <w:rFonts w:ascii="ＭＳ 明朝" w:eastAsia="ＭＳ 明朝" w:hAnsi="ＭＳ 明朝"/>
          <w:kern w:val="24"/>
          <w:szCs w:val="21"/>
        </w:rPr>
      </w:pPr>
      <w:r w:rsidRPr="00A25A78">
        <w:rPr>
          <w:rFonts w:ascii="ＭＳ 明朝" w:eastAsia="ＭＳ 明朝" w:hAnsi="ＭＳ 明朝" w:hint="eastAsia"/>
          <w:kern w:val="24"/>
          <w:szCs w:val="21"/>
        </w:rPr>
        <w:t xml:space="preserve">担当医師： </w:t>
      </w:r>
      <w:r w:rsidR="00A25A78" w:rsidRPr="00A25A78">
        <w:rPr>
          <w:rFonts w:ascii="ＭＳ 明朝" w:eastAsia="ＭＳ 明朝" w:hAnsi="ＭＳ 明朝" w:hint="eastAsia"/>
          <w:kern w:val="24"/>
          <w:szCs w:val="21"/>
        </w:rPr>
        <w:t>宮原　大輔</w:t>
      </w:r>
    </w:p>
    <w:p w14:paraId="1B9DD962" w14:textId="18E4558C" w:rsidR="00DF7A68" w:rsidRPr="00A25A78" w:rsidRDefault="00DF7A68" w:rsidP="00DF7A68">
      <w:pPr>
        <w:rPr>
          <w:rFonts w:ascii="ＭＳ 明朝" w:eastAsia="ＭＳ 明朝" w:hAnsi="ＭＳ 明朝"/>
          <w:kern w:val="24"/>
          <w:szCs w:val="21"/>
        </w:rPr>
      </w:pPr>
      <w:r w:rsidRPr="00A25A78">
        <w:rPr>
          <w:rFonts w:ascii="ＭＳ 明朝" w:eastAsia="ＭＳ 明朝" w:hAnsi="ＭＳ 明朝" w:hint="eastAsia"/>
          <w:kern w:val="24"/>
          <w:szCs w:val="21"/>
        </w:rPr>
        <w:t xml:space="preserve">対応時間： </w:t>
      </w:r>
      <w:r w:rsidR="001549B7">
        <w:rPr>
          <w:rFonts w:ascii="ＭＳ 明朝" w:eastAsia="ＭＳ 明朝" w:hAnsi="ＭＳ 明朝" w:hint="eastAsia"/>
          <w:kern w:val="24"/>
          <w:szCs w:val="21"/>
        </w:rPr>
        <w:t xml:space="preserve">平日 8:30～17:00 </w:t>
      </w:r>
      <w:r w:rsidR="00EF552A">
        <w:rPr>
          <w:rFonts w:ascii="ＭＳ 明朝" w:eastAsia="ＭＳ 明朝" w:hAnsi="ＭＳ 明朝" w:hint="eastAsia"/>
          <w:kern w:val="24"/>
          <w:szCs w:val="21"/>
        </w:rPr>
        <w:t>202</w:t>
      </w:r>
      <w:r w:rsidR="001A2055">
        <w:rPr>
          <w:rFonts w:ascii="ＭＳ 明朝" w:eastAsia="ＭＳ 明朝" w:hAnsi="ＭＳ 明朝" w:hint="eastAsia"/>
          <w:kern w:val="24"/>
          <w:szCs w:val="21"/>
        </w:rPr>
        <w:t>9</w:t>
      </w:r>
      <w:r w:rsidR="00EF552A">
        <w:rPr>
          <w:rFonts w:ascii="ＭＳ 明朝" w:eastAsia="ＭＳ 明朝" w:hAnsi="ＭＳ 明朝" w:hint="eastAsia"/>
          <w:kern w:val="24"/>
          <w:szCs w:val="21"/>
        </w:rPr>
        <w:t>/1</w:t>
      </w:r>
      <w:r w:rsidR="001549B7">
        <w:rPr>
          <w:rFonts w:ascii="ＭＳ 明朝" w:eastAsia="ＭＳ 明朝" w:hAnsi="ＭＳ 明朝" w:hint="eastAsia"/>
          <w:kern w:val="24"/>
          <w:szCs w:val="21"/>
        </w:rPr>
        <w:t>2</w:t>
      </w:r>
      <w:r w:rsidR="00EF552A">
        <w:rPr>
          <w:rFonts w:ascii="ＭＳ 明朝" w:eastAsia="ＭＳ 明朝" w:hAnsi="ＭＳ 明朝" w:hint="eastAsia"/>
          <w:kern w:val="24"/>
          <w:szCs w:val="21"/>
        </w:rPr>
        <w:t>/31まで</w:t>
      </w:r>
    </w:p>
    <w:p w14:paraId="7A36B6F5" w14:textId="77777777" w:rsidR="00292EF2" w:rsidRPr="00A25A78" w:rsidRDefault="00292EF2" w:rsidP="00DF7A68">
      <w:pPr>
        <w:rPr>
          <w:rFonts w:ascii="ＭＳ 明朝" w:eastAsia="ＭＳ 明朝" w:hAnsi="ＭＳ 明朝"/>
          <w:kern w:val="24"/>
          <w:szCs w:val="21"/>
        </w:rPr>
      </w:pPr>
    </w:p>
    <w:p w14:paraId="18EF79CA" w14:textId="35B529E3" w:rsidR="00DF7A68" w:rsidRPr="00A25A78" w:rsidRDefault="00DF7A68" w:rsidP="00DF7A68">
      <w:pPr>
        <w:pStyle w:val="Web"/>
        <w:spacing w:before="0" w:beforeAutospacing="0" w:after="0" w:afterAutospacing="0"/>
        <w:rPr>
          <w:rFonts w:ascii="ＭＳ 明朝" w:eastAsia="ＭＳ 明朝" w:hAnsi="ＭＳ 明朝" w:cstheme="minorBidi"/>
          <w:kern w:val="24"/>
          <w:sz w:val="21"/>
          <w:szCs w:val="21"/>
        </w:rPr>
      </w:pPr>
      <w:r w:rsidRPr="00A25A78">
        <w:rPr>
          <w:rFonts w:ascii="ＭＳ 明朝" w:eastAsia="ＭＳ 明朝" w:hAnsi="ＭＳ 明朝" w:cstheme="minorBidi" w:hint="eastAsia"/>
          <w:kern w:val="24"/>
          <w:sz w:val="21"/>
          <w:szCs w:val="21"/>
        </w:rPr>
        <w:t>【研究機関名及び本学の研究責任者氏名】</w:t>
      </w:r>
    </w:p>
    <w:p w14:paraId="36200949" w14:textId="77777777" w:rsidR="00DF7A68" w:rsidRPr="00A25A78" w:rsidRDefault="00DF7A68" w:rsidP="00DF7A68">
      <w:pPr>
        <w:pStyle w:val="Web"/>
        <w:spacing w:before="0" w:beforeAutospacing="0" w:after="0" w:afterAutospacing="0"/>
        <w:rPr>
          <w:rFonts w:ascii="ＭＳ 明朝" w:eastAsia="ＭＳ 明朝" w:hAnsi="ＭＳ 明朝"/>
          <w:sz w:val="21"/>
          <w:szCs w:val="21"/>
        </w:rPr>
      </w:pPr>
      <w:r w:rsidRPr="00A25A78">
        <w:rPr>
          <w:rFonts w:ascii="ＭＳ 明朝" w:eastAsia="ＭＳ 明朝" w:hAnsi="ＭＳ 明朝" w:cstheme="minorBidi" w:hint="eastAsia"/>
          <w:kern w:val="24"/>
          <w:sz w:val="21"/>
          <w:szCs w:val="21"/>
        </w:rPr>
        <w:t>この研究が行われる研究機関と研究責任者は次に示すとおりです。</w:t>
      </w:r>
    </w:p>
    <w:p w14:paraId="53511E97" w14:textId="22723268" w:rsidR="00DF7A68" w:rsidRPr="00A25A78" w:rsidRDefault="00DF7A68" w:rsidP="00DF7A68">
      <w:pPr>
        <w:pStyle w:val="Web"/>
        <w:spacing w:before="0" w:beforeAutospacing="0" w:after="0" w:afterAutospacing="0"/>
        <w:ind w:firstLine="446"/>
        <w:jc w:val="both"/>
        <w:rPr>
          <w:rFonts w:ascii="ＭＳ 明朝" w:eastAsia="ＭＳ 明朝" w:hAnsi="ＭＳ 明朝"/>
          <w:sz w:val="21"/>
          <w:szCs w:val="21"/>
        </w:rPr>
      </w:pPr>
      <w:r w:rsidRPr="00A25A78">
        <w:rPr>
          <w:rFonts w:ascii="ＭＳ 明朝" w:eastAsia="ＭＳ 明朝" w:hAnsi="ＭＳ 明朝" w:cstheme="minorBidi" w:hint="eastAsia"/>
          <w:kern w:val="24"/>
          <w:sz w:val="21"/>
          <w:szCs w:val="21"/>
        </w:rPr>
        <w:t>研究機関　　 聖マリアンナ医科大学</w:t>
      </w:r>
      <w:r w:rsidR="00A25A78" w:rsidRPr="00A25A78">
        <w:rPr>
          <w:rFonts w:ascii="ＭＳ 明朝" w:eastAsia="ＭＳ 明朝" w:hAnsi="ＭＳ 明朝" w:cstheme="minorBidi" w:hint="eastAsia"/>
          <w:kern w:val="24"/>
          <w:sz w:val="21"/>
          <w:szCs w:val="21"/>
        </w:rPr>
        <w:t xml:space="preserve">　循環器内科</w:t>
      </w:r>
    </w:p>
    <w:p w14:paraId="35A7DB2D" w14:textId="25AEDFEB" w:rsidR="00D066FB" w:rsidRPr="00A25A78" w:rsidRDefault="00DF7A68" w:rsidP="00D066FB">
      <w:pPr>
        <w:pStyle w:val="Web"/>
        <w:spacing w:before="0" w:beforeAutospacing="0" w:after="0" w:afterAutospacing="0"/>
        <w:ind w:firstLine="420"/>
        <w:rPr>
          <w:rFonts w:ascii="ＭＳ 明朝" w:eastAsia="ＭＳ 明朝" w:hAnsi="ＭＳ 明朝"/>
          <w:sz w:val="21"/>
          <w:szCs w:val="21"/>
        </w:rPr>
      </w:pPr>
      <w:r w:rsidRPr="00A25A78">
        <w:rPr>
          <w:rFonts w:ascii="ＭＳ 明朝" w:eastAsia="ＭＳ 明朝" w:hAnsi="ＭＳ 明朝" w:cstheme="minorBidi" w:hint="eastAsia"/>
          <w:kern w:val="24"/>
          <w:sz w:val="21"/>
          <w:szCs w:val="21"/>
        </w:rPr>
        <w:t xml:space="preserve">研究責任者　</w:t>
      </w:r>
      <w:r w:rsidR="00A25A78" w:rsidRPr="00A25A78">
        <w:rPr>
          <w:rFonts w:ascii="ＭＳ 明朝" w:eastAsia="ＭＳ 明朝" w:hAnsi="ＭＳ 明朝" w:cstheme="minorBidi" w:hint="eastAsia"/>
          <w:kern w:val="24"/>
          <w:sz w:val="21"/>
          <w:szCs w:val="21"/>
        </w:rPr>
        <w:t xml:space="preserve"> 宮原大輔　循環器内科　講師</w:t>
      </w:r>
    </w:p>
    <w:p w14:paraId="6A0F6B1B" w14:textId="03902192" w:rsidR="00DF7A68" w:rsidRPr="00A25A78" w:rsidRDefault="00DF7A68" w:rsidP="00DF7A68">
      <w:pPr>
        <w:pStyle w:val="Web"/>
        <w:spacing w:before="0" w:beforeAutospacing="0" w:after="0" w:afterAutospacing="0"/>
        <w:ind w:firstLine="446"/>
        <w:jc w:val="both"/>
        <w:rPr>
          <w:sz w:val="21"/>
          <w:szCs w:val="21"/>
        </w:rPr>
      </w:pPr>
    </w:p>
    <w:p w14:paraId="62D697E8" w14:textId="40D1066C" w:rsidR="00DF7A68" w:rsidRPr="00A25A78" w:rsidRDefault="00DF7A68" w:rsidP="00292EF2">
      <w:pPr>
        <w:pStyle w:val="Web"/>
        <w:spacing w:before="0" w:beforeAutospacing="0" w:after="0" w:afterAutospacing="0"/>
        <w:ind w:firstLine="216"/>
        <w:jc w:val="both"/>
        <w:rPr>
          <w:color w:val="FF0000"/>
          <w:sz w:val="21"/>
          <w:szCs w:val="21"/>
        </w:rPr>
      </w:pPr>
    </w:p>
    <w:sectPr w:rsidR="00DF7A68" w:rsidRPr="00A25A78" w:rsidSect="00DF7A6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AC738" w14:textId="77777777" w:rsidR="00655542" w:rsidRDefault="00655542" w:rsidP="000F2B93">
      <w:r>
        <w:separator/>
      </w:r>
    </w:p>
  </w:endnote>
  <w:endnote w:type="continuationSeparator" w:id="0">
    <w:p w14:paraId="691D4FF9" w14:textId="77777777" w:rsidR="00655542" w:rsidRDefault="00655542" w:rsidP="000F2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F1964" w14:textId="77777777" w:rsidR="00655542" w:rsidRDefault="00655542" w:rsidP="000F2B93">
      <w:r>
        <w:separator/>
      </w:r>
    </w:p>
  </w:footnote>
  <w:footnote w:type="continuationSeparator" w:id="0">
    <w:p w14:paraId="417B9BEB" w14:textId="77777777" w:rsidR="00655542" w:rsidRDefault="00655542" w:rsidP="000F2B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F0740"/>
    <w:multiLevelType w:val="hybridMultilevel"/>
    <w:tmpl w:val="1F1E0694"/>
    <w:lvl w:ilvl="0" w:tplc="1FA8F1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14580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A68"/>
    <w:rsid w:val="00085460"/>
    <w:rsid w:val="000921CE"/>
    <w:rsid w:val="000A551C"/>
    <w:rsid w:val="000B4707"/>
    <w:rsid w:val="000C6B1D"/>
    <w:rsid w:val="000F2B93"/>
    <w:rsid w:val="001549B7"/>
    <w:rsid w:val="001A2055"/>
    <w:rsid w:val="001C755E"/>
    <w:rsid w:val="0021131F"/>
    <w:rsid w:val="00232439"/>
    <w:rsid w:val="00292EF2"/>
    <w:rsid w:val="002B0200"/>
    <w:rsid w:val="003138CD"/>
    <w:rsid w:val="00350C3B"/>
    <w:rsid w:val="003907E0"/>
    <w:rsid w:val="003924C4"/>
    <w:rsid w:val="003D79EB"/>
    <w:rsid w:val="00544196"/>
    <w:rsid w:val="00655542"/>
    <w:rsid w:val="00691B86"/>
    <w:rsid w:val="00692BF5"/>
    <w:rsid w:val="006F2A6D"/>
    <w:rsid w:val="00864DB0"/>
    <w:rsid w:val="00892FD5"/>
    <w:rsid w:val="008A40D3"/>
    <w:rsid w:val="008D4607"/>
    <w:rsid w:val="00905A22"/>
    <w:rsid w:val="00925086"/>
    <w:rsid w:val="00925BE4"/>
    <w:rsid w:val="009D3DB0"/>
    <w:rsid w:val="00A035F7"/>
    <w:rsid w:val="00A25A78"/>
    <w:rsid w:val="00B15D23"/>
    <w:rsid w:val="00B62E85"/>
    <w:rsid w:val="00CD08AE"/>
    <w:rsid w:val="00D03575"/>
    <w:rsid w:val="00D066FB"/>
    <w:rsid w:val="00DF7A68"/>
    <w:rsid w:val="00E07B31"/>
    <w:rsid w:val="00E9786D"/>
    <w:rsid w:val="00EC04EC"/>
    <w:rsid w:val="00EE68D8"/>
    <w:rsid w:val="00EF552A"/>
    <w:rsid w:val="00FC0A5C"/>
    <w:rsid w:val="00FC1C1C"/>
    <w:rsid w:val="00FE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30569D"/>
  <w15:chartTrackingRefBased/>
  <w15:docId w15:val="{F5154633-72CB-499F-A617-F337F7281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F7A6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F2B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2B93"/>
  </w:style>
  <w:style w:type="paragraph" w:styleId="a5">
    <w:name w:val="footer"/>
    <w:basedOn w:val="a"/>
    <w:link w:val="a6"/>
    <w:uiPriority w:val="99"/>
    <w:unhideWhenUsed/>
    <w:rsid w:val="000F2B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2B93"/>
  </w:style>
  <w:style w:type="paragraph" w:styleId="a7">
    <w:name w:val="List Paragraph"/>
    <w:basedOn w:val="a"/>
    <w:uiPriority w:val="34"/>
    <w:qFormat/>
    <w:rsid w:val="00CD08AE"/>
    <w:pPr>
      <w:ind w:left="840"/>
    </w:pPr>
  </w:style>
  <w:style w:type="character" w:styleId="a8">
    <w:name w:val="annotation reference"/>
    <w:uiPriority w:val="99"/>
    <w:rsid w:val="00A25A78"/>
    <w:rPr>
      <w:sz w:val="18"/>
      <w:szCs w:val="18"/>
    </w:rPr>
  </w:style>
  <w:style w:type="paragraph" w:styleId="a9">
    <w:name w:val="annotation text"/>
    <w:aliases w:val=" Char,Char"/>
    <w:basedOn w:val="a"/>
    <w:link w:val="aa"/>
    <w:uiPriority w:val="99"/>
    <w:rsid w:val="00A25A78"/>
    <w:pPr>
      <w:jc w:val="left"/>
    </w:pPr>
    <w:rPr>
      <w:rFonts w:ascii="Century" w:eastAsia="ＭＳ 明朝" w:hAnsi="Century" w:cs="Times New Roman"/>
      <w:szCs w:val="24"/>
      <w:lang w:val="x-none" w:eastAsia="x-none"/>
    </w:rPr>
  </w:style>
  <w:style w:type="character" w:customStyle="1" w:styleId="aa">
    <w:name w:val="コメント文字列 (文字)"/>
    <w:aliases w:val=" Char (文字),Char (文字)"/>
    <w:basedOn w:val="a0"/>
    <w:link w:val="a9"/>
    <w:uiPriority w:val="99"/>
    <w:rsid w:val="00A25A78"/>
    <w:rPr>
      <w:rFonts w:ascii="Century" w:eastAsia="ＭＳ 明朝" w:hAnsi="Century" w:cs="Times New Roman"/>
      <w:szCs w:val="24"/>
      <w:lang w:val="x-none" w:eastAsia="x-none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F552A"/>
    <w:rPr>
      <w:rFonts w:asciiTheme="minorHAnsi" w:eastAsiaTheme="minorEastAsia" w:hAnsiTheme="minorHAnsi" w:cstheme="minorBidi"/>
      <w:b/>
      <w:bCs/>
      <w:szCs w:val="22"/>
      <w:lang w:val="en-US" w:eastAsia="ja-JP"/>
    </w:rPr>
  </w:style>
  <w:style w:type="character" w:customStyle="1" w:styleId="ac">
    <w:name w:val="コメント内容 (文字)"/>
    <w:basedOn w:val="aa"/>
    <w:link w:val="ab"/>
    <w:uiPriority w:val="99"/>
    <w:semiHidden/>
    <w:rsid w:val="00EF552A"/>
    <w:rPr>
      <w:rFonts w:ascii="Century" w:eastAsia="ＭＳ 明朝" w:hAnsi="Century" w:cs="Times New Roman"/>
      <w:b/>
      <w:bCs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8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大学院・研究推進課</dc:creator>
  <cp:keywords/>
  <dc:description/>
  <cp:lastModifiedBy>大輔 宮原</cp:lastModifiedBy>
  <cp:revision>9</cp:revision>
  <dcterms:created xsi:type="dcterms:W3CDTF">2026-01-08T21:14:00Z</dcterms:created>
  <dcterms:modified xsi:type="dcterms:W3CDTF">2026-01-20T09:56:00Z</dcterms:modified>
</cp:coreProperties>
</file>