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3EF4AD78" w:rsidR="00CD08AE" w:rsidRPr="00E13056" w:rsidRDefault="00CD08AE" w:rsidP="008A40D3">
      <w:pPr>
        <w:widowControl/>
        <w:spacing w:line="288" w:lineRule="auto"/>
        <w:jc w:val="righ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第</w:t>
      </w:r>
      <w:r w:rsidR="006C6793">
        <w:rPr>
          <w:rFonts w:ascii="Meiryo UI" w:eastAsia="Meiryo UI" w:hAnsi="Meiryo UI" w:hint="eastAsia"/>
          <w:color w:val="000000" w:themeColor="text1"/>
          <w:kern w:val="24"/>
          <w:szCs w:val="21"/>
        </w:rPr>
        <w:t>0.1</w:t>
      </w:r>
      <w:r w:rsidRPr="00E13056">
        <w:rPr>
          <w:rFonts w:ascii="Meiryo UI" w:eastAsia="Meiryo UI" w:hAnsi="Meiryo UI" w:hint="eastAsia"/>
          <w:color w:val="000000" w:themeColor="text1"/>
          <w:kern w:val="24"/>
          <w:szCs w:val="21"/>
        </w:rPr>
        <w:t xml:space="preserve">版　</w:t>
      </w:r>
      <w:r w:rsidR="006C6793">
        <w:rPr>
          <w:rFonts w:ascii="Meiryo UI" w:eastAsia="Meiryo UI" w:hAnsi="Meiryo UI" w:hint="eastAsia"/>
          <w:color w:val="000000" w:themeColor="text1"/>
          <w:kern w:val="24"/>
          <w:szCs w:val="21"/>
        </w:rPr>
        <w:t>2026</w:t>
      </w:r>
      <w:r w:rsidRPr="00E13056">
        <w:rPr>
          <w:rFonts w:ascii="Meiryo UI" w:eastAsia="Meiryo UI" w:hAnsi="Meiryo UI" w:hint="eastAsia"/>
          <w:color w:val="000000" w:themeColor="text1"/>
          <w:kern w:val="24"/>
          <w:szCs w:val="21"/>
        </w:rPr>
        <w:t>年</w:t>
      </w:r>
      <w:r w:rsidR="006C6793">
        <w:rPr>
          <w:rFonts w:ascii="Meiryo UI" w:eastAsia="Meiryo UI" w:hAnsi="Meiryo UI" w:hint="eastAsia"/>
          <w:color w:val="000000" w:themeColor="text1"/>
          <w:kern w:val="24"/>
          <w:szCs w:val="21"/>
        </w:rPr>
        <w:t>1</w:t>
      </w:r>
      <w:r w:rsidRPr="00E13056">
        <w:rPr>
          <w:rFonts w:ascii="Meiryo UI" w:eastAsia="Meiryo UI" w:hAnsi="Meiryo UI" w:hint="eastAsia"/>
          <w:color w:val="000000" w:themeColor="text1"/>
          <w:kern w:val="24"/>
          <w:szCs w:val="21"/>
        </w:rPr>
        <w:t>月</w:t>
      </w:r>
      <w:r w:rsidR="006C6793">
        <w:rPr>
          <w:rFonts w:ascii="Meiryo UI" w:eastAsia="Meiryo UI" w:hAnsi="Meiryo UI" w:hint="eastAsia"/>
          <w:color w:val="000000" w:themeColor="text1"/>
          <w:kern w:val="24"/>
          <w:szCs w:val="21"/>
        </w:rPr>
        <w:t>20</w:t>
      </w:r>
      <w:r w:rsidRPr="00E13056">
        <w:rPr>
          <w:rFonts w:ascii="Meiryo UI" w:eastAsia="Meiryo UI" w:hAnsi="Meiryo UI" w:hint="eastAsia"/>
          <w:color w:val="000000" w:themeColor="text1"/>
          <w:kern w:val="24"/>
          <w:szCs w:val="21"/>
        </w:rPr>
        <w:t>日作成</w:t>
      </w:r>
    </w:p>
    <w:p w14:paraId="5426EED8" w14:textId="16307AF0" w:rsidR="00B15D23" w:rsidRPr="00E13056" w:rsidRDefault="00DF7A68" w:rsidP="00B15D23">
      <w:pPr>
        <w:widowControl/>
        <w:spacing w:line="288" w:lineRule="auto"/>
        <w:jc w:val="center"/>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E13056"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Default="00692BF5" w:rsidP="00692BF5">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当院では下記の臨床研究を実施しております。</w:t>
      </w:r>
    </w:p>
    <w:p w14:paraId="2D1AA47D" w14:textId="34C0FC8D" w:rsidR="00692BF5" w:rsidRPr="00E06914" w:rsidRDefault="006C6793"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cs="ＭＳ Ｐゴシック" w:hint="eastAsia"/>
          <w:color w:val="000000" w:themeColor="text1"/>
          <w:kern w:val="0"/>
          <w:szCs w:val="21"/>
        </w:rPr>
        <w:t>本研究の参加者に該当する可能性のある方で、</w:t>
      </w:r>
      <w:r w:rsidR="00692BF5" w:rsidRPr="00E13056">
        <w:rPr>
          <w:rFonts w:ascii="Meiryo UI" w:eastAsia="Meiryo UI" w:hAnsi="Meiryo UI" w:hint="eastAsia"/>
          <w:color w:val="000000" w:themeColor="text1"/>
          <w:kern w:val="24"/>
          <w:szCs w:val="21"/>
        </w:rPr>
        <w:t>ご自分あるいは御家族の診療情報等を研究目的に利用または提供されることを希望されない場合は、</w:t>
      </w:r>
      <w:r w:rsidR="00E13056">
        <w:rPr>
          <w:rFonts w:ascii="Meiryo UI" w:eastAsia="Meiryo UI" w:hAnsi="Meiryo UI" w:hint="eastAsia"/>
          <w:color w:val="000000" w:themeColor="text1"/>
          <w:kern w:val="24"/>
          <w:szCs w:val="21"/>
        </w:rPr>
        <w:t>2026</w:t>
      </w:r>
      <w:r w:rsidR="00692BF5" w:rsidRPr="00E13056">
        <w:rPr>
          <w:rFonts w:ascii="Meiryo UI" w:eastAsia="Meiryo UI" w:hAnsi="Meiryo UI" w:hint="eastAsia"/>
          <w:color w:val="000000" w:themeColor="text1"/>
          <w:kern w:val="24"/>
          <w:szCs w:val="21"/>
        </w:rPr>
        <w:t>年</w:t>
      </w:r>
      <w:r>
        <w:rPr>
          <w:rFonts w:ascii="Meiryo UI" w:eastAsia="Meiryo UI" w:hAnsi="Meiryo UI" w:hint="eastAsia"/>
          <w:color w:val="000000" w:themeColor="text1"/>
          <w:kern w:val="24"/>
          <w:szCs w:val="21"/>
        </w:rPr>
        <w:t>10</w:t>
      </w:r>
      <w:r w:rsidR="00692BF5" w:rsidRPr="00E13056">
        <w:rPr>
          <w:rFonts w:ascii="Meiryo UI" w:eastAsia="Meiryo UI" w:hAnsi="Meiryo UI" w:hint="eastAsia"/>
          <w:color w:val="000000" w:themeColor="text1"/>
          <w:kern w:val="24"/>
          <w:szCs w:val="21"/>
        </w:rPr>
        <w:t>月</w:t>
      </w:r>
      <w:r>
        <w:rPr>
          <w:rFonts w:ascii="Meiryo UI" w:eastAsia="Meiryo UI" w:hAnsi="Meiryo UI" w:hint="eastAsia"/>
          <w:color w:val="000000" w:themeColor="text1"/>
          <w:kern w:val="24"/>
          <w:szCs w:val="21"/>
        </w:rPr>
        <w:t>31</w:t>
      </w:r>
      <w:r w:rsidR="00692BF5" w:rsidRPr="00E13056">
        <w:rPr>
          <w:rFonts w:ascii="Meiryo UI" w:eastAsia="Meiryo UI" w:hAnsi="Meiryo UI" w:hint="eastAsia"/>
          <w:color w:val="000000" w:themeColor="text1"/>
          <w:kern w:val="24"/>
          <w:szCs w:val="21"/>
        </w:rPr>
        <w:t>日までに</w:t>
      </w:r>
      <w:r w:rsidR="00292EF2" w:rsidRPr="00E13056">
        <w:rPr>
          <w:rFonts w:ascii="Meiryo UI" w:eastAsia="Meiryo UI" w:hAnsi="Meiryo UI" w:hint="eastAsia"/>
          <w:color w:val="000000" w:themeColor="text1"/>
          <w:kern w:val="24"/>
          <w:szCs w:val="21"/>
        </w:rPr>
        <w:t>後述の</w:t>
      </w:r>
      <w:r w:rsidR="00692BF5" w:rsidRPr="00E13056">
        <w:rPr>
          <w:rFonts w:ascii="Meiryo UI" w:eastAsia="Meiryo UI" w:hAnsi="Meiryo UI" w:hint="eastAsia"/>
          <w:color w:val="000000" w:themeColor="text1"/>
          <w:kern w:val="24"/>
          <w:szCs w:val="21"/>
        </w:rPr>
        <w:t>問い合わせ先までご連絡下さい。解析対象より除外いたします。なお、お申し出がなかった場合には、</w:t>
      </w:r>
      <w:r w:rsidR="00E06914" w:rsidRPr="006C6793">
        <w:rPr>
          <w:rFonts w:ascii="Meiryo UI" w:eastAsia="Meiryo UI" w:hAnsi="Meiryo UI" w:hint="eastAsia"/>
          <w:color w:val="000000" w:themeColor="text1"/>
          <w:kern w:val="24"/>
          <w:szCs w:val="21"/>
        </w:rPr>
        <w:t>本研究への</w:t>
      </w:r>
      <w:r w:rsidR="00692BF5" w:rsidRPr="00E13056">
        <w:rPr>
          <w:rFonts w:ascii="Meiryo UI" w:eastAsia="Meiryo UI" w:hAnsi="Meiryo UI" w:hint="eastAsia"/>
          <w:color w:val="000000" w:themeColor="text1"/>
          <w:kern w:val="24"/>
          <w:szCs w:val="21"/>
        </w:rPr>
        <w:t xml:space="preserve">参加を了承していただいたものとさせていただきます。   　</w:t>
      </w:r>
    </w:p>
    <w:p w14:paraId="72250DBF" w14:textId="77777777" w:rsidR="00692BF5" w:rsidRDefault="00692BF5" w:rsidP="00692BF5">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6A9DB8BA" w14:textId="77777777" w:rsidR="006C6793" w:rsidRDefault="006C6793" w:rsidP="00692BF5">
      <w:pPr>
        <w:widowControl/>
        <w:spacing w:line="288" w:lineRule="auto"/>
        <w:jc w:val="left"/>
        <w:rPr>
          <w:rFonts w:ascii="Meiryo UI" w:eastAsia="Meiryo UI" w:hAnsi="Meiryo UI"/>
          <w:color w:val="000000" w:themeColor="text1"/>
          <w:kern w:val="24"/>
          <w:szCs w:val="21"/>
        </w:rPr>
      </w:pPr>
    </w:p>
    <w:p w14:paraId="57270438" w14:textId="77777777" w:rsidR="006C6793" w:rsidRPr="006C6793" w:rsidRDefault="006C6793" w:rsidP="006C6793">
      <w:pPr>
        <w:widowControl/>
        <w:spacing w:line="360" w:lineRule="exact"/>
        <w:jc w:val="left"/>
        <w:rPr>
          <w:rFonts w:ascii="Meiryo UI" w:eastAsia="Meiryo UI" w:hAnsi="Meiryo UI"/>
          <w:b/>
          <w:szCs w:val="21"/>
        </w:rPr>
      </w:pPr>
      <w:r w:rsidRPr="00C84154">
        <w:rPr>
          <w:rFonts w:ascii="Meiryo UI" w:eastAsia="Meiryo UI" w:hAnsi="Meiryo UI" w:hint="eastAsia"/>
          <w:color w:val="000000" w:themeColor="text1"/>
          <w:kern w:val="24"/>
          <w:szCs w:val="21"/>
        </w:rPr>
        <w:t>研究課題名：</w:t>
      </w:r>
      <w:r w:rsidRPr="006C6793">
        <w:rPr>
          <w:rFonts w:ascii="Meiryo UI" w:eastAsia="Meiryo UI" w:hAnsi="Meiryo UI"/>
          <w:b/>
          <w:szCs w:val="21"/>
        </w:rPr>
        <w:t xml:space="preserve">4D-CTにおける解剖学的な大動脈弁弁口面積と有効弁口面積の関係性　</w:t>
      </w:r>
    </w:p>
    <w:p w14:paraId="0ED9ABE4" w14:textId="77777777" w:rsidR="006C6793" w:rsidRPr="006C6793" w:rsidRDefault="006C6793" w:rsidP="006C6793">
      <w:pPr>
        <w:widowControl/>
        <w:spacing w:line="360" w:lineRule="exact"/>
        <w:ind w:firstLineChars="600" w:firstLine="1260"/>
        <w:jc w:val="left"/>
        <w:rPr>
          <w:rFonts w:ascii="Meiryo UI" w:eastAsia="Meiryo UI" w:hAnsi="Meiryo UI"/>
          <w:color w:val="000000" w:themeColor="text1"/>
          <w:kern w:val="24"/>
          <w:szCs w:val="21"/>
        </w:rPr>
      </w:pPr>
      <w:r w:rsidRPr="006C6793">
        <w:rPr>
          <w:rFonts w:ascii="Meiryo UI" w:eastAsia="Meiryo UI" w:hAnsi="Meiryo UI"/>
          <w:b/>
          <w:szCs w:val="21"/>
        </w:rPr>
        <w:t>―血行動態学的相違に関して―</w:t>
      </w:r>
    </w:p>
    <w:p w14:paraId="644467F5" w14:textId="77777777" w:rsidR="006C6793" w:rsidRDefault="006C6793" w:rsidP="006C6793">
      <w:pPr>
        <w:pStyle w:val="a7"/>
        <w:widowControl/>
        <w:spacing w:line="288" w:lineRule="auto"/>
        <w:ind w:left="0"/>
        <w:jc w:val="left"/>
        <w:rPr>
          <w:rFonts w:ascii="Meiryo UI" w:eastAsia="Meiryo UI" w:hAnsi="Meiryo UI"/>
          <w:color w:val="000000" w:themeColor="text1"/>
          <w:kern w:val="24"/>
          <w:szCs w:val="21"/>
        </w:rPr>
      </w:pPr>
    </w:p>
    <w:p w14:paraId="4E588475" w14:textId="4FA4119C" w:rsidR="006C6793" w:rsidRPr="006C6793" w:rsidRDefault="00EA0C07" w:rsidP="006C6793">
      <w:pPr>
        <w:pStyle w:val="a7"/>
        <w:widowControl/>
        <w:spacing w:line="288" w:lineRule="auto"/>
        <w:ind w:left="0"/>
        <w:jc w:val="left"/>
        <w:rPr>
          <w:rFonts w:ascii="Meiryo UI" w:eastAsia="Meiryo UI" w:hAnsi="Meiryo UI" w:hint="eastAsia"/>
          <w:color w:val="000000" w:themeColor="text1"/>
          <w:kern w:val="24"/>
          <w:szCs w:val="21"/>
        </w:rPr>
      </w:pPr>
      <w:r w:rsidRPr="00EA0C07">
        <w:rPr>
          <w:rFonts w:ascii="Meiryo UI" w:eastAsia="Meiryo UI" w:hAnsi="Meiryo UI" w:hint="eastAsia"/>
          <w:color w:val="000000" w:themeColor="text1"/>
          <w:kern w:val="24"/>
          <w:szCs w:val="21"/>
        </w:rPr>
        <w:t>①研究の目的</w:t>
      </w:r>
    </w:p>
    <w:p w14:paraId="5A8A078F" w14:textId="42B192AD" w:rsidR="00320E2F" w:rsidRPr="006C6793" w:rsidRDefault="006C6793" w:rsidP="006C6793">
      <w:pPr>
        <w:ind w:leftChars="200" w:left="420"/>
        <w:rPr>
          <w:rFonts w:ascii="Meiryo UI" w:eastAsia="Meiryo UI" w:hAnsi="Meiryo UI"/>
          <w:color w:val="000000"/>
          <w:szCs w:val="21"/>
        </w:rPr>
      </w:pPr>
      <w:r>
        <w:rPr>
          <w:rFonts w:ascii="Meiryo UI" w:eastAsia="Meiryo UI" w:hAnsi="Meiryo UI" w:cs="Times New Roman" w:hint="eastAsia"/>
          <w:color w:val="000000" w:themeColor="text1"/>
          <w:szCs w:val="21"/>
        </w:rPr>
        <w:t>CTで</w:t>
      </w:r>
      <w:r w:rsidR="00C67E6E">
        <w:rPr>
          <w:rFonts w:ascii="Meiryo UI" w:eastAsia="Meiryo UI" w:hAnsi="Meiryo UI" w:cs="Times New Roman" w:hint="eastAsia"/>
          <w:color w:val="000000" w:themeColor="text1"/>
          <w:szCs w:val="21"/>
        </w:rPr>
        <w:t>得られる</w:t>
      </w:r>
      <w:r>
        <w:rPr>
          <w:rFonts w:ascii="Meiryo UI" w:eastAsia="Meiryo UI" w:hAnsi="Meiryo UI" w:cs="Times New Roman" w:hint="eastAsia"/>
          <w:color w:val="000000" w:themeColor="text1"/>
          <w:szCs w:val="21"/>
        </w:rPr>
        <w:t>大動脈弁の解剖学的面積が経胸壁心臓超音波検査で</w:t>
      </w:r>
      <w:r w:rsidR="00C67E6E">
        <w:rPr>
          <w:rFonts w:ascii="Meiryo UI" w:eastAsia="Meiryo UI" w:hAnsi="Meiryo UI" w:cs="Times New Roman" w:hint="eastAsia"/>
          <w:color w:val="000000" w:themeColor="text1"/>
          <w:szCs w:val="21"/>
        </w:rPr>
        <w:t>算出</w:t>
      </w:r>
      <w:r>
        <w:rPr>
          <w:rFonts w:ascii="Meiryo UI" w:eastAsia="Meiryo UI" w:hAnsi="Meiryo UI" w:cs="Times New Roman" w:hint="eastAsia"/>
          <w:color w:val="000000" w:themeColor="text1"/>
          <w:szCs w:val="21"/>
        </w:rPr>
        <w:t>される有効弁口面積とどのような</w:t>
      </w:r>
      <w:r w:rsidR="00C67E6E">
        <w:rPr>
          <w:rFonts w:ascii="Meiryo UI" w:eastAsia="Meiryo UI" w:hAnsi="Meiryo UI" w:cs="Times New Roman" w:hint="eastAsia"/>
          <w:color w:val="000000" w:themeColor="text1"/>
          <w:szCs w:val="21"/>
        </w:rPr>
        <w:t>関係性</w:t>
      </w:r>
      <w:r>
        <w:rPr>
          <w:rFonts w:ascii="Meiryo UI" w:eastAsia="Meiryo UI" w:hAnsi="Meiryo UI" w:cs="Times New Roman" w:hint="eastAsia"/>
          <w:color w:val="000000" w:themeColor="text1"/>
          <w:szCs w:val="21"/>
        </w:rPr>
        <w:t>にあるのかを精査します。</w:t>
      </w:r>
      <w:r w:rsidR="00C67E6E">
        <w:rPr>
          <w:rFonts w:ascii="Meiryo UI" w:eastAsia="Meiryo UI" w:hAnsi="Meiryo UI" w:cs="Times New Roman" w:hint="eastAsia"/>
          <w:color w:val="000000" w:themeColor="text1"/>
          <w:szCs w:val="21"/>
        </w:rPr>
        <w:t>また重症大動脈弁狭窄症を血行動態別に詳しく調べ、CTから得られた解剖学的弁口面積の有用性を比較し、</w:t>
      </w:r>
      <w:r w:rsidR="00320E2F" w:rsidRPr="00320E2F">
        <w:rPr>
          <w:rFonts w:ascii="Meiryo UI" w:eastAsia="Meiryo UI" w:hAnsi="Meiryo UI" w:hint="eastAsia"/>
          <w:color w:val="000000"/>
          <w:szCs w:val="21"/>
        </w:rPr>
        <w:t>活用可能かどうかを調べること</w:t>
      </w:r>
      <w:r w:rsidR="00320E2F">
        <w:rPr>
          <w:rFonts w:ascii="Meiryo UI" w:eastAsia="Meiryo UI" w:hAnsi="Meiryo UI" w:hint="eastAsia"/>
          <w:color w:val="000000"/>
          <w:szCs w:val="21"/>
        </w:rPr>
        <w:t>です。</w:t>
      </w:r>
    </w:p>
    <w:p w14:paraId="4E40C05C" w14:textId="7C50D81B" w:rsidR="00292EF2" w:rsidRPr="00320E2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26CB92F5" w14:textId="6AD18DA7" w:rsidR="00E13056" w:rsidRPr="00320E2F" w:rsidRDefault="00DF7A68" w:rsidP="00DF7A68">
      <w:pPr>
        <w:widowControl/>
        <w:spacing w:line="288" w:lineRule="auto"/>
        <w:jc w:val="left"/>
        <w:rPr>
          <w:rFonts w:ascii="Meiryo UI" w:eastAsia="Meiryo UI" w:hAnsi="Meiryo UI"/>
          <w:color w:val="000000" w:themeColor="text1"/>
          <w:kern w:val="24"/>
          <w:szCs w:val="21"/>
        </w:rPr>
      </w:pPr>
      <w:r w:rsidRPr="00320E2F">
        <w:rPr>
          <w:rFonts w:ascii="Meiryo UI" w:eastAsia="Meiryo UI" w:hAnsi="Meiryo UI" w:hint="eastAsia"/>
          <w:color w:val="000000" w:themeColor="text1"/>
          <w:kern w:val="24"/>
          <w:szCs w:val="21"/>
        </w:rPr>
        <w:t>②研究対象について</w:t>
      </w:r>
    </w:p>
    <w:p w14:paraId="77F2C0E9" w14:textId="5E30BE7D" w:rsidR="00DF7A68" w:rsidRPr="00320E2F" w:rsidRDefault="00DF7A68" w:rsidP="00C67E6E">
      <w:pPr>
        <w:widowControl/>
        <w:spacing w:line="288" w:lineRule="auto"/>
        <w:ind w:left="420" w:hangingChars="200" w:hanging="420"/>
        <w:jc w:val="left"/>
        <w:rPr>
          <w:rFonts w:ascii="Meiryo UI" w:eastAsia="Meiryo UI" w:hAnsi="Meiryo UI"/>
          <w:color w:val="000000" w:themeColor="text1"/>
          <w:kern w:val="24"/>
          <w:szCs w:val="21"/>
        </w:rPr>
      </w:pPr>
      <w:r w:rsidRPr="00DF7A68">
        <w:rPr>
          <w:rFonts w:ascii="Meiryo UI" w:eastAsia="Meiryo UI" w:hAnsi="Meiryo UI" w:hint="eastAsia"/>
          <w:color w:val="FFFFFF" w:themeColor="background1"/>
          <w:kern w:val="24"/>
          <w:szCs w:val="21"/>
        </w:rPr>
        <w:t xml:space="preserve">    </w:t>
      </w:r>
      <w:r w:rsidR="00C67E6E">
        <w:rPr>
          <w:rFonts w:ascii="Meiryo UI" w:eastAsia="Meiryo UI" w:hAnsi="Meiryo UI" w:hint="eastAsia"/>
          <w:color w:val="000000" w:themeColor="text1"/>
          <w:kern w:val="24"/>
          <w:szCs w:val="21"/>
        </w:rPr>
        <w:t>2016</w:t>
      </w:r>
      <w:r w:rsidRPr="00320E2F">
        <w:rPr>
          <w:rFonts w:ascii="Meiryo UI" w:eastAsia="Meiryo UI" w:hAnsi="Meiryo UI" w:hint="eastAsia"/>
          <w:color w:val="000000" w:themeColor="text1"/>
          <w:kern w:val="24"/>
          <w:szCs w:val="21"/>
        </w:rPr>
        <w:t>年</w:t>
      </w:r>
      <w:r w:rsidR="00C67E6E">
        <w:rPr>
          <w:rFonts w:ascii="Meiryo UI" w:eastAsia="Meiryo UI" w:hAnsi="Meiryo UI" w:hint="eastAsia"/>
          <w:color w:val="000000" w:themeColor="text1"/>
          <w:kern w:val="24"/>
          <w:szCs w:val="21"/>
        </w:rPr>
        <w:t>1</w:t>
      </w:r>
      <w:r w:rsidRPr="00320E2F">
        <w:rPr>
          <w:rFonts w:ascii="Meiryo UI" w:eastAsia="Meiryo UI" w:hAnsi="Meiryo UI" w:hint="eastAsia"/>
          <w:color w:val="000000" w:themeColor="text1"/>
          <w:kern w:val="24"/>
          <w:szCs w:val="21"/>
        </w:rPr>
        <w:t>月</w:t>
      </w:r>
      <w:r w:rsidR="00C67E6E">
        <w:rPr>
          <w:rFonts w:ascii="Meiryo UI" w:eastAsia="Meiryo UI" w:hAnsi="Meiryo UI" w:hint="eastAsia"/>
          <w:color w:val="000000" w:themeColor="text1"/>
          <w:kern w:val="24"/>
          <w:szCs w:val="21"/>
        </w:rPr>
        <w:t>28</w:t>
      </w:r>
      <w:r w:rsidRPr="00320E2F">
        <w:rPr>
          <w:rFonts w:ascii="Meiryo UI" w:eastAsia="Meiryo UI" w:hAnsi="Meiryo UI" w:hint="eastAsia"/>
          <w:color w:val="000000" w:themeColor="text1"/>
          <w:kern w:val="24"/>
          <w:szCs w:val="21"/>
        </w:rPr>
        <w:t>日～</w:t>
      </w:r>
      <w:r w:rsidR="00E13056" w:rsidRPr="00320E2F">
        <w:rPr>
          <w:rFonts w:ascii="Meiryo UI" w:eastAsia="Meiryo UI" w:hAnsi="Meiryo UI" w:hint="eastAsia"/>
          <w:color w:val="000000" w:themeColor="text1"/>
          <w:kern w:val="24"/>
          <w:szCs w:val="21"/>
        </w:rPr>
        <w:t>2025年</w:t>
      </w:r>
      <w:r w:rsidR="00C67E6E">
        <w:rPr>
          <w:rFonts w:ascii="Meiryo UI" w:eastAsia="Meiryo UI" w:hAnsi="Meiryo UI" w:hint="eastAsia"/>
          <w:color w:val="000000" w:themeColor="text1"/>
          <w:kern w:val="24"/>
          <w:szCs w:val="21"/>
        </w:rPr>
        <w:t>8</w:t>
      </w:r>
      <w:r w:rsidRPr="00320E2F">
        <w:rPr>
          <w:rFonts w:ascii="Meiryo UI" w:eastAsia="Meiryo UI" w:hAnsi="Meiryo UI" w:hint="eastAsia"/>
          <w:color w:val="000000" w:themeColor="text1"/>
          <w:kern w:val="24"/>
          <w:szCs w:val="21"/>
        </w:rPr>
        <w:t>月</w:t>
      </w:r>
      <w:r w:rsidR="00C67E6E">
        <w:rPr>
          <w:rFonts w:ascii="Meiryo UI" w:eastAsia="Meiryo UI" w:hAnsi="Meiryo UI" w:hint="eastAsia"/>
          <w:color w:val="000000" w:themeColor="text1"/>
          <w:kern w:val="24"/>
          <w:szCs w:val="21"/>
        </w:rPr>
        <w:t>7</w:t>
      </w:r>
      <w:r w:rsidRPr="00320E2F">
        <w:rPr>
          <w:rFonts w:ascii="Meiryo UI" w:eastAsia="Meiryo UI" w:hAnsi="Meiryo UI" w:hint="eastAsia"/>
          <w:color w:val="000000" w:themeColor="text1"/>
          <w:kern w:val="24"/>
          <w:szCs w:val="21"/>
        </w:rPr>
        <w:t>日の間に当院で</w:t>
      </w:r>
      <w:r w:rsidR="00320E2F" w:rsidRPr="00320E2F">
        <w:rPr>
          <w:rFonts w:ascii="Meiryo UI" w:eastAsia="Meiryo UI" w:hAnsi="Meiryo UI" w:hint="eastAsia"/>
          <w:color w:val="000000" w:themeColor="text1"/>
          <w:kern w:val="24"/>
          <w:szCs w:val="21"/>
        </w:rPr>
        <w:t>重症大動脈弁狭窄症</w:t>
      </w:r>
      <w:r w:rsidR="00C67E6E">
        <w:rPr>
          <w:rFonts w:ascii="Meiryo UI" w:eastAsia="Meiryo UI" w:hAnsi="Meiryo UI" w:hint="eastAsia"/>
          <w:color w:val="000000" w:themeColor="text1"/>
          <w:kern w:val="24"/>
          <w:szCs w:val="21"/>
        </w:rPr>
        <w:t>と診断され、経カテーテル的大動脈弁植え込み術（TAVI）</w:t>
      </w:r>
      <w:r w:rsidRPr="00320E2F">
        <w:rPr>
          <w:rFonts w:ascii="Meiryo UI" w:eastAsia="Meiryo UI" w:hAnsi="Meiryo UI" w:hint="eastAsia"/>
          <w:color w:val="000000" w:themeColor="text1"/>
          <w:kern w:val="24"/>
          <w:szCs w:val="21"/>
        </w:rPr>
        <w:t>を受けた方が対象となります。</w:t>
      </w:r>
    </w:p>
    <w:p w14:paraId="41DCE12E" w14:textId="77777777" w:rsidR="00292EF2" w:rsidRPr="00320E2F"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E1305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20E2F">
        <w:rPr>
          <w:rFonts w:ascii="Meiryo UI" w:eastAsia="Meiryo UI" w:hAnsi="Meiryo UI" w:hint="eastAsia"/>
          <w:color w:val="000000" w:themeColor="text1"/>
          <w:kern w:val="24"/>
          <w:szCs w:val="21"/>
        </w:rPr>
        <w:t>③研</w:t>
      </w:r>
      <w:r w:rsidRPr="00E13056">
        <w:rPr>
          <w:rFonts w:ascii="Meiryo UI" w:eastAsia="Meiryo UI" w:hAnsi="Meiryo UI" w:hint="eastAsia"/>
          <w:color w:val="000000" w:themeColor="text1"/>
          <w:kern w:val="24"/>
          <w:szCs w:val="21"/>
        </w:rPr>
        <w:t>究実施期間</w:t>
      </w:r>
    </w:p>
    <w:p w14:paraId="26F1B64E" w14:textId="7A1C335F" w:rsidR="00EC04EC" w:rsidRPr="00E13056" w:rsidRDefault="00DF7A68" w:rsidP="00DF7A68">
      <w:pPr>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承認後～</w:t>
      </w:r>
      <w:r w:rsidR="00E13056" w:rsidRPr="00E13056">
        <w:rPr>
          <w:rFonts w:ascii="Meiryo UI" w:eastAsia="Meiryo UI" w:hAnsi="Meiryo UI" w:hint="eastAsia"/>
          <w:color w:val="000000" w:themeColor="text1"/>
          <w:kern w:val="24"/>
          <w:szCs w:val="21"/>
        </w:rPr>
        <w:t>2026</w:t>
      </w:r>
      <w:r w:rsidRPr="00E13056">
        <w:rPr>
          <w:rFonts w:ascii="Meiryo UI" w:eastAsia="Meiryo UI" w:hAnsi="Meiryo UI" w:hint="eastAsia"/>
          <w:color w:val="000000" w:themeColor="text1"/>
          <w:kern w:val="24"/>
          <w:szCs w:val="21"/>
        </w:rPr>
        <w:t>年</w:t>
      </w:r>
      <w:r w:rsidR="006C6793">
        <w:rPr>
          <w:rFonts w:ascii="Meiryo UI" w:eastAsia="Meiryo UI" w:hAnsi="Meiryo UI" w:hint="eastAsia"/>
          <w:color w:val="000000" w:themeColor="text1"/>
          <w:kern w:val="24"/>
          <w:szCs w:val="21"/>
        </w:rPr>
        <w:t>12</w:t>
      </w:r>
      <w:r w:rsidRPr="00E13056">
        <w:rPr>
          <w:rFonts w:ascii="Meiryo UI" w:eastAsia="Meiryo UI" w:hAnsi="Meiryo UI" w:hint="eastAsia"/>
          <w:color w:val="000000" w:themeColor="text1"/>
          <w:kern w:val="24"/>
          <w:szCs w:val="21"/>
        </w:rPr>
        <w:t>月</w:t>
      </w:r>
      <w:r w:rsidR="006C6793">
        <w:rPr>
          <w:rFonts w:ascii="Meiryo UI" w:eastAsia="Meiryo UI" w:hAnsi="Meiryo UI" w:hint="eastAsia"/>
          <w:color w:val="000000" w:themeColor="text1"/>
          <w:kern w:val="24"/>
          <w:szCs w:val="21"/>
        </w:rPr>
        <w:t>31</w:t>
      </w:r>
      <w:r w:rsidRPr="00E13056">
        <w:rPr>
          <w:rFonts w:ascii="Meiryo UI" w:eastAsia="Meiryo UI" w:hAnsi="Meiryo UI" w:hint="eastAsia"/>
          <w:color w:val="000000" w:themeColor="text1"/>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612E099E" w14:textId="3E33D1DC" w:rsidR="00EA0C07" w:rsidRPr="00EA0C07" w:rsidRDefault="00DF7A68" w:rsidP="00DF7A68">
      <w:pPr>
        <w:widowControl/>
        <w:spacing w:line="288" w:lineRule="auto"/>
        <w:jc w:val="left"/>
        <w:rPr>
          <w:rFonts w:ascii="Meiryo UI" w:eastAsia="Meiryo UI" w:hAnsi="Meiryo UI"/>
          <w:color w:val="000000" w:themeColor="text1"/>
          <w:kern w:val="24"/>
          <w:szCs w:val="21"/>
        </w:rPr>
      </w:pPr>
      <w:r w:rsidRPr="00C84154">
        <w:rPr>
          <w:rFonts w:ascii="Meiryo UI" w:eastAsia="Meiryo UI" w:hAnsi="Meiryo UI" w:hint="eastAsia"/>
          <w:color w:val="000000" w:themeColor="text1"/>
          <w:kern w:val="24"/>
          <w:szCs w:val="21"/>
        </w:rPr>
        <w:t>④抽出項目</w:t>
      </w:r>
    </w:p>
    <w:p w14:paraId="76C54902" w14:textId="77777777" w:rsidR="004F57FC" w:rsidRDefault="00E1480E" w:rsidP="004F57FC">
      <w:pPr>
        <w:ind w:leftChars="250" w:left="525"/>
        <w:rPr>
          <w:rFonts w:ascii="Meiryo UI" w:eastAsia="Meiryo UI" w:hAnsi="Meiryo UI"/>
          <w:color w:val="000000" w:themeColor="text1"/>
        </w:rPr>
      </w:pPr>
      <w:r w:rsidRPr="00CB6B02">
        <w:rPr>
          <w:rFonts w:ascii="Meiryo UI" w:eastAsia="Meiryo UI" w:hAnsi="Meiryo UI" w:cs="Times New Roman"/>
          <w:color w:val="000000" w:themeColor="text1"/>
        </w:rPr>
        <w:t>経カテーテル的大動脈弁植え込み術</w:t>
      </w:r>
      <w:r w:rsidR="004F57FC">
        <w:rPr>
          <w:rFonts w:ascii="Meiryo UI" w:eastAsia="Meiryo UI" w:hAnsi="Meiryo UI" w:cs="Times New Roman" w:hint="eastAsia"/>
          <w:color w:val="000000" w:themeColor="text1"/>
        </w:rPr>
        <w:t>（TAVI</w:t>
      </w:r>
      <w:r w:rsidRPr="00CB6B02">
        <w:rPr>
          <w:rFonts w:ascii="Meiryo UI" w:eastAsia="Meiryo UI" w:hAnsi="Meiryo UI" w:cs="Times New Roman" w:hint="eastAsia"/>
          <w:color w:val="000000" w:themeColor="text1"/>
        </w:rPr>
        <w:t>）</w:t>
      </w:r>
      <w:r w:rsidR="00C84154" w:rsidRPr="00CB6B02">
        <w:rPr>
          <w:rFonts w:ascii="Meiryo UI" w:eastAsia="Meiryo UI" w:hAnsi="Meiryo UI" w:hint="eastAsia"/>
          <w:color w:val="000000" w:themeColor="text1"/>
        </w:rPr>
        <w:t>入院</w:t>
      </w:r>
      <w:r w:rsidR="00C84154" w:rsidRPr="00C84154">
        <w:rPr>
          <w:rFonts w:ascii="Meiryo UI" w:eastAsia="Meiryo UI" w:hAnsi="Meiryo UI" w:hint="eastAsia"/>
          <w:color w:val="000000" w:themeColor="text1"/>
        </w:rPr>
        <w:t>中</w:t>
      </w:r>
      <w:r w:rsidR="004F57FC">
        <w:rPr>
          <w:rFonts w:ascii="Meiryo UI" w:eastAsia="Meiryo UI" w:hAnsi="Meiryo UI" w:hint="eastAsia"/>
          <w:color w:val="000000" w:themeColor="text1"/>
        </w:rPr>
        <w:t>/入院前に施行された</w:t>
      </w:r>
      <w:r w:rsidR="00C84154" w:rsidRPr="00C84154">
        <w:rPr>
          <w:rFonts w:ascii="Meiryo UI" w:eastAsia="Meiryo UI" w:hAnsi="Meiryo UI" w:hint="eastAsia"/>
          <w:color w:val="000000" w:themeColor="text1"/>
        </w:rPr>
        <w:t>血液検査、心電図検査、</w:t>
      </w:r>
      <w:r w:rsidR="00C84154" w:rsidRPr="00C84154">
        <w:rPr>
          <w:rFonts w:ascii="Meiryo UI" w:eastAsia="Meiryo UI" w:hAnsi="Meiryo UI" w:cs="Times New Roman"/>
          <w:color w:val="000000" w:themeColor="text1"/>
        </w:rPr>
        <w:t>CT</w:t>
      </w:r>
      <w:r w:rsidR="00C84154" w:rsidRPr="00C84154">
        <w:rPr>
          <w:rFonts w:ascii="Meiryo UI" w:eastAsia="Meiryo UI" w:hAnsi="Meiryo UI" w:hint="eastAsia"/>
          <w:color w:val="000000" w:themeColor="text1"/>
        </w:rPr>
        <w:t>検査</w:t>
      </w:r>
    </w:p>
    <w:p w14:paraId="2644B37C" w14:textId="340F3CF8" w:rsidR="00C84154" w:rsidRPr="00C84154" w:rsidRDefault="004F57FC" w:rsidP="004F57FC">
      <w:pPr>
        <w:ind w:firstLineChars="250" w:firstLine="525"/>
        <w:rPr>
          <w:rFonts w:ascii="Meiryo UI" w:eastAsia="Meiryo UI" w:hAnsi="Meiryo UI"/>
          <w:color w:val="000000" w:themeColor="text1"/>
        </w:rPr>
      </w:pPr>
      <w:r>
        <w:rPr>
          <w:rFonts w:ascii="Meiryo UI" w:eastAsia="Meiryo UI" w:hAnsi="Meiryo UI" w:hint="eastAsia"/>
          <w:color w:val="000000" w:themeColor="text1"/>
        </w:rPr>
        <w:t>TAVI施行前後に行われる</w:t>
      </w:r>
      <w:r w:rsidR="00C84154" w:rsidRPr="00C84154">
        <w:rPr>
          <w:rFonts w:ascii="Meiryo UI" w:eastAsia="Meiryo UI" w:hAnsi="Meiryo UI" w:hint="eastAsia"/>
          <w:color w:val="000000" w:themeColor="text1"/>
        </w:rPr>
        <w:t>経胸壁心エコー検査</w:t>
      </w:r>
    </w:p>
    <w:p w14:paraId="34A65A2A" w14:textId="77777777" w:rsidR="00C84154" w:rsidRPr="00C84154" w:rsidRDefault="00C84154" w:rsidP="00C84154">
      <w:pPr>
        <w:ind w:firstLineChars="313" w:firstLine="657"/>
        <w:rPr>
          <w:rFonts w:ascii="Meiryo UI" w:eastAsia="Meiryo UI" w:hAnsi="Meiryo UI"/>
          <w:color w:val="000000" w:themeColor="text1"/>
        </w:rPr>
      </w:pPr>
    </w:p>
    <w:p w14:paraId="6CDDC6FC" w14:textId="1A941074" w:rsidR="00C84154" w:rsidRPr="00C84154" w:rsidRDefault="00C84154" w:rsidP="00C84154">
      <w:pPr>
        <w:ind w:leftChars="250" w:left="525"/>
        <w:rPr>
          <w:rFonts w:ascii="Meiryo UI" w:eastAsia="Meiryo UI" w:hAnsi="Meiryo UI"/>
          <w:color w:val="000000" w:themeColor="text1"/>
        </w:rPr>
      </w:pPr>
      <w:r w:rsidRPr="00C84154">
        <w:rPr>
          <w:rFonts w:ascii="Meiryo UI" w:eastAsia="Meiryo UI" w:hAnsi="Meiryo UI" w:hint="eastAsia"/>
          <w:color w:val="000000" w:themeColor="text1"/>
        </w:rPr>
        <w:t>年齢、性別、血液透析の施行有無、術前の</w:t>
      </w:r>
      <w:r w:rsidRPr="00C84154">
        <w:rPr>
          <w:rFonts w:ascii="Meiryo UI" w:eastAsia="Meiryo UI" w:hAnsi="Meiryo UI" w:cs="Times New Roman"/>
          <w:color w:val="000000" w:themeColor="text1"/>
        </w:rPr>
        <w:t>Hb・NT-pro BNP</w:t>
      </w:r>
      <w:r w:rsidRPr="00C84154">
        <w:rPr>
          <w:rFonts w:ascii="Meiryo UI" w:eastAsia="Meiryo UI" w:hAnsi="Meiryo UI" w:hint="eastAsia"/>
          <w:color w:val="000000" w:themeColor="text1"/>
        </w:rPr>
        <w:t>・血清</w:t>
      </w:r>
      <w:r w:rsidRPr="00C84154">
        <w:rPr>
          <w:rFonts w:ascii="Meiryo UI" w:eastAsia="Meiryo UI" w:hAnsi="Meiryo UI" w:cs="Times New Roman"/>
          <w:color w:val="000000" w:themeColor="text1"/>
        </w:rPr>
        <w:t>Cr</w:t>
      </w:r>
      <w:r w:rsidRPr="00C84154">
        <w:rPr>
          <w:rFonts w:ascii="Meiryo UI" w:eastAsia="Meiryo UI" w:hAnsi="Meiryo UI" w:hint="eastAsia"/>
          <w:color w:val="000000" w:themeColor="text1"/>
        </w:rPr>
        <w:t>値・</w:t>
      </w:r>
      <w:r w:rsidRPr="00C84154">
        <w:rPr>
          <w:rFonts w:ascii="Meiryo UI" w:eastAsia="Meiryo UI" w:hAnsi="Meiryo UI"/>
          <w:color w:val="000000" w:themeColor="text1"/>
        </w:rPr>
        <w:t>推定糸球体濾過率</w:t>
      </w:r>
      <w:r w:rsidRPr="00C84154">
        <w:rPr>
          <w:rFonts w:ascii="Meiryo UI" w:eastAsia="Meiryo UI" w:hAnsi="Meiryo UI" w:hint="eastAsia"/>
          <w:color w:val="000000" w:themeColor="text1"/>
        </w:rPr>
        <w:t>:</w:t>
      </w:r>
      <w:r w:rsidRPr="00C84154">
        <w:rPr>
          <w:rFonts w:ascii="Meiryo UI" w:eastAsia="Meiryo UI" w:hAnsi="Meiryo UI" w:cs="Times New Roman"/>
          <w:color w:val="000000" w:themeColor="text1"/>
        </w:rPr>
        <w:t>eGFR</w:t>
      </w:r>
      <w:r w:rsidRPr="00C84154">
        <w:rPr>
          <w:rFonts w:ascii="Meiryo UI" w:eastAsia="Meiryo UI" w:hAnsi="Meiryo UI"/>
          <w:color w:val="000000" w:themeColor="text1"/>
        </w:rPr>
        <w:t xml:space="preserve"> </w:t>
      </w:r>
      <w:r w:rsidRPr="00C84154">
        <w:rPr>
          <w:rFonts w:ascii="Meiryo UI" w:eastAsia="Meiryo UI" w:hAnsi="Meiryo UI" w:hint="eastAsia"/>
          <w:color w:val="000000" w:themeColor="text1"/>
        </w:rPr>
        <w:t>・</w:t>
      </w:r>
      <w:r w:rsidRPr="00C84154">
        <w:rPr>
          <w:rFonts w:ascii="Meiryo UI" w:eastAsia="Meiryo UI" w:hAnsi="Meiryo UI" w:cs="Times New Roman"/>
          <w:color w:val="000000" w:themeColor="text1"/>
        </w:rPr>
        <w:t>STS score</w:t>
      </w:r>
      <w:r w:rsidRPr="00C84154">
        <w:rPr>
          <w:rFonts w:ascii="Meiryo UI" w:eastAsia="Meiryo UI" w:hAnsi="Meiryo UI" w:hint="eastAsia"/>
          <w:color w:val="000000" w:themeColor="text1"/>
        </w:rPr>
        <w:t>、身長、体重、</w:t>
      </w:r>
      <w:r w:rsidRPr="00C84154">
        <w:rPr>
          <w:rFonts w:ascii="Meiryo UI" w:eastAsia="Meiryo UI" w:hAnsi="Meiryo UI" w:cs="Times New Roman"/>
          <w:color w:val="000000" w:themeColor="text1"/>
        </w:rPr>
        <w:t>BMI、BSA(Du Bois式)</w:t>
      </w:r>
      <w:r w:rsidRPr="00C84154">
        <w:rPr>
          <w:rFonts w:ascii="Meiryo UI" w:eastAsia="Meiryo UI" w:hAnsi="Meiryo UI" w:hint="eastAsia"/>
          <w:color w:val="000000" w:themeColor="text1"/>
        </w:rPr>
        <w:t>、</w:t>
      </w:r>
      <w:r w:rsidRPr="00C84154">
        <w:rPr>
          <w:rFonts w:ascii="Meiryo UI" w:eastAsia="Meiryo UI" w:hAnsi="Meiryo UI" w:cs="Times New Roman"/>
          <w:color w:val="000000" w:themeColor="text1"/>
        </w:rPr>
        <w:t>NYHA</w:t>
      </w:r>
      <w:r w:rsidRPr="00C84154">
        <w:rPr>
          <w:rFonts w:ascii="Meiryo UI" w:eastAsia="Meiryo UI" w:hAnsi="Meiryo UI" w:hint="eastAsia"/>
          <w:color w:val="000000" w:themeColor="text1"/>
        </w:rPr>
        <w:t>分類、高血圧・脂質異常症・糖尿病・慢性閉塞性肺疾患・心房細動・心房粗動・心筋梗塞・狭心症の既往、経皮的冠動脈インターベンション・冠動脈バイパス術・恒久的ペースメーカ</w:t>
      </w:r>
      <w:r w:rsidRPr="00C84154">
        <w:rPr>
          <w:rFonts w:ascii="Meiryo UI" w:eastAsia="Meiryo UI" w:hAnsi="Meiryo UI"/>
          <w:color w:val="000000" w:themeColor="text1"/>
        </w:rPr>
        <w:t>/</w:t>
      </w:r>
      <w:r w:rsidRPr="00C84154">
        <w:rPr>
          <w:rFonts w:ascii="Meiryo UI" w:eastAsia="Meiryo UI" w:hAnsi="Meiryo UI" w:hint="eastAsia"/>
          <w:color w:val="000000" w:themeColor="text1"/>
        </w:rPr>
        <w:t>植え込み型除細動器留置術の施行歴、大動脈弁尖数、大動脈弁輪面積、</w:t>
      </w:r>
      <w:r w:rsidRPr="00C84154">
        <w:rPr>
          <w:rFonts w:ascii="Meiryo UI" w:eastAsia="Meiryo UI" w:hAnsi="Meiryo UI" w:cs="Times New Roman"/>
          <w:color w:val="000000" w:themeColor="text1"/>
        </w:rPr>
        <w:t>ST junction</w:t>
      </w:r>
      <w:r w:rsidRPr="00C84154">
        <w:rPr>
          <w:rFonts w:ascii="Meiryo UI" w:eastAsia="Meiryo UI" w:hAnsi="Meiryo UI" w:hint="eastAsia"/>
          <w:color w:val="000000" w:themeColor="text1"/>
        </w:rPr>
        <w:t>径、</w:t>
      </w:r>
      <w:proofErr w:type="spellStart"/>
      <w:r w:rsidRPr="00C84154">
        <w:rPr>
          <w:rFonts w:ascii="Meiryo UI" w:eastAsia="Meiryo UI" w:hAnsi="Meiryo UI" w:cs="Times New Roman"/>
          <w:color w:val="000000" w:themeColor="text1"/>
        </w:rPr>
        <w:t>valsalva</w:t>
      </w:r>
      <w:proofErr w:type="spellEnd"/>
      <w:r w:rsidRPr="00C84154">
        <w:rPr>
          <w:rFonts w:ascii="Meiryo UI" w:eastAsia="Meiryo UI" w:hAnsi="Meiryo UI" w:hint="eastAsia"/>
          <w:color w:val="000000" w:themeColor="text1"/>
        </w:rPr>
        <w:t>径、</w:t>
      </w:r>
      <w:proofErr w:type="spellStart"/>
      <w:r w:rsidRPr="00C84154">
        <w:rPr>
          <w:rFonts w:ascii="Meiryo UI" w:eastAsia="Meiryo UI" w:hAnsi="Meiryo UI" w:cs="Times New Roman"/>
          <w:color w:val="000000" w:themeColor="text1"/>
        </w:rPr>
        <w:t>valsalva</w:t>
      </w:r>
      <w:proofErr w:type="spellEnd"/>
      <w:r w:rsidRPr="00C84154">
        <w:rPr>
          <w:rFonts w:ascii="Meiryo UI" w:eastAsia="Meiryo UI" w:hAnsi="Meiryo UI" w:hint="eastAsia"/>
          <w:color w:val="000000" w:themeColor="text1"/>
        </w:rPr>
        <w:t>高、冠動脈入口部高、大動脈弁輪部石灰化、左室流出路石灰化、</w:t>
      </w:r>
      <w:r w:rsidRPr="00C84154">
        <w:rPr>
          <w:rFonts w:ascii="Meiryo UI" w:eastAsia="Meiryo UI" w:hAnsi="Meiryo UI" w:cs="Times New Roman"/>
          <w:color w:val="000000" w:themeColor="text1"/>
        </w:rPr>
        <w:t>LV-Aorta angle</w:t>
      </w:r>
      <w:r w:rsidRPr="00C84154">
        <w:rPr>
          <w:rFonts w:ascii="Meiryo UI" w:eastAsia="Meiryo UI" w:hAnsi="Meiryo UI" w:hint="eastAsia"/>
          <w:color w:val="000000" w:themeColor="text1"/>
        </w:rPr>
        <w:t>、大動脈弁カルシウムスコア、手技施行日、アクセス部位、</w:t>
      </w:r>
      <w:r w:rsidRPr="00C84154">
        <w:rPr>
          <w:rFonts w:ascii="Meiryo UI" w:eastAsia="Meiryo UI" w:hAnsi="Meiryo UI" w:cs="Times New Roman"/>
          <w:color w:val="000000" w:themeColor="text1"/>
        </w:rPr>
        <w:t>TAVI</w:t>
      </w:r>
      <w:r w:rsidRPr="00C84154">
        <w:rPr>
          <w:rFonts w:ascii="Meiryo UI" w:eastAsia="Meiryo UI" w:hAnsi="Meiryo UI" w:hint="eastAsia"/>
          <w:color w:val="000000" w:themeColor="text1"/>
        </w:rPr>
        <w:t>弁の種類・サイズ、前拡張・後拡張の有無、複数の弁留置の有無、退院の弁位置異常・塞栓、血栓弁、外科手術への移行、大動脈弁輪破裂・大動脈解離・冠動脈閉塞・新規のペースメーカ植え込みの有無、経胸壁心エコー所見</w:t>
      </w:r>
      <w:r w:rsidRPr="00C84154">
        <w:rPr>
          <w:rFonts w:ascii="Meiryo UI" w:eastAsia="Meiryo UI" w:hAnsi="Meiryo UI"/>
          <w:color w:val="000000" w:themeColor="text1"/>
        </w:rPr>
        <w:t>(</w:t>
      </w:r>
      <w:r w:rsidRPr="00C84154">
        <w:rPr>
          <w:rFonts w:ascii="Meiryo UI" w:eastAsia="Meiryo UI" w:hAnsi="Meiryo UI" w:cs="Times New Roman"/>
          <w:color w:val="000000" w:themeColor="text1"/>
        </w:rPr>
        <w:t>AVA、EOA、</w:t>
      </w:r>
      <w:proofErr w:type="spellStart"/>
      <w:r w:rsidRPr="00C84154">
        <w:rPr>
          <w:rFonts w:ascii="Meiryo UI" w:eastAsia="Meiryo UI" w:hAnsi="Meiryo UI" w:cs="Times New Roman"/>
          <w:color w:val="000000" w:themeColor="text1"/>
        </w:rPr>
        <w:t>EOAi</w:t>
      </w:r>
      <w:proofErr w:type="spellEnd"/>
      <w:r w:rsidRPr="00C84154">
        <w:rPr>
          <w:rFonts w:ascii="Meiryo UI" w:eastAsia="Meiryo UI" w:hAnsi="Meiryo UI" w:cs="Times New Roman"/>
          <w:color w:val="000000" w:themeColor="text1"/>
        </w:rPr>
        <w:t>、AV peak v、mean PG、AR、PPM</w:t>
      </w:r>
      <w:r w:rsidRPr="00C84154">
        <w:rPr>
          <w:rFonts w:ascii="Meiryo UI" w:eastAsia="Meiryo UI" w:hAnsi="Meiryo UI"/>
          <w:color w:val="000000" w:themeColor="text1"/>
        </w:rPr>
        <w:t>)</w:t>
      </w:r>
      <w:r w:rsidR="004F57FC" w:rsidRPr="00C84154">
        <w:rPr>
          <w:rFonts w:ascii="Meiryo UI" w:eastAsia="Meiryo UI" w:hAnsi="Meiryo UI"/>
          <w:color w:val="000000" w:themeColor="text1"/>
        </w:rPr>
        <w:t xml:space="preserve"> </w:t>
      </w:r>
    </w:p>
    <w:p w14:paraId="6FDEFC81" w14:textId="1B3684FB"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207B9CF" w:rsidR="00DF7A68" w:rsidRPr="00E1305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lastRenderedPageBreak/>
        <w:t>⑤個人情報等の保護について</w:t>
      </w:r>
    </w:p>
    <w:p w14:paraId="0B1DD90D" w14:textId="732DAB42" w:rsidR="00292EF2" w:rsidRPr="00E13056" w:rsidRDefault="00DF7A68" w:rsidP="00292EF2">
      <w:pPr>
        <w:widowControl/>
        <w:spacing w:line="288" w:lineRule="auto"/>
        <w:ind w:left="420"/>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w:t>
      </w:r>
      <w:r w:rsidR="00FC1C1C" w:rsidRPr="00E13056">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E13056">
        <w:rPr>
          <w:rFonts w:ascii="Meiryo UI" w:eastAsia="Meiryo UI" w:hAnsi="Meiryo UI" w:hint="eastAsia"/>
          <w:color w:val="000000" w:themeColor="text1"/>
          <w:kern w:val="24"/>
          <w:szCs w:val="21"/>
        </w:rPr>
        <w:t>照合表</w:t>
      </w:r>
      <w:r w:rsidR="00FC1C1C" w:rsidRPr="00E13056">
        <w:rPr>
          <w:rFonts w:ascii="Meiryo UI" w:eastAsia="Meiryo UI" w:hAnsi="Meiryo UI" w:hint="eastAsia"/>
          <w:color w:val="000000" w:themeColor="text1"/>
          <w:kern w:val="24"/>
          <w:szCs w:val="21"/>
        </w:rPr>
        <w:t>を作成し、</w:t>
      </w:r>
      <w:r w:rsidR="00CB6B02" w:rsidRPr="004F57FC">
        <w:rPr>
          <w:rFonts w:ascii="Meiryo UI" w:eastAsia="Meiryo UI" w:hAnsi="Meiryo UI" w:hint="eastAsia"/>
          <w:color w:val="000000" w:themeColor="text1"/>
          <w:kern w:val="24"/>
          <w:szCs w:val="21"/>
        </w:rPr>
        <w:t>保管</w:t>
      </w:r>
      <w:r w:rsidR="005043C9">
        <w:rPr>
          <w:rFonts w:ascii="Meiryo UI" w:eastAsia="Meiryo UI" w:hAnsi="Meiryo UI" w:hint="eastAsia"/>
          <w:color w:val="000000" w:themeColor="text1"/>
          <w:kern w:val="24"/>
          <w:szCs w:val="21"/>
        </w:rPr>
        <w:t>責任者</w:t>
      </w:r>
      <w:r w:rsidR="00FC1C1C" w:rsidRPr="00E13056">
        <w:rPr>
          <w:rFonts w:ascii="Meiryo UI" w:eastAsia="Meiryo UI" w:hAnsi="Meiryo UI" w:hint="eastAsia"/>
          <w:color w:val="000000" w:themeColor="text1"/>
          <w:kern w:val="24"/>
          <w:szCs w:val="21"/>
        </w:rPr>
        <w:t>が管理を行い、</w:t>
      </w:r>
      <w:r w:rsidR="00E13056" w:rsidRPr="00E13056">
        <w:rPr>
          <w:rFonts w:ascii="Meiryo UI" w:eastAsia="Meiryo UI" w:hAnsi="Meiryo UI" w:hint="eastAsia"/>
          <w:color w:val="000000" w:themeColor="text1"/>
          <w:kern w:val="24"/>
          <w:szCs w:val="21"/>
        </w:rPr>
        <w:t>循環器内科</w:t>
      </w:r>
      <w:r w:rsidR="00FC1C1C" w:rsidRPr="00E13056">
        <w:rPr>
          <w:rFonts w:ascii="Meiryo UI" w:eastAsia="Meiryo UI" w:hAnsi="Meiryo UI" w:hint="eastAsia"/>
          <w:color w:val="000000" w:themeColor="text1"/>
          <w:kern w:val="24"/>
          <w:szCs w:val="21"/>
        </w:rPr>
        <w:t>医局の鍵付きの棚で厳重に</w:t>
      </w:r>
      <w:r w:rsidR="004F57FC">
        <w:rPr>
          <w:rFonts w:ascii="Meiryo UI" w:eastAsia="Meiryo UI" w:hAnsi="Meiryo UI" w:hint="eastAsia"/>
          <w:color w:val="000000" w:themeColor="text1"/>
          <w:kern w:val="24"/>
          <w:szCs w:val="21"/>
        </w:rPr>
        <w:t>保管</w:t>
      </w:r>
      <w:r w:rsidR="00FC1C1C" w:rsidRPr="00E13056">
        <w:rPr>
          <w:rFonts w:ascii="Meiryo UI" w:eastAsia="Meiryo UI" w:hAnsi="Meiryo UI" w:hint="eastAsia"/>
          <w:color w:val="000000" w:themeColor="text1"/>
          <w:kern w:val="24"/>
          <w:szCs w:val="21"/>
        </w:rPr>
        <w:t>します。この研究に関わって取得される資料・情報等は、外部に漏えいすることのないよう、慎重に取り扱います。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E13056"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⑥研究結果の公表について</w:t>
      </w:r>
    </w:p>
    <w:p w14:paraId="30EDB091" w14:textId="77777777" w:rsidR="00DF7A68" w:rsidRPr="00E1305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E13056" w:rsidRDefault="00DF7A68" w:rsidP="00DF7A68">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72BF51A3" w:rsidR="00DF7A68" w:rsidRPr="00E1305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⑦問い合わせ先・相談窓口</w:t>
      </w:r>
    </w:p>
    <w:p w14:paraId="5FB608D9" w14:textId="143A098E" w:rsidR="00DF7A68" w:rsidRPr="00E13056" w:rsidRDefault="00DF7A68" w:rsidP="00EA0C07">
      <w:pPr>
        <w:widowControl/>
        <w:spacing w:line="288" w:lineRule="auto"/>
        <w:ind w:firstLineChars="700" w:firstLine="1470"/>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聖マリアンナ医科大学</w:t>
      </w:r>
      <w:r w:rsidR="003907E0" w:rsidRPr="00E13056">
        <w:rPr>
          <w:rFonts w:ascii="Meiryo UI" w:eastAsia="Meiryo UI" w:hAnsi="Meiryo UI" w:hint="eastAsia"/>
          <w:color w:val="000000" w:themeColor="text1"/>
          <w:kern w:val="24"/>
          <w:szCs w:val="21"/>
        </w:rPr>
        <w:t>病院</w:t>
      </w:r>
      <w:r w:rsidRPr="00E13056">
        <w:rPr>
          <w:rFonts w:ascii="Meiryo UI" w:eastAsia="Meiryo UI" w:hAnsi="Meiryo UI" w:hint="eastAsia"/>
          <w:color w:val="000000" w:themeColor="text1"/>
          <w:kern w:val="24"/>
          <w:szCs w:val="21"/>
        </w:rPr>
        <w:t xml:space="preserve">　部署名：</w:t>
      </w:r>
      <w:r w:rsidR="00E13056" w:rsidRPr="00E13056">
        <w:rPr>
          <w:rFonts w:ascii="Meiryo UI" w:eastAsia="Meiryo UI" w:hAnsi="Meiryo UI" w:hint="eastAsia"/>
          <w:color w:val="000000" w:themeColor="text1"/>
          <w:kern w:val="24"/>
          <w:szCs w:val="21"/>
        </w:rPr>
        <w:t>循環器内科</w:t>
      </w:r>
    </w:p>
    <w:p w14:paraId="657E4AF1" w14:textId="77777777" w:rsidR="00DF7A68" w:rsidRPr="00E13056" w:rsidRDefault="00DF7A68" w:rsidP="00EA0C07">
      <w:pPr>
        <w:widowControl/>
        <w:spacing w:line="288" w:lineRule="auto"/>
        <w:ind w:firstLineChars="700" w:firstLine="1470"/>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住所：〒216-8511　神奈川県川崎市宮前区菅生2-16-1</w:t>
      </w:r>
    </w:p>
    <w:p w14:paraId="46DDD335" w14:textId="4BADE753" w:rsidR="000C6B1D" w:rsidRPr="00E13056" w:rsidRDefault="00DF7A68" w:rsidP="00EA0C07">
      <w:pPr>
        <w:widowControl/>
        <w:spacing w:line="288" w:lineRule="auto"/>
        <w:ind w:firstLineChars="700" w:firstLine="1470"/>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 xml:space="preserve">電話：044-977-8111(代表) </w:t>
      </w:r>
      <w:r w:rsidR="00350C3B" w:rsidRPr="00E13056">
        <w:rPr>
          <w:rFonts w:ascii="Meiryo UI" w:eastAsia="Meiryo UI" w:hAnsi="Meiryo UI" w:hint="eastAsia"/>
          <w:color w:val="000000" w:themeColor="text1"/>
          <w:kern w:val="24"/>
          <w:szCs w:val="21"/>
        </w:rPr>
        <w:t xml:space="preserve">　</w:t>
      </w:r>
      <w:r w:rsidR="000C6B1D" w:rsidRPr="00E13056">
        <w:rPr>
          <w:rFonts w:ascii="Meiryo UI" w:eastAsia="Meiryo UI" w:hAnsi="Meiryo UI" w:hint="eastAsia"/>
          <w:color w:val="000000" w:themeColor="text1"/>
          <w:kern w:val="24"/>
          <w:szCs w:val="21"/>
        </w:rPr>
        <w:t>内線番号：</w:t>
      </w:r>
      <w:r w:rsidR="00E13056" w:rsidRPr="00E13056">
        <w:rPr>
          <w:rFonts w:ascii="Meiryo UI" w:eastAsia="Meiryo UI" w:hAnsi="Meiryo UI" w:hint="eastAsia"/>
          <w:color w:val="000000" w:themeColor="text1"/>
          <w:kern w:val="24"/>
          <w:szCs w:val="21"/>
        </w:rPr>
        <w:t>3313</w:t>
      </w:r>
    </w:p>
    <w:p w14:paraId="642899B0" w14:textId="074BA18A" w:rsidR="00DF7A68" w:rsidRPr="00E13056" w:rsidRDefault="00DF7A68" w:rsidP="00EA0C07">
      <w:pPr>
        <w:widowControl/>
        <w:spacing w:line="288" w:lineRule="auto"/>
        <w:ind w:firstLineChars="700" w:firstLine="1470"/>
        <w:jc w:val="left"/>
        <w:rPr>
          <w:rFonts w:ascii="ＭＳ Ｐゴシック" w:eastAsia="ＭＳ Ｐゴシック" w:hAnsi="ＭＳ Ｐゴシック" w:cs="ＭＳ Ｐゴシック"/>
          <w:color w:val="000000" w:themeColor="text1"/>
          <w:kern w:val="0"/>
          <w:szCs w:val="21"/>
        </w:rPr>
      </w:pPr>
      <w:r w:rsidRPr="00E13056">
        <w:rPr>
          <w:rFonts w:ascii="Meiryo UI" w:eastAsia="Meiryo UI" w:hAnsi="Meiryo UI" w:hint="eastAsia"/>
          <w:color w:val="000000" w:themeColor="text1"/>
          <w:kern w:val="24"/>
          <w:szCs w:val="21"/>
        </w:rPr>
        <w:t xml:space="preserve">担当医師： </w:t>
      </w:r>
      <w:r w:rsidR="00E13056" w:rsidRPr="00E13056">
        <w:rPr>
          <w:rFonts w:ascii="Meiryo UI" w:eastAsia="Meiryo UI" w:hAnsi="Meiryo UI" w:hint="eastAsia"/>
          <w:color w:val="000000" w:themeColor="text1"/>
          <w:kern w:val="24"/>
          <w:szCs w:val="21"/>
        </w:rPr>
        <w:t>循環器内科 講師　甲斐 貴彦</w:t>
      </w:r>
    </w:p>
    <w:p w14:paraId="1B9DD962" w14:textId="77E45682" w:rsidR="00DF7A68" w:rsidRPr="00E13056" w:rsidRDefault="00DF7A68" w:rsidP="00EA0C07">
      <w:pPr>
        <w:ind w:firstLineChars="700" w:firstLine="1470"/>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対応時間： </w:t>
      </w:r>
      <w:r w:rsidR="00E1480E" w:rsidRPr="00CB6B02">
        <w:rPr>
          <w:rFonts w:ascii="Meiryo UI" w:eastAsia="Meiryo UI" w:hAnsi="Meiryo UI" w:hint="eastAsia"/>
          <w:color w:val="000000" w:themeColor="text1"/>
          <w:kern w:val="24"/>
          <w:szCs w:val="21"/>
        </w:rPr>
        <w:t>平日</w:t>
      </w:r>
      <w:r w:rsidR="00E13056" w:rsidRPr="00E13056">
        <w:rPr>
          <w:rFonts w:ascii="Meiryo UI" w:eastAsia="Meiryo UI" w:hAnsi="Meiryo UI" w:hint="eastAsia"/>
          <w:color w:val="000000" w:themeColor="text1"/>
          <w:kern w:val="24"/>
          <w:szCs w:val="21"/>
        </w:rPr>
        <w:t>9：00～1</w:t>
      </w:r>
      <w:r w:rsidR="00E13056">
        <w:rPr>
          <w:rFonts w:ascii="Meiryo UI" w:eastAsia="Meiryo UI" w:hAnsi="Meiryo UI" w:hint="eastAsia"/>
          <w:color w:val="000000" w:themeColor="text1"/>
          <w:kern w:val="24"/>
          <w:szCs w:val="21"/>
        </w:rPr>
        <w:t>5</w:t>
      </w:r>
      <w:r w:rsidR="00E13056" w:rsidRPr="00E13056">
        <w:rPr>
          <w:rFonts w:ascii="Meiryo UI" w:eastAsia="Meiryo UI" w:hAnsi="Meiryo UI" w:hint="eastAsia"/>
          <w:color w:val="000000" w:themeColor="text1"/>
          <w:kern w:val="24"/>
          <w:szCs w:val="21"/>
        </w:rPr>
        <w:t>：00</w:t>
      </w:r>
    </w:p>
    <w:p w14:paraId="7A36B6F5" w14:textId="77777777" w:rsidR="00292EF2" w:rsidRDefault="00292EF2" w:rsidP="00DF7A68">
      <w:pPr>
        <w:rPr>
          <w:rFonts w:ascii="Meiryo UI" w:eastAsia="Meiryo UI" w:hAnsi="Meiryo UI"/>
          <w:color w:val="0070C0"/>
          <w:kern w:val="24"/>
          <w:szCs w:val="21"/>
        </w:rPr>
      </w:pPr>
    </w:p>
    <w:p w14:paraId="18EF79CA" w14:textId="069D87BB" w:rsidR="00DF7A68" w:rsidRPr="00E13056" w:rsidRDefault="00DF7A68" w:rsidP="00D40D4D">
      <w:pPr>
        <w:pStyle w:val="Web"/>
        <w:spacing w:before="0" w:beforeAutospacing="0" w:after="0" w:afterAutospacing="0"/>
        <w:ind w:firstLineChars="700" w:firstLine="1470"/>
        <w:rPr>
          <w:rFonts w:ascii="Meiryo UI" w:eastAsia="Meiryo UI" w:hAnsi="Meiryo UI" w:cstheme="minorBidi"/>
          <w:color w:val="000000" w:themeColor="text1"/>
          <w:kern w:val="24"/>
          <w:sz w:val="21"/>
          <w:szCs w:val="21"/>
        </w:rPr>
      </w:pPr>
      <w:r w:rsidRPr="00E1305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E13056" w:rsidRDefault="00DF7A68" w:rsidP="00D40D4D">
      <w:pPr>
        <w:pStyle w:val="Web"/>
        <w:spacing w:before="0" w:beforeAutospacing="0" w:after="0" w:afterAutospacing="0"/>
        <w:ind w:firstLineChars="700" w:firstLine="1470"/>
        <w:rPr>
          <w:color w:val="000000" w:themeColor="text1"/>
          <w:sz w:val="21"/>
          <w:szCs w:val="21"/>
        </w:rPr>
      </w:pPr>
      <w:r w:rsidRPr="00E1305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6C42655" w:rsidR="00DF7A68" w:rsidRPr="00E13056" w:rsidRDefault="00DF7A68" w:rsidP="00D40D4D">
      <w:pPr>
        <w:pStyle w:val="Web"/>
        <w:spacing w:before="0" w:beforeAutospacing="0" w:after="0" w:afterAutospacing="0"/>
        <w:ind w:firstLineChars="700" w:firstLine="1470"/>
        <w:jc w:val="both"/>
        <w:rPr>
          <w:color w:val="000000" w:themeColor="text1"/>
          <w:sz w:val="21"/>
          <w:szCs w:val="21"/>
        </w:rPr>
      </w:pPr>
      <w:r w:rsidRPr="00E13056">
        <w:rPr>
          <w:rFonts w:ascii="Meiryo UI" w:eastAsia="Meiryo UI" w:hAnsi="Meiryo UI" w:cstheme="minorBidi" w:hint="eastAsia"/>
          <w:color w:val="000000" w:themeColor="text1"/>
          <w:kern w:val="24"/>
          <w:sz w:val="21"/>
          <w:szCs w:val="21"/>
        </w:rPr>
        <w:t>研究機関　　 聖マリアンナ医科大学・</w:t>
      </w:r>
      <w:r w:rsidR="00E13056" w:rsidRPr="00E13056">
        <w:rPr>
          <w:rFonts w:ascii="Meiryo UI" w:eastAsia="Meiryo UI" w:hAnsi="Meiryo UI" w:cstheme="minorBidi" w:hint="eastAsia"/>
          <w:color w:val="000000" w:themeColor="text1"/>
          <w:kern w:val="24"/>
          <w:sz w:val="21"/>
          <w:szCs w:val="21"/>
        </w:rPr>
        <w:t>循環器内科学</w:t>
      </w:r>
    </w:p>
    <w:p w14:paraId="15F3BA87" w14:textId="335057C4" w:rsidR="00DF7A68" w:rsidRPr="00DF7A68" w:rsidRDefault="00DF7A68" w:rsidP="00D40D4D">
      <w:pPr>
        <w:pStyle w:val="Web"/>
        <w:spacing w:before="0" w:beforeAutospacing="0" w:after="0" w:afterAutospacing="0"/>
        <w:ind w:firstLineChars="700" w:firstLine="1470"/>
        <w:rPr>
          <w:sz w:val="21"/>
          <w:szCs w:val="21"/>
        </w:rPr>
      </w:pPr>
      <w:r w:rsidRPr="00E13056">
        <w:rPr>
          <w:rFonts w:ascii="Meiryo UI" w:eastAsia="Meiryo UI" w:hAnsi="Meiryo UI" w:cstheme="minorBidi" w:hint="eastAsia"/>
          <w:color w:val="000000" w:themeColor="text1"/>
          <w:kern w:val="24"/>
          <w:sz w:val="21"/>
          <w:szCs w:val="21"/>
        </w:rPr>
        <w:t xml:space="preserve">研究責任者　</w:t>
      </w:r>
      <w:r w:rsidR="00E13056" w:rsidRPr="00E13056">
        <w:rPr>
          <w:rFonts w:ascii="Meiryo UI" w:eastAsia="Meiryo UI" w:hAnsi="Meiryo UI" w:cstheme="minorBidi" w:hint="eastAsia"/>
          <w:color w:val="000000" w:themeColor="text1"/>
          <w:kern w:val="24"/>
          <w:sz w:val="21"/>
          <w:szCs w:val="21"/>
        </w:rPr>
        <w:t xml:space="preserve"> 甲斐 貴彦（循環器内科学 講師）</w:t>
      </w:r>
      <w:r w:rsidRPr="00DF7A68">
        <w:rPr>
          <w:rFonts w:ascii="ＭＳ ゴシック" w:eastAsia="ＭＳ 明朝" w:hAnsi="ＭＳ ゴシック" w:cs="Times New Roman" w:hint="eastAsia"/>
          <w:color w:val="000000" w:themeColor="text1"/>
          <w:kern w:val="2"/>
          <w:sz w:val="21"/>
          <w:szCs w:val="21"/>
        </w:rPr>
        <w:t> </w:t>
      </w:r>
    </w:p>
    <w:p w14:paraId="4247804B" w14:textId="77777777" w:rsidR="00DF7A68" w:rsidRPr="00DF7A68" w:rsidRDefault="00DF7A68" w:rsidP="00DF7A68">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2C43BC5E" w:rsidR="00DF7A68" w:rsidRPr="00292EF2" w:rsidRDefault="00DF7A68" w:rsidP="00E13056">
      <w:pPr>
        <w:pStyle w:val="Web"/>
        <w:spacing w:before="0" w:beforeAutospacing="0" w:after="0" w:afterAutospacing="0"/>
        <w:jc w:val="both"/>
        <w:rPr>
          <w:color w:val="FF0000"/>
        </w:rPr>
      </w:pPr>
      <w:r w:rsidRPr="00DF7A68">
        <w:rPr>
          <w:rFonts w:ascii="ＭＳ ゴシック" w:eastAsia="ＭＳ 明朝" w:hAnsi="ＭＳ ゴシック" w:cs="Times New Roman" w:hint="eastAsia"/>
          <w:color w:val="000000" w:themeColor="text1"/>
          <w:kern w:val="2"/>
          <w:sz w:val="21"/>
          <w:szCs w:val="21"/>
        </w:rPr>
        <w:t> </w:t>
      </w: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544F" w14:textId="77777777" w:rsidR="0055661D" w:rsidRDefault="0055661D" w:rsidP="000F2B93">
      <w:r>
        <w:separator/>
      </w:r>
    </w:p>
  </w:endnote>
  <w:endnote w:type="continuationSeparator" w:id="0">
    <w:p w14:paraId="566D4F1D" w14:textId="77777777" w:rsidR="0055661D" w:rsidRDefault="0055661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A969" w14:textId="77777777" w:rsidR="0055661D" w:rsidRDefault="0055661D" w:rsidP="000F2B93">
      <w:r>
        <w:separator/>
      </w:r>
    </w:p>
  </w:footnote>
  <w:footnote w:type="continuationSeparator" w:id="0">
    <w:p w14:paraId="446F1A7D" w14:textId="77777777" w:rsidR="0055661D" w:rsidRDefault="0055661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34EC"/>
    <w:multiLevelType w:val="hybridMultilevel"/>
    <w:tmpl w:val="D862AF7A"/>
    <w:lvl w:ilvl="0" w:tplc="3F4EEB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4E2B38"/>
    <w:multiLevelType w:val="hybridMultilevel"/>
    <w:tmpl w:val="AA32B560"/>
    <w:lvl w:ilvl="0" w:tplc="9EC6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C5053E"/>
    <w:multiLevelType w:val="hybridMultilevel"/>
    <w:tmpl w:val="3E221448"/>
    <w:lvl w:ilvl="0" w:tplc="1B2850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222402"/>
    <w:multiLevelType w:val="hybridMultilevel"/>
    <w:tmpl w:val="7E1C59AA"/>
    <w:lvl w:ilvl="0" w:tplc="B5482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214E8C"/>
    <w:multiLevelType w:val="hybridMultilevel"/>
    <w:tmpl w:val="373EBD10"/>
    <w:lvl w:ilvl="0" w:tplc="5EC07B3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685398"/>
    <w:multiLevelType w:val="hybridMultilevel"/>
    <w:tmpl w:val="7C2AB86A"/>
    <w:lvl w:ilvl="0" w:tplc="6D50F06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AE5EB4"/>
    <w:multiLevelType w:val="hybridMultilevel"/>
    <w:tmpl w:val="3732049E"/>
    <w:lvl w:ilvl="0" w:tplc="CCF679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8419073">
    <w:abstractNumId w:val="5"/>
  </w:num>
  <w:num w:numId="2" w16cid:durableId="1423532395">
    <w:abstractNumId w:val="2"/>
  </w:num>
  <w:num w:numId="3" w16cid:durableId="1498963642">
    <w:abstractNumId w:val="1"/>
  </w:num>
  <w:num w:numId="4" w16cid:durableId="2103063143">
    <w:abstractNumId w:val="3"/>
  </w:num>
  <w:num w:numId="5" w16cid:durableId="294067831">
    <w:abstractNumId w:val="6"/>
  </w:num>
  <w:num w:numId="6" w16cid:durableId="243339228">
    <w:abstractNumId w:val="0"/>
  </w:num>
  <w:num w:numId="7" w16cid:durableId="160028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6452C"/>
    <w:rsid w:val="00292EF2"/>
    <w:rsid w:val="002B0200"/>
    <w:rsid w:val="00320E2F"/>
    <w:rsid w:val="00350C3B"/>
    <w:rsid w:val="003907E0"/>
    <w:rsid w:val="0041421F"/>
    <w:rsid w:val="004F57FC"/>
    <w:rsid w:val="004F6AF2"/>
    <w:rsid w:val="005043C9"/>
    <w:rsid w:val="0055661D"/>
    <w:rsid w:val="006305E4"/>
    <w:rsid w:val="00691B86"/>
    <w:rsid w:val="00692BF5"/>
    <w:rsid w:val="006C6793"/>
    <w:rsid w:val="007A6DD8"/>
    <w:rsid w:val="00892FD5"/>
    <w:rsid w:val="008A40D3"/>
    <w:rsid w:val="00905A22"/>
    <w:rsid w:val="00925086"/>
    <w:rsid w:val="00A035F7"/>
    <w:rsid w:val="00A62CB1"/>
    <w:rsid w:val="00B15D23"/>
    <w:rsid w:val="00B37777"/>
    <w:rsid w:val="00B62E85"/>
    <w:rsid w:val="00B91B91"/>
    <w:rsid w:val="00C67E6E"/>
    <w:rsid w:val="00C84154"/>
    <w:rsid w:val="00CB6B02"/>
    <w:rsid w:val="00CD08AE"/>
    <w:rsid w:val="00D066FB"/>
    <w:rsid w:val="00D40D4D"/>
    <w:rsid w:val="00D95A9D"/>
    <w:rsid w:val="00DF7A68"/>
    <w:rsid w:val="00E06914"/>
    <w:rsid w:val="00E13056"/>
    <w:rsid w:val="00E1480E"/>
    <w:rsid w:val="00E943F9"/>
    <w:rsid w:val="00EA0C07"/>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008 junkanki</cp:lastModifiedBy>
  <cp:revision>2</cp:revision>
  <dcterms:created xsi:type="dcterms:W3CDTF">2026-02-05T03:42:00Z</dcterms:created>
  <dcterms:modified xsi:type="dcterms:W3CDTF">2026-02-05T03:42:00Z</dcterms:modified>
</cp:coreProperties>
</file>