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4ABE223" w:rsidR="00CD08AE" w:rsidRPr="009720BF" w:rsidRDefault="00CD08AE" w:rsidP="009720BF">
      <w:pPr>
        <w:widowControl/>
        <w:spacing w:line="288" w:lineRule="auto"/>
        <w:jc w:val="righ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第1.0版　202</w:t>
      </w:r>
      <w:r w:rsidR="00763C32">
        <w:rPr>
          <w:rFonts w:ascii="Meiryo UI" w:eastAsia="Meiryo UI" w:hAnsi="Meiryo UI" w:hint="eastAsia"/>
          <w:color w:val="000000" w:themeColor="text1"/>
          <w:kern w:val="24"/>
          <w:szCs w:val="21"/>
        </w:rPr>
        <w:t>6</w:t>
      </w:r>
      <w:r w:rsidRPr="009720BF">
        <w:rPr>
          <w:rFonts w:ascii="Meiryo UI" w:eastAsia="Meiryo UI" w:hAnsi="Meiryo UI" w:hint="eastAsia"/>
          <w:color w:val="000000" w:themeColor="text1"/>
          <w:kern w:val="24"/>
          <w:szCs w:val="21"/>
        </w:rPr>
        <w:t>年</w:t>
      </w:r>
      <w:r w:rsidR="00763C32">
        <w:rPr>
          <w:rFonts w:ascii="Meiryo UI" w:eastAsia="Meiryo UI" w:hAnsi="Meiryo UI" w:hint="eastAsia"/>
          <w:color w:val="000000" w:themeColor="text1"/>
          <w:kern w:val="24"/>
          <w:szCs w:val="21"/>
        </w:rPr>
        <w:t>2</w:t>
      </w:r>
      <w:r w:rsidRPr="009720BF">
        <w:rPr>
          <w:rFonts w:ascii="Meiryo UI" w:eastAsia="Meiryo UI" w:hAnsi="Meiryo UI" w:hint="eastAsia"/>
          <w:color w:val="000000" w:themeColor="text1"/>
          <w:kern w:val="24"/>
          <w:szCs w:val="21"/>
        </w:rPr>
        <w:t>月</w:t>
      </w:r>
      <w:r w:rsidR="00763C32">
        <w:rPr>
          <w:rFonts w:ascii="Meiryo UI" w:eastAsia="Meiryo UI" w:hAnsi="Meiryo UI" w:hint="eastAsia"/>
          <w:color w:val="000000" w:themeColor="text1"/>
          <w:kern w:val="24"/>
          <w:szCs w:val="21"/>
        </w:rPr>
        <w:t>10</w:t>
      </w:r>
      <w:r w:rsidRPr="009720BF">
        <w:rPr>
          <w:rFonts w:ascii="Meiryo UI" w:eastAsia="Meiryo UI" w:hAnsi="Meiryo UI" w:hint="eastAsia"/>
          <w:color w:val="000000" w:themeColor="text1"/>
          <w:kern w:val="24"/>
          <w:szCs w:val="21"/>
        </w:rPr>
        <w:t>日作成</w:t>
      </w:r>
    </w:p>
    <w:p w14:paraId="5426EED8" w14:textId="4667F655" w:rsidR="00B15D23" w:rsidRPr="009720BF" w:rsidRDefault="00DF7A68" w:rsidP="00B15D23">
      <w:pPr>
        <w:widowControl/>
        <w:spacing w:line="288" w:lineRule="auto"/>
        <w:jc w:val="center"/>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w:t>
      </w:r>
      <w:r w:rsidR="00FA4882" w:rsidRPr="00FA4882">
        <w:rPr>
          <w:rFonts w:ascii="Meiryo UI" w:eastAsia="Meiryo UI" w:hAnsi="Meiryo UI" w:hint="eastAsia"/>
          <w:color w:val="000000" w:themeColor="text1"/>
          <w:kern w:val="24"/>
          <w:szCs w:val="21"/>
        </w:rPr>
        <w:t>聖マリアンナ医科大学病院および</w:t>
      </w:r>
      <w:r w:rsidR="009720BF" w:rsidRPr="009720BF">
        <w:rPr>
          <w:rFonts w:ascii="Meiryo UI" w:eastAsia="Meiryo UI" w:hAnsi="Meiryo UI" w:hint="eastAsia"/>
          <w:kern w:val="24"/>
          <w:szCs w:val="21"/>
        </w:rPr>
        <w:t>聖マリアンナ医科大学横浜市西部病院</w:t>
      </w:r>
      <w:r w:rsidRPr="009720BF">
        <w:rPr>
          <w:rFonts w:ascii="Meiryo UI" w:eastAsia="Meiryo UI" w:hAnsi="Meiryo UI" w:hint="eastAsia"/>
          <w:color w:val="000000" w:themeColor="text1"/>
          <w:kern w:val="24"/>
          <w:szCs w:val="21"/>
        </w:rPr>
        <w:t>を受診された患者さんへ＞</w:t>
      </w:r>
    </w:p>
    <w:p w14:paraId="5CE911F1" w14:textId="77777777" w:rsidR="00B15D23" w:rsidRPr="009720B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9720BF" w:rsidRDefault="00692BF5" w:rsidP="00692BF5">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9720BF" w:rsidRDefault="00692BF5" w:rsidP="00692BF5">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148B4B02" w:rsidR="00692BF5" w:rsidRPr="009720BF" w:rsidRDefault="00692BF5" w:rsidP="00692BF5">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提供されることを希望されない場合は、</w:t>
      </w:r>
      <w:r w:rsidR="008D38D7" w:rsidRPr="009720BF">
        <w:rPr>
          <w:rFonts w:ascii="Meiryo UI" w:eastAsia="Meiryo UI" w:hAnsi="Meiryo UI"/>
          <w:color w:val="000000" w:themeColor="text1"/>
          <w:kern w:val="24"/>
          <w:szCs w:val="21"/>
        </w:rPr>
        <w:t>20</w:t>
      </w:r>
      <w:r w:rsidR="00FA4882">
        <w:rPr>
          <w:rFonts w:ascii="Meiryo UI" w:eastAsia="Meiryo UI" w:hAnsi="Meiryo UI" w:hint="eastAsia"/>
          <w:color w:val="000000" w:themeColor="text1"/>
          <w:kern w:val="24"/>
          <w:szCs w:val="21"/>
        </w:rPr>
        <w:t>27</w:t>
      </w:r>
      <w:r w:rsidRPr="009720BF">
        <w:rPr>
          <w:rFonts w:ascii="Meiryo UI" w:eastAsia="Meiryo UI" w:hAnsi="Meiryo UI" w:hint="eastAsia"/>
          <w:color w:val="000000" w:themeColor="text1"/>
          <w:kern w:val="24"/>
          <w:szCs w:val="21"/>
        </w:rPr>
        <w:t>年</w:t>
      </w:r>
      <w:r w:rsidR="00FA4882">
        <w:rPr>
          <w:rFonts w:ascii="Meiryo UI" w:eastAsia="Meiryo UI" w:hAnsi="Meiryo UI" w:hint="eastAsia"/>
          <w:color w:val="000000" w:themeColor="text1"/>
          <w:kern w:val="24"/>
          <w:szCs w:val="21"/>
        </w:rPr>
        <w:t>3</w:t>
      </w:r>
      <w:r w:rsidRPr="009720BF">
        <w:rPr>
          <w:rFonts w:ascii="Meiryo UI" w:eastAsia="Meiryo UI" w:hAnsi="Meiryo UI" w:hint="eastAsia"/>
          <w:color w:val="000000" w:themeColor="text1"/>
          <w:kern w:val="24"/>
          <w:szCs w:val="21"/>
        </w:rPr>
        <w:t>月</w:t>
      </w:r>
      <w:r w:rsidR="008D38D7" w:rsidRPr="009720BF">
        <w:rPr>
          <w:rFonts w:ascii="Meiryo UI" w:eastAsia="Meiryo UI" w:hAnsi="Meiryo UI"/>
          <w:color w:val="000000" w:themeColor="text1"/>
          <w:kern w:val="24"/>
          <w:szCs w:val="21"/>
        </w:rPr>
        <w:t>31</w:t>
      </w:r>
      <w:r w:rsidRPr="009720BF">
        <w:rPr>
          <w:rFonts w:ascii="Meiryo UI" w:eastAsia="Meiryo UI" w:hAnsi="Meiryo UI" w:hint="eastAsia"/>
          <w:color w:val="000000" w:themeColor="text1"/>
          <w:kern w:val="24"/>
          <w:szCs w:val="21"/>
        </w:rPr>
        <w:t>日までに</w:t>
      </w:r>
      <w:r w:rsidR="00292EF2" w:rsidRPr="009720BF">
        <w:rPr>
          <w:rFonts w:ascii="Meiryo UI" w:eastAsia="Meiryo UI" w:hAnsi="Meiryo UI" w:hint="eastAsia"/>
          <w:color w:val="000000" w:themeColor="text1"/>
          <w:kern w:val="24"/>
          <w:szCs w:val="21"/>
        </w:rPr>
        <w:t>後述の</w:t>
      </w:r>
      <w:r w:rsidRPr="009720B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720BF" w:rsidRDefault="00692BF5" w:rsidP="00692BF5">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9720BF"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227782C4" w:rsidR="00DF7A68" w:rsidRPr="009720BF" w:rsidRDefault="00DF7A68" w:rsidP="000F2B93">
      <w:pPr>
        <w:widowControl/>
        <w:spacing w:line="288" w:lineRule="auto"/>
        <w:ind w:firstLine="210"/>
        <w:jc w:val="left"/>
        <w:rPr>
          <w:rFonts w:ascii="Meiryo UI" w:eastAsia="Meiryo UI" w:hAnsi="Meiryo UI"/>
          <w:bCs/>
          <w:color w:val="000000" w:themeColor="text1"/>
          <w:kern w:val="24"/>
          <w:szCs w:val="21"/>
        </w:rPr>
      </w:pPr>
      <w:r w:rsidRPr="009720BF">
        <w:rPr>
          <w:rFonts w:ascii="Meiryo UI" w:eastAsia="Meiryo UI" w:hAnsi="Meiryo UI" w:hint="eastAsia"/>
          <w:color w:val="000000" w:themeColor="text1"/>
          <w:kern w:val="24"/>
          <w:szCs w:val="21"/>
        </w:rPr>
        <w:t>研究課題名：</w:t>
      </w:r>
      <w:r w:rsidR="006C4F8A" w:rsidRPr="006C4F8A">
        <w:rPr>
          <w:rFonts w:ascii="Meiryo UI" w:eastAsia="Meiryo UI" w:hAnsi="Meiryo UI" w:hint="eastAsia"/>
          <w:bCs/>
          <w:color w:val="000000" w:themeColor="text1"/>
          <w:kern w:val="24"/>
          <w:szCs w:val="21"/>
        </w:rPr>
        <w:t>高齢潰瘍性大腸炎における生物学的製剤およ</w:t>
      </w:r>
      <w:r w:rsidR="006C4F8A">
        <w:rPr>
          <w:rFonts w:ascii="Meiryo UI" w:eastAsia="Meiryo UI" w:hAnsi="Meiryo UI" w:hint="eastAsia"/>
          <w:bCs/>
          <w:color w:val="000000" w:themeColor="text1"/>
          <w:kern w:val="24"/>
          <w:szCs w:val="21"/>
        </w:rPr>
        <w:t>び</w:t>
      </w:r>
      <w:r w:rsidR="006C4F8A" w:rsidRPr="006C4F8A">
        <w:rPr>
          <w:rFonts w:ascii="Meiryo UI" w:eastAsia="Meiryo UI" w:hAnsi="Meiryo UI"/>
          <w:bCs/>
          <w:color w:val="000000" w:themeColor="text1"/>
          <w:kern w:val="24"/>
          <w:szCs w:val="21"/>
        </w:rPr>
        <w:t>JAK阻害薬の治療継続性・医療資源利用・安全性の実臨床評価に関する後ろ向き観察研究</w:t>
      </w:r>
    </w:p>
    <w:p w14:paraId="55796BAB" w14:textId="77777777" w:rsidR="00292EF2" w:rsidRPr="009720BF" w:rsidRDefault="00292EF2" w:rsidP="000F2B93">
      <w:pPr>
        <w:widowControl/>
        <w:spacing w:line="288" w:lineRule="auto"/>
        <w:ind w:firstLine="210"/>
        <w:jc w:val="left"/>
        <w:rPr>
          <w:rFonts w:ascii="Meiryo UI" w:eastAsia="Meiryo UI" w:hAnsi="Meiryo UI" w:cs="ＭＳ Ｐゴシック"/>
          <w:color w:val="000000" w:themeColor="text1"/>
          <w:kern w:val="0"/>
          <w:szCs w:val="21"/>
        </w:rPr>
      </w:pPr>
    </w:p>
    <w:p w14:paraId="352792C0" w14:textId="5F3EE244" w:rsidR="00DF7A68" w:rsidRPr="009720BF" w:rsidRDefault="008D38D7" w:rsidP="008D38D7">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①</w:t>
      </w:r>
      <w:r w:rsidR="00DF7A68" w:rsidRPr="009720BF">
        <w:rPr>
          <w:rFonts w:ascii="Meiryo UI" w:eastAsia="Meiryo UI" w:hAnsi="Meiryo UI" w:hint="eastAsia"/>
          <w:color w:val="000000" w:themeColor="text1"/>
          <w:kern w:val="24"/>
          <w:szCs w:val="21"/>
        </w:rPr>
        <w:t>研究の目的</w:t>
      </w:r>
    </w:p>
    <w:p w14:paraId="6BBAED6C" w14:textId="08BBF123" w:rsidR="008D38D7" w:rsidRPr="009720BF" w:rsidRDefault="006C4F8A" w:rsidP="009720BF">
      <w:pPr>
        <w:widowControl/>
        <w:spacing w:line="288" w:lineRule="auto"/>
        <w:ind w:firstLineChars="200" w:firstLine="460"/>
        <w:jc w:val="left"/>
        <w:rPr>
          <w:rFonts w:ascii="Meiryo UI" w:eastAsia="Meiryo UI" w:hAnsi="Meiryo UI"/>
          <w:color w:val="000000" w:themeColor="text1"/>
          <w:kern w:val="24"/>
          <w:szCs w:val="21"/>
        </w:rPr>
      </w:pPr>
      <w:r>
        <w:rPr>
          <w:rFonts w:ascii="Meiryo UI" w:eastAsia="Meiryo UI" w:hAnsi="Meiryo UI" w:cs="Noto Sans" w:hint="eastAsia"/>
          <w:color w:val="000000" w:themeColor="text1"/>
          <w:spacing w:val="10"/>
          <w:szCs w:val="21"/>
          <w:shd w:val="clear" w:color="auto" w:fill="FFFFFF"/>
        </w:rPr>
        <w:t>高齢</w:t>
      </w:r>
      <w:r w:rsidR="008D38D7" w:rsidRPr="009720BF">
        <w:rPr>
          <w:rFonts w:ascii="Meiryo UI" w:eastAsia="Meiryo UI" w:hAnsi="Meiryo UI" w:cs="Noto Sans" w:hint="eastAsia"/>
          <w:color w:val="000000" w:themeColor="text1"/>
          <w:spacing w:val="10"/>
          <w:szCs w:val="21"/>
          <w:shd w:val="clear" w:color="auto" w:fill="FFFFFF"/>
        </w:rPr>
        <w:t>潰瘍性大腸炎患者</w:t>
      </w:r>
      <w:r>
        <w:rPr>
          <w:rFonts w:ascii="Meiryo UI" w:eastAsia="Meiryo UI" w:hAnsi="Meiryo UI" w:cs="Noto Sans" w:hint="eastAsia"/>
          <w:color w:val="000000" w:themeColor="text1"/>
          <w:spacing w:val="10"/>
          <w:szCs w:val="21"/>
          <w:shd w:val="clear" w:color="auto" w:fill="FFFFFF"/>
        </w:rPr>
        <w:t>における、</w:t>
      </w:r>
      <w:r w:rsidRPr="006C4F8A">
        <w:rPr>
          <w:rFonts w:ascii="Meiryo UI" w:eastAsia="Meiryo UI" w:hAnsi="Meiryo UI" w:hint="eastAsia"/>
          <w:bCs/>
          <w:color w:val="000000" w:themeColor="text1"/>
          <w:kern w:val="24"/>
          <w:szCs w:val="21"/>
        </w:rPr>
        <w:t>生物学的製剤およ</w:t>
      </w:r>
      <w:r>
        <w:rPr>
          <w:rFonts w:ascii="Meiryo UI" w:eastAsia="Meiryo UI" w:hAnsi="Meiryo UI" w:hint="eastAsia"/>
          <w:bCs/>
          <w:color w:val="000000" w:themeColor="text1"/>
          <w:kern w:val="24"/>
          <w:szCs w:val="21"/>
        </w:rPr>
        <w:t>び</w:t>
      </w:r>
      <w:r w:rsidRPr="006C4F8A">
        <w:rPr>
          <w:rFonts w:ascii="Meiryo UI" w:eastAsia="Meiryo UI" w:hAnsi="Meiryo UI"/>
          <w:bCs/>
          <w:color w:val="000000" w:themeColor="text1"/>
          <w:kern w:val="24"/>
          <w:szCs w:val="21"/>
        </w:rPr>
        <w:t>JAK阻害薬の</w:t>
      </w:r>
      <w:r>
        <w:rPr>
          <w:rFonts w:ascii="Meiryo UI" w:eastAsia="Meiryo UI" w:hAnsi="Meiryo UI" w:hint="eastAsia"/>
          <w:bCs/>
          <w:color w:val="000000" w:themeColor="text1"/>
          <w:kern w:val="24"/>
          <w:szCs w:val="21"/>
        </w:rPr>
        <w:t>導入後の</w:t>
      </w:r>
      <w:r w:rsidRPr="006C4F8A">
        <w:rPr>
          <w:rFonts w:ascii="Meiryo UI" w:eastAsia="Meiryo UI" w:hAnsi="Meiryo UI"/>
          <w:bCs/>
          <w:color w:val="000000" w:themeColor="text1"/>
          <w:kern w:val="24"/>
          <w:szCs w:val="21"/>
        </w:rPr>
        <w:t>治療継続性</w:t>
      </w:r>
      <w:r>
        <w:rPr>
          <w:rFonts w:ascii="Meiryo UI" w:eastAsia="Meiryo UI" w:hAnsi="Meiryo UI" w:hint="eastAsia"/>
          <w:bCs/>
          <w:color w:val="000000" w:themeColor="text1"/>
          <w:kern w:val="24"/>
          <w:szCs w:val="21"/>
        </w:rPr>
        <w:t>や</w:t>
      </w:r>
      <w:r w:rsidRPr="006C4F8A">
        <w:rPr>
          <w:rFonts w:ascii="Meiryo UI" w:eastAsia="Meiryo UI" w:hAnsi="Meiryo UI"/>
          <w:bCs/>
          <w:color w:val="000000" w:themeColor="text1"/>
          <w:kern w:val="24"/>
          <w:szCs w:val="21"/>
        </w:rPr>
        <w:t>医療資源利用・安全性の実臨床評価</w:t>
      </w:r>
      <w:r w:rsidR="008D38D7" w:rsidRPr="009720BF">
        <w:rPr>
          <w:rFonts w:ascii="Meiryo UI" w:eastAsia="Meiryo UI" w:hAnsi="Meiryo UI" w:cs="Noto Sans" w:hint="eastAsia"/>
          <w:color w:val="000000" w:themeColor="text1"/>
          <w:spacing w:val="10"/>
          <w:szCs w:val="21"/>
          <w:shd w:val="clear" w:color="auto" w:fill="FFFFFF"/>
        </w:rPr>
        <w:t>について検討</w:t>
      </w:r>
      <w:r>
        <w:rPr>
          <w:rFonts w:ascii="Meiryo UI" w:eastAsia="Meiryo UI" w:hAnsi="Meiryo UI" w:cs="Noto Sans" w:hint="eastAsia"/>
          <w:color w:val="000000" w:themeColor="text1"/>
          <w:spacing w:val="10"/>
          <w:szCs w:val="21"/>
          <w:shd w:val="clear" w:color="auto" w:fill="FFFFFF"/>
        </w:rPr>
        <w:t>します</w:t>
      </w:r>
      <w:r w:rsidR="008D38D7" w:rsidRPr="009720BF">
        <w:rPr>
          <w:rFonts w:ascii="Meiryo UI" w:eastAsia="Meiryo UI" w:hAnsi="Meiryo UI" w:cs="Noto Sans" w:hint="eastAsia"/>
          <w:color w:val="000000" w:themeColor="text1"/>
          <w:spacing w:val="10"/>
          <w:szCs w:val="21"/>
          <w:shd w:val="clear" w:color="auto" w:fill="FFFFFF"/>
        </w:rPr>
        <w:t>。</w:t>
      </w:r>
    </w:p>
    <w:p w14:paraId="4E40C05C" w14:textId="77777777" w:rsidR="00292EF2" w:rsidRPr="009720BF" w:rsidRDefault="00292EF2" w:rsidP="00DF7A68">
      <w:pPr>
        <w:widowControl/>
        <w:spacing w:line="288" w:lineRule="auto"/>
        <w:jc w:val="left"/>
        <w:rPr>
          <w:rFonts w:ascii="Meiryo UI" w:eastAsia="Meiryo UI" w:hAnsi="Meiryo UI" w:cs="ＭＳ Ｐゴシック"/>
          <w:color w:val="000000" w:themeColor="text1"/>
          <w:kern w:val="0"/>
          <w:szCs w:val="21"/>
        </w:rPr>
      </w:pPr>
    </w:p>
    <w:p w14:paraId="77F2C0E9" w14:textId="07D47AAB" w:rsidR="00DF7A68" w:rsidRPr="009720BF" w:rsidRDefault="00DF7A68" w:rsidP="004327BD">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②研究対象について</w:t>
      </w:r>
    </w:p>
    <w:p w14:paraId="41DCE12E" w14:textId="4E938B42" w:rsidR="00292EF2" w:rsidRDefault="006C4F8A" w:rsidP="009720BF">
      <w:pPr>
        <w:widowControl/>
        <w:spacing w:line="288" w:lineRule="auto"/>
        <w:ind w:leftChars="150" w:left="315" w:firstLineChars="100" w:firstLine="210"/>
        <w:jc w:val="left"/>
        <w:rPr>
          <w:rFonts w:ascii="Meiryo UI" w:eastAsia="Meiryo UI" w:hAnsi="Meiryo UI" w:cs="ＭＳ Ｐゴシック"/>
          <w:color w:val="000000" w:themeColor="text1"/>
          <w:kern w:val="0"/>
          <w:szCs w:val="21"/>
        </w:rPr>
      </w:pPr>
      <w:r w:rsidRPr="006C4F8A">
        <w:rPr>
          <w:rFonts w:ascii="Meiryo UI" w:eastAsia="Meiryo UI" w:hAnsi="Meiryo UI" w:cs="ＭＳ Ｐゴシック" w:hint="eastAsia"/>
          <w:bCs/>
          <w:color w:val="000000" w:themeColor="text1"/>
          <w:kern w:val="0"/>
          <w:szCs w:val="21"/>
        </w:rPr>
        <w:t>2019年4月1日から</w:t>
      </w:r>
      <w:r w:rsidRPr="006C4F8A">
        <w:rPr>
          <w:rFonts w:ascii="Meiryo UI" w:eastAsia="Meiryo UI" w:hAnsi="Meiryo UI" w:cs="ＭＳ Ｐゴシック"/>
          <w:bCs/>
          <w:color w:val="000000" w:themeColor="text1"/>
          <w:kern w:val="0"/>
          <w:szCs w:val="21"/>
        </w:rPr>
        <w:t>202</w:t>
      </w:r>
      <w:r w:rsidRPr="006C4F8A">
        <w:rPr>
          <w:rFonts w:ascii="Meiryo UI" w:eastAsia="Meiryo UI" w:hAnsi="Meiryo UI" w:cs="ＭＳ Ｐゴシック" w:hint="eastAsia"/>
          <w:bCs/>
          <w:color w:val="000000" w:themeColor="text1"/>
          <w:kern w:val="0"/>
          <w:szCs w:val="21"/>
        </w:rPr>
        <w:t>6</w:t>
      </w:r>
      <w:r w:rsidRPr="006C4F8A">
        <w:rPr>
          <w:rFonts w:ascii="Meiryo UI" w:eastAsia="Meiryo UI" w:hAnsi="Meiryo UI" w:cs="ＭＳ Ｐゴシック"/>
          <w:bCs/>
          <w:color w:val="000000" w:themeColor="text1"/>
          <w:kern w:val="0"/>
          <w:szCs w:val="21"/>
        </w:rPr>
        <w:t>年</w:t>
      </w:r>
      <w:r w:rsidRPr="006C4F8A">
        <w:rPr>
          <w:rFonts w:ascii="Meiryo UI" w:eastAsia="Meiryo UI" w:hAnsi="Meiryo UI" w:cs="ＭＳ Ｐゴシック" w:hint="eastAsia"/>
          <w:bCs/>
          <w:color w:val="000000" w:themeColor="text1"/>
          <w:kern w:val="0"/>
          <w:szCs w:val="21"/>
        </w:rPr>
        <w:t>1</w:t>
      </w:r>
      <w:r w:rsidRPr="006C4F8A">
        <w:rPr>
          <w:rFonts w:ascii="Meiryo UI" w:eastAsia="Meiryo UI" w:hAnsi="Meiryo UI" w:cs="ＭＳ Ｐゴシック"/>
          <w:bCs/>
          <w:color w:val="000000" w:themeColor="text1"/>
          <w:kern w:val="0"/>
          <w:szCs w:val="21"/>
        </w:rPr>
        <w:t>月</w:t>
      </w:r>
      <w:r w:rsidRPr="006C4F8A">
        <w:rPr>
          <w:rFonts w:ascii="Meiryo UI" w:eastAsia="Meiryo UI" w:hAnsi="Meiryo UI" w:cs="ＭＳ Ｐゴシック" w:hint="eastAsia"/>
          <w:bCs/>
          <w:color w:val="000000" w:themeColor="text1"/>
          <w:kern w:val="0"/>
          <w:szCs w:val="21"/>
        </w:rPr>
        <w:t>31日までの期間</w:t>
      </w:r>
      <w:r>
        <w:rPr>
          <w:rFonts w:ascii="Meiryo UI" w:eastAsia="Meiryo UI" w:hAnsi="Meiryo UI" w:cs="ＭＳ Ｐゴシック" w:hint="eastAsia"/>
          <w:bCs/>
          <w:color w:val="000000" w:themeColor="text1"/>
          <w:kern w:val="0"/>
          <w:szCs w:val="21"/>
        </w:rPr>
        <w:t>に</w:t>
      </w:r>
      <w:r w:rsidRPr="006C4F8A">
        <w:rPr>
          <w:rFonts w:ascii="Meiryo UI" w:eastAsia="Meiryo UI" w:hAnsi="Meiryo UI" w:cs="ＭＳ Ｐゴシック" w:hint="eastAsia"/>
          <w:bCs/>
          <w:color w:val="000000" w:themeColor="text1"/>
          <w:kern w:val="0"/>
          <w:szCs w:val="21"/>
        </w:rPr>
        <w:t>聖マリアンナ医科大学病院および聖マリアンナ医科大学横浜市西部病院で</w:t>
      </w:r>
      <w:r>
        <w:rPr>
          <w:rFonts w:ascii="Meiryo UI" w:eastAsia="Meiryo UI" w:hAnsi="Meiryo UI" w:cs="ＭＳ Ｐゴシック" w:hint="eastAsia"/>
          <w:bCs/>
          <w:color w:val="000000" w:themeColor="text1"/>
          <w:kern w:val="0"/>
          <w:szCs w:val="21"/>
        </w:rPr>
        <w:t>診療を受けられた</w:t>
      </w:r>
      <w:r w:rsidRPr="006C4F8A">
        <w:rPr>
          <w:rFonts w:ascii="Meiryo UI" w:eastAsia="Meiryo UI" w:hAnsi="Meiryo UI" w:cs="ＭＳ Ｐゴシック"/>
          <w:bCs/>
          <w:color w:val="000000" w:themeColor="text1"/>
          <w:kern w:val="0"/>
          <w:szCs w:val="21"/>
        </w:rPr>
        <w:t>潰瘍性大腸炎患者</w:t>
      </w:r>
      <w:r w:rsidR="00913ECC" w:rsidRPr="009720BF">
        <w:rPr>
          <w:rFonts w:ascii="Meiryo UI" w:eastAsia="Meiryo UI" w:hAnsi="Meiryo UI" w:cs="ＭＳ Ｐゴシック" w:hint="eastAsia"/>
          <w:color w:val="000000" w:themeColor="text1"/>
          <w:kern w:val="0"/>
          <w:szCs w:val="21"/>
        </w:rPr>
        <w:t>方が対象となります。</w:t>
      </w:r>
    </w:p>
    <w:p w14:paraId="49903F4E" w14:textId="77777777" w:rsidR="00FA4882" w:rsidRPr="009720BF" w:rsidRDefault="00FA4882" w:rsidP="009720BF">
      <w:pPr>
        <w:widowControl/>
        <w:spacing w:line="288" w:lineRule="auto"/>
        <w:ind w:leftChars="150" w:left="315" w:firstLineChars="100" w:firstLine="210"/>
        <w:jc w:val="left"/>
        <w:rPr>
          <w:rFonts w:ascii="Meiryo UI" w:eastAsia="Meiryo UI" w:hAnsi="Meiryo UI" w:cs="ＭＳ Ｐゴシック" w:hint="eastAsia"/>
          <w:color w:val="000000" w:themeColor="text1"/>
          <w:kern w:val="0"/>
          <w:szCs w:val="21"/>
        </w:rPr>
      </w:pPr>
    </w:p>
    <w:p w14:paraId="36DF9E43" w14:textId="77777777"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③研究実施期間</w:t>
      </w:r>
    </w:p>
    <w:p w14:paraId="26F1B64E" w14:textId="5D9061D3" w:rsidR="00EC04EC" w:rsidRPr="009720BF" w:rsidRDefault="00DF7A68" w:rsidP="00DF7A68">
      <w:pPr>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     </w:t>
      </w:r>
      <w:r w:rsidR="008D38D7" w:rsidRPr="009720BF">
        <w:rPr>
          <w:rFonts w:ascii="Meiryo UI" w:eastAsia="Meiryo UI" w:hAnsi="Meiryo UI" w:hint="eastAsia"/>
          <w:color w:val="000000" w:themeColor="text1"/>
          <w:kern w:val="24"/>
          <w:szCs w:val="21"/>
        </w:rPr>
        <w:t>承認後～20</w:t>
      </w:r>
      <w:r w:rsidR="006C4F8A">
        <w:rPr>
          <w:rFonts w:ascii="Meiryo UI" w:eastAsia="Meiryo UI" w:hAnsi="Meiryo UI" w:hint="eastAsia"/>
          <w:color w:val="000000" w:themeColor="text1"/>
          <w:kern w:val="24"/>
          <w:szCs w:val="21"/>
        </w:rPr>
        <w:t>30</w:t>
      </w:r>
      <w:r w:rsidR="008D38D7" w:rsidRPr="009720BF">
        <w:rPr>
          <w:rFonts w:ascii="Meiryo UI" w:eastAsia="Meiryo UI" w:hAnsi="Meiryo UI" w:hint="eastAsia"/>
          <w:color w:val="000000" w:themeColor="text1"/>
          <w:kern w:val="24"/>
          <w:szCs w:val="21"/>
        </w:rPr>
        <w:t xml:space="preserve">年　</w:t>
      </w:r>
      <w:r w:rsidR="006C4F8A">
        <w:rPr>
          <w:rFonts w:ascii="Meiryo UI" w:eastAsia="Meiryo UI" w:hAnsi="Meiryo UI" w:hint="eastAsia"/>
          <w:color w:val="000000" w:themeColor="text1"/>
          <w:kern w:val="24"/>
          <w:szCs w:val="21"/>
        </w:rPr>
        <w:t>3</w:t>
      </w:r>
      <w:r w:rsidR="008D38D7" w:rsidRPr="009720BF">
        <w:rPr>
          <w:rFonts w:ascii="Meiryo UI" w:eastAsia="Meiryo UI" w:hAnsi="Meiryo UI" w:hint="eastAsia"/>
          <w:color w:val="000000" w:themeColor="text1"/>
          <w:kern w:val="24"/>
          <w:szCs w:val="21"/>
        </w:rPr>
        <w:t>月</w:t>
      </w:r>
      <w:r w:rsidR="008D38D7" w:rsidRPr="009720BF">
        <w:rPr>
          <w:rFonts w:ascii="Meiryo UI" w:eastAsia="Meiryo UI" w:hAnsi="Meiryo UI"/>
          <w:color w:val="000000" w:themeColor="text1"/>
          <w:kern w:val="24"/>
          <w:szCs w:val="21"/>
        </w:rPr>
        <w:t>31</w:t>
      </w:r>
      <w:r w:rsidR="008D38D7" w:rsidRPr="009720BF">
        <w:rPr>
          <w:rFonts w:ascii="Meiryo UI" w:eastAsia="Meiryo UI" w:hAnsi="Meiryo UI" w:hint="eastAsia"/>
          <w:color w:val="000000" w:themeColor="text1"/>
          <w:kern w:val="24"/>
          <w:szCs w:val="21"/>
        </w:rPr>
        <w:t>日</w:t>
      </w:r>
    </w:p>
    <w:p w14:paraId="0559956D" w14:textId="77777777" w:rsidR="00292EF2" w:rsidRPr="009720BF" w:rsidRDefault="00292EF2" w:rsidP="00DF7A68">
      <w:pPr>
        <w:rPr>
          <w:rFonts w:ascii="Meiryo UI" w:eastAsia="Meiryo UI" w:hAnsi="Meiryo UI"/>
          <w:color w:val="000000" w:themeColor="text1"/>
          <w:kern w:val="24"/>
          <w:szCs w:val="21"/>
        </w:rPr>
      </w:pPr>
    </w:p>
    <w:p w14:paraId="134C4425" w14:textId="77777777"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④抽出項目</w:t>
      </w:r>
    </w:p>
    <w:p w14:paraId="2A93D25E" w14:textId="0CDB5D8D" w:rsidR="006C4F8A" w:rsidRPr="006C4F8A" w:rsidRDefault="006C4F8A" w:rsidP="006C4F8A">
      <w:pPr>
        <w:widowControl/>
        <w:spacing w:line="288" w:lineRule="auto"/>
        <w:jc w:val="left"/>
        <w:rPr>
          <w:rFonts w:ascii="Meiryo UI" w:eastAsia="Meiryo UI" w:hAnsi="Meiryo UI"/>
          <w:color w:val="000000" w:themeColor="text1"/>
          <w:kern w:val="24"/>
          <w:szCs w:val="21"/>
        </w:rPr>
      </w:pPr>
      <w:r w:rsidRPr="006C4F8A">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背景</w:t>
      </w:r>
      <w:r>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年齢、性別、BMI、喫煙、併存疾患、常用薬数</w:t>
      </w:r>
      <w:r>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罹病期間、病変範囲、活動性指標</w:t>
      </w:r>
      <w:r>
        <w:rPr>
          <w:rFonts w:ascii="Meiryo UI" w:eastAsia="Meiryo UI" w:hAnsi="Meiryo UI" w:hint="eastAsia"/>
          <w:color w:val="000000" w:themeColor="text1"/>
          <w:kern w:val="24"/>
          <w:szCs w:val="21"/>
        </w:rPr>
        <w:t>、治療</w:t>
      </w:r>
      <w:r w:rsidRPr="006C4F8A">
        <w:rPr>
          <w:rFonts w:ascii="Meiryo UI" w:eastAsia="Meiryo UI" w:hAnsi="Meiryo UI"/>
          <w:color w:val="000000" w:themeColor="text1"/>
          <w:kern w:val="24"/>
          <w:szCs w:val="21"/>
        </w:rPr>
        <w:t>薬、</w:t>
      </w:r>
      <w:r>
        <w:rPr>
          <w:rFonts w:ascii="Meiryo UI" w:eastAsia="Meiryo UI" w:hAnsi="Meiryo UI" w:hint="eastAsia"/>
          <w:color w:val="000000" w:themeColor="text1"/>
          <w:kern w:val="24"/>
          <w:szCs w:val="21"/>
        </w:rPr>
        <w:t>治療開始</w:t>
      </w:r>
      <w:r w:rsidRPr="006C4F8A">
        <w:rPr>
          <w:rFonts w:ascii="Meiryo UI" w:eastAsia="Meiryo UI" w:hAnsi="Meiryo UI"/>
          <w:color w:val="000000" w:themeColor="text1"/>
          <w:kern w:val="24"/>
          <w:szCs w:val="21"/>
        </w:rPr>
        <w:t>日、併用薬</w:t>
      </w:r>
      <w:r>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Frailty</w:t>
      </w:r>
      <w:r w:rsidR="00161924" w:rsidRPr="00161924">
        <w:rPr>
          <w:rFonts w:ascii="Meiryo UI" w:eastAsia="Meiryo UI" w:hAnsi="Meiryo UI" w:hint="eastAsia"/>
          <w:color w:val="000000" w:themeColor="text1"/>
          <w:kern w:val="24"/>
          <w:szCs w:val="21"/>
        </w:rPr>
        <w:t>(心血管疾患、心不全、慢性肺疾患、糖尿病、悪性腫瘍、腎機能低下、低栄養、低体重、介護・施設関連、転倒/骨折歴、ポリファーマーシー、貧血</w:t>
      </w:r>
      <w:r w:rsidR="00161924">
        <w:rPr>
          <w:rFonts w:ascii="Meiryo UI" w:eastAsia="Meiryo UI" w:hAnsi="Meiryo UI" w:hint="eastAsia"/>
          <w:color w:val="000000" w:themeColor="text1"/>
          <w:kern w:val="24"/>
          <w:szCs w:val="21"/>
        </w:rPr>
        <w:t>のそれぞれの項目を</w:t>
      </w:r>
      <w:r w:rsidRPr="006C4F8A">
        <w:rPr>
          <w:rFonts w:ascii="Meiryo UI" w:eastAsia="Meiryo UI" w:hAnsi="Meiryo UI" w:hint="eastAsia"/>
          <w:color w:val="000000" w:themeColor="text1"/>
          <w:kern w:val="24"/>
          <w:szCs w:val="21"/>
        </w:rPr>
        <w:t>導</w:t>
      </w:r>
      <w:r w:rsidRPr="006C4F8A">
        <w:rPr>
          <w:rFonts w:ascii="Meiryo UI" w:eastAsia="Meiryo UI" w:hAnsi="Meiryo UI"/>
          <w:color w:val="000000" w:themeColor="text1"/>
          <w:kern w:val="24"/>
          <w:szCs w:val="21"/>
        </w:rPr>
        <w:t>入前90日以内の情報から12項目で算出</w:t>
      </w:r>
      <w:r w:rsidR="00161924">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治療継続性（drug survival：中止/スイッチまでの期間）</w:t>
      </w:r>
      <w:r w:rsidR="00161924">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医療資源利用（非</w:t>
      </w:r>
      <w:r w:rsidR="00161924">
        <w:rPr>
          <w:rFonts w:ascii="Meiryo UI" w:eastAsia="Meiryo UI" w:hAnsi="Meiryo UI" w:hint="eastAsia"/>
          <w:color w:val="000000" w:themeColor="text1"/>
          <w:kern w:val="24"/>
          <w:szCs w:val="21"/>
        </w:rPr>
        <w:t>炎症性腸疾患</w:t>
      </w:r>
      <w:r w:rsidRPr="006C4F8A">
        <w:rPr>
          <w:rFonts w:ascii="Meiryo UI" w:eastAsia="Meiryo UI" w:hAnsi="Meiryo UI"/>
          <w:color w:val="000000" w:themeColor="text1"/>
          <w:kern w:val="24"/>
          <w:szCs w:val="21"/>
        </w:rPr>
        <w:t>入院、救急受診、入院日数）</w:t>
      </w:r>
      <w:r w:rsidR="00161924">
        <w:rPr>
          <w:rFonts w:ascii="Meiryo UI" w:eastAsia="Meiryo UI" w:hAnsi="Meiryo UI" w:hint="eastAsia"/>
          <w:color w:val="000000" w:themeColor="text1"/>
          <w:kern w:val="24"/>
          <w:szCs w:val="21"/>
        </w:rPr>
        <w:t>、</w:t>
      </w:r>
      <w:r w:rsidRPr="006C4F8A">
        <w:rPr>
          <w:rFonts w:ascii="Meiryo UI" w:eastAsia="Meiryo UI" w:hAnsi="Meiryo UI"/>
          <w:color w:val="000000" w:themeColor="text1"/>
          <w:kern w:val="24"/>
          <w:szCs w:val="21"/>
        </w:rPr>
        <w:t>安全性（重篤感染、帯状疱疹、</w:t>
      </w:r>
      <w:r w:rsidR="00161924">
        <w:rPr>
          <w:rFonts w:ascii="Meiryo UI" w:eastAsia="Meiryo UI" w:hAnsi="Meiryo UI" w:hint="eastAsia"/>
          <w:color w:val="000000" w:themeColor="text1"/>
          <w:kern w:val="24"/>
          <w:szCs w:val="21"/>
        </w:rPr>
        <w:t>静脈血栓症</w:t>
      </w:r>
      <w:r w:rsidRPr="006C4F8A">
        <w:rPr>
          <w:rFonts w:ascii="Meiryo UI" w:eastAsia="Meiryo UI" w:hAnsi="Meiryo UI"/>
          <w:color w:val="000000" w:themeColor="text1"/>
          <w:kern w:val="24"/>
          <w:szCs w:val="21"/>
        </w:rPr>
        <w:t>、</w:t>
      </w:r>
      <w:r w:rsidR="00161924">
        <w:rPr>
          <w:rFonts w:ascii="Meiryo UI" w:eastAsia="Meiryo UI" w:hAnsi="Meiryo UI" w:hint="eastAsia"/>
          <w:color w:val="000000" w:themeColor="text1"/>
          <w:kern w:val="24"/>
          <w:szCs w:val="21"/>
        </w:rPr>
        <w:t>心血管イベント</w:t>
      </w:r>
      <w:r w:rsidRPr="006C4F8A">
        <w:rPr>
          <w:rFonts w:ascii="Meiryo UI" w:eastAsia="Meiryo UI" w:hAnsi="Meiryo UI"/>
          <w:color w:val="000000" w:themeColor="text1"/>
          <w:kern w:val="24"/>
          <w:szCs w:val="21"/>
        </w:rPr>
        <w:t>、悪性腫瘍 等）</w:t>
      </w:r>
    </w:p>
    <w:p w14:paraId="0D702B6B" w14:textId="77777777" w:rsidR="00292EF2" w:rsidRPr="006C4F8A"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⑤個人情報等の保護について</w:t>
      </w:r>
    </w:p>
    <w:p w14:paraId="083B40DE" w14:textId="3B0125BD" w:rsidR="00292EF2" w:rsidRPr="009720BF" w:rsidRDefault="00DF7A68" w:rsidP="009720BF">
      <w:pPr>
        <w:widowControl/>
        <w:spacing w:line="288" w:lineRule="auto"/>
        <w:ind w:left="420"/>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  </w:t>
      </w:r>
      <w:r w:rsidR="00FC1C1C" w:rsidRPr="009720BF">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9720BF">
        <w:rPr>
          <w:rFonts w:ascii="Meiryo UI" w:eastAsia="Meiryo UI" w:hAnsi="Meiryo UI" w:hint="eastAsia"/>
          <w:color w:val="000000" w:themeColor="text1"/>
          <w:kern w:val="24"/>
          <w:szCs w:val="21"/>
        </w:rPr>
        <w:t>照合表</w:t>
      </w:r>
      <w:r w:rsidR="00FC1C1C" w:rsidRPr="009720BF">
        <w:rPr>
          <w:rFonts w:ascii="Meiryo UI" w:eastAsia="Meiryo UI" w:hAnsi="Meiryo UI" w:hint="eastAsia"/>
          <w:color w:val="000000" w:themeColor="text1"/>
          <w:kern w:val="24"/>
          <w:szCs w:val="21"/>
        </w:rPr>
        <w:t>を作成し、個人情報管理者が管理を行い、</w:t>
      </w:r>
      <w:r w:rsidR="00FA4882" w:rsidRPr="00FA4882">
        <w:rPr>
          <w:rFonts w:ascii="Meiryo UI" w:eastAsia="Meiryo UI" w:hAnsi="Meiryo UI" w:hint="eastAsia"/>
          <w:color w:val="000000" w:themeColor="text1"/>
          <w:kern w:val="24"/>
          <w:szCs w:val="21"/>
        </w:rPr>
        <w:t>聖マリアンナ医科大学病院</w:t>
      </w:r>
      <w:r w:rsidR="00FA4882">
        <w:rPr>
          <w:rFonts w:ascii="Meiryo UI" w:eastAsia="Meiryo UI" w:hAnsi="Meiryo UI" w:hint="eastAsia"/>
          <w:color w:val="000000" w:themeColor="text1"/>
          <w:kern w:val="24"/>
          <w:szCs w:val="21"/>
        </w:rPr>
        <w:t>消化器内科医局および</w:t>
      </w:r>
      <w:r w:rsidR="008D38D7" w:rsidRPr="009720BF">
        <w:rPr>
          <w:rFonts w:ascii="Meiryo UI" w:eastAsia="Meiryo UI" w:hAnsi="Meiryo UI" w:hint="eastAsia"/>
          <w:color w:val="000000" w:themeColor="text1"/>
          <w:kern w:val="24"/>
          <w:szCs w:val="21"/>
        </w:rPr>
        <w:t>聖マリアンナ医科大学横浜市西部病院</w:t>
      </w:r>
      <w:r w:rsidR="00FA4882">
        <w:rPr>
          <w:rFonts w:ascii="Meiryo UI" w:eastAsia="Meiryo UI" w:hAnsi="Meiryo UI" w:hint="eastAsia"/>
          <w:color w:val="000000" w:themeColor="text1"/>
          <w:kern w:val="24"/>
          <w:szCs w:val="21"/>
        </w:rPr>
        <w:t>消化器内科</w:t>
      </w:r>
      <w:r w:rsidR="008D38D7" w:rsidRPr="009720BF">
        <w:rPr>
          <w:rFonts w:ascii="Meiryo UI" w:eastAsia="Meiryo UI" w:hAnsi="Meiryo UI" w:hint="eastAsia"/>
          <w:color w:val="000000" w:themeColor="text1"/>
          <w:kern w:val="24"/>
          <w:szCs w:val="21"/>
        </w:rPr>
        <w:t>医局</w:t>
      </w:r>
      <w:r w:rsidR="00FC1C1C" w:rsidRPr="009720BF">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Default="00292EF2" w:rsidP="00FC1C1C">
      <w:pPr>
        <w:widowControl/>
        <w:spacing w:line="288" w:lineRule="auto"/>
        <w:jc w:val="left"/>
        <w:rPr>
          <w:rFonts w:ascii="Meiryo UI" w:eastAsia="Meiryo UI" w:hAnsi="Meiryo UI"/>
          <w:color w:val="000000" w:themeColor="text1"/>
          <w:kern w:val="24"/>
          <w:szCs w:val="21"/>
        </w:rPr>
      </w:pPr>
    </w:p>
    <w:p w14:paraId="6A10F63C" w14:textId="77777777" w:rsidR="00161924" w:rsidRPr="009720BF" w:rsidRDefault="00161924"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9720BF" w:rsidRDefault="00DF7A68" w:rsidP="00FC1C1C">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⑥研究結果の公表について</w:t>
      </w:r>
    </w:p>
    <w:p w14:paraId="30EDB091" w14:textId="77777777"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9720BF" w:rsidRDefault="00DF7A68" w:rsidP="00DF7A68">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9720BF"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36A89ABF" w:rsidR="00DF7A68" w:rsidRDefault="00DF7A68" w:rsidP="00DF7A68">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⑦問い合わせ先・相談窓口</w:t>
      </w:r>
    </w:p>
    <w:p w14:paraId="6AD70536" w14:textId="6712314B" w:rsidR="00FA4882" w:rsidRPr="00FA4882" w:rsidRDefault="00FA4882" w:rsidP="00FA4882">
      <w:pPr>
        <w:widowControl/>
        <w:spacing w:line="288" w:lineRule="auto"/>
        <w:ind w:firstLineChars="250" w:firstLine="525"/>
        <w:jc w:val="left"/>
        <w:rPr>
          <w:rFonts w:ascii="Meiryo UI" w:eastAsia="Meiryo UI" w:hAnsi="Meiryo UI" w:cs="ＭＳ Ｐゴシック"/>
          <w:color w:val="000000" w:themeColor="text1"/>
          <w:kern w:val="0"/>
          <w:szCs w:val="21"/>
        </w:rPr>
      </w:pPr>
      <w:r w:rsidRPr="00FA4882">
        <w:rPr>
          <w:rFonts w:ascii="Meiryo UI" w:eastAsia="Meiryo UI" w:hAnsi="Meiryo UI" w:cs="ＭＳ Ｐゴシック" w:hint="eastAsia"/>
          <w:color w:val="000000" w:themeColor="text1"/>
          <w:kern w:val="0"/>
          <w:szCs w:val="21"/>
        </w:rPr>
        <w:t xml:space="preserve">聖マリアンナ医科大学病院　</w:t>
      </w:r>
      <w:r w:rsidRPr="009720BF">
        <w:rPr>
          <w:rFonts w:ascii="Meiryo UI" w:eastAsia="Meiryo UI" w:hAnsi="Meiryo UI" w:hint="eastAsia"/>
          <w:color w:val="000000" w:themeColor="text1"/>
          <w:kern w:val="24"/>
          <w:szCs w:val="21"/>
        </w:rPr>
        <w:t>部署名：</w:t>
      </w:r>
      <w:r w:rsidRPr="00FA4882">
        <w:rPr>
          <w:rFonts w:ascii="Meiryo UI" w:eastAsia="Meiryo UI" w:hAnsi="Meiryo UI" w:cs="ＭＳ Ｐゴシック" w:hint="eastAsia"/>
          <w:color w:val="000000" w:themeColor="text1"/>
          <w:kern w:val="0"/>
          <w:szCs w:val="21"/>
        </w:rPr>
        <w:t>消化器内科</w:t>
      </w:r>
    </w:p>
    <w:p w14:paraId="55EFDC01" w14:textId="2CB44AEB" w:rsidR="00FA4882" w:rsidRDefault="00FA4882" w:rsidP="00FA4882">
      <w:pPr>
        <w:widowControl/>
        <w:spacing w:line="288" w:lineRule="auto"/>
        <w:jc w:val="left"/>
        <w:rPr>
          <w:rFonts w:ascii="Meiryo UI" w:eastAsia="Meiryo UI" w:hAnsi="Meiryo UI" w:cs="ＭＳ Ｐゴシック" w:hint="eastAsia"/>
          <w:color w:val="000000" w:themeColor="text1"/>
          <w:kern w:val="0"/>
          <w:szCs w:val="21"/>
        </w:rPr>
      </w:pPr>
      <w:r w:rsidRPr="00FA4882">
        <w:rPr>
          <w:rFonts w:ascii="Meiryo UI" w:eastAsia="Meiryo UI" w:hAnsi="Meiryo UI" w:cs="ＭＳ Ｐゴシック" w:hint="eastAsia"/>
          <w:color w:val="000000" w:themeColor="text1"/>
          <w:kern w:val="0"/>
          <w:szCs w:val="21"/>
        </w:rPr>
        <w:t>住所：</w:t>
      </w:r>
      <w:r w:rsidRPr="00FA4882">
        <w:rPr>
          <w:rFonts w:ascii="Meiryo UI" w:eastAsia="Meiryo UI" w:hAnsi="Meiryo UI" w:cs="ＭＳ Ｐゴシック"/>
          <w:color w:val="000000" w:themeColor="text1"/>
          <w:kern w:val="0"/>
          <w:szCs w:val="21"/>
        </w:rPr>
        <w:t>〒2</w:t>
      </w:r>
      <w:r w:rsidRPr="00FA4882">
        <w:rPr>
          <w:rFonts w:ascii="Meiryo UI" w:eastAsia="Meiryo UI" w:hAnsi="Meiryo UI" w:cs="ＭＳ Ｐゴシック" w:hint="eastAsia"/>
          <w:color w:val="000000" w:themeColor="text1"/>
          <w:kern w:val="0"/>
          <w:szCs w:val="21"/>
        </w:rPr>
        <w:t>16</w:t>
      </w:r>
      <w:r w:rsidRPr="00FA4882">
        <w:rPr>
          <w:rFonts w:ascii="Meiryo UI" w:eastAsia="Meiryo UI" w:hAnsi="Meiryo UI" w:cs="ＭＳ Ｐゴシック"/>
          <w:color w:val="000000" w:themeColor="text1"/>
          <w:kern w:val="0"/>
          <w:szCs w:val="21"/>
        </w:rPr>
        <w:t>-</w:t>
      </w:r>
      <w:r w:rsidRPr="00FA4882">
        <w:rPr>
          <w:rFonts w:ascii="Meiryo UI" w:eastAsia="Meiryo UI" w:hAnsi="Meiryo UI" w:cs="ＭＳ Ｐゴシック" w:hint="eastAsia"/>
          <w:color w:val="000000" w:themeColor="text1"/>
          <w:kern w:val="0"/>
          <w:szCs w:val="21"/>
        </w:rPr>
        <w:t>8511</w:t>
      </w:r>
      <w:r w:rsidRPr="00FA4882">
        <w:rPr>
          <w:rFonts w:ascii="Meiryo UI" w:eastAsia="Meiryo UI" w:hAnsi="Meiryo UI" w:cs="ＭＳ Ｐゴシック"/>
          <w:color w:val="000000" w:themeColor="text1"/>
          <w:kern w:val="0"/>
          <w:szCs w:val="21"/>
        </w:rPr>
        <w:t xml:space="preserve"> 神奈川県</w:t>
      </w:r>
      <w:r w:rsidRPr="00FA4882">
        <w:rPr>
          <w:rFonts w:ascii="Meiryo UI" w:eastAsia="Meiryo UI" w:hAnsi="Meiryo UI" w:cs="ＭＳ Ｐゴシック" w:hint="eastAsia"/>
          <w:color w:val="000000" w:themeColor="text1"/>
          <w:kern w:val="0"/>
          <w:szCs w:val="21"/>
        </w:rPr>
        <w:t>川崎市宮前区菅生2-16-1</w:t>
      </w:r>
      <w:r w:rsidRPr="00FA4882">
        <w:rPr>
          <w:rFonts w:ascii="Meiryo UI" w:eastAsia="Meiryo UI" w:hAnsi="Meiryo UI" w:cs="ＭＳ Ｐゴシック"/>
          <w:color w:val="000000" w:themeColor="text1"/>
          <w:kern w:val="0"/>
          <w:szCs w:val="21"/>
        </w:rPr>
        <w:br/>
      </w:r>
      <w:r w:rsidRPr="00FA4882">
        <w:rPr>
          <w:rFonts w:ascii="Meiryo UI" w:eastAsia="Meiryo UI" w:hAnsi="Meiryo UI" w:cs="ＭＳ Ｐゴシック" w:hint="eastAsia"/>
          <w:color w:val="000000" w:themeColor="text1"/>
          <w:kern w:val="0"/>
          <w:szCs w:val="21"/>
        </w:rPr>
        <w:t>電話：</w:t>
      </w:r>
      <w:r w:rsidRPr="00FA4882">
        <w:rPr>
          <w:rFonts w:ascii="Meiryo UI" w:eastAsia="Meiryo UI" w:hAnsi="Meiryo UI" w:cs="ＭＳ Ｐゴシック"/>
          <w:color w:val="000000" w:themeColor="text1"/>
          <w:kern w:val="0"/>
          <w:szCs w:val="21"/>
        </w:rPr>
        <w:t>04</w:t>
      </w:r>
      <w:r w:rsidRPr="00FA4882">
        <w:rPr>
          <w:rFonts w:ascii="Meiryo UI" w:eastAsia="Meiryo UI" w:hAnsi="Meiryo UI" w:cs="ＭＳ Ｐゴシック" w:hint="eastAsia"/>
          <w:color w:val="000000" w:themeColor="text1"/>
          <w:kern w:val="0"/>
          <w:szCs w:val="21"/>
        </w:rPr>
        <w:t>4-977−8111</w:t>
      </w:r>
      <w:r>
        <w:rPr>
          <w:rFonts w:ascii="Meiryo UI" w:eastAsia="Meiryo UI" w:hAnsi="Meiryo UI" w:cs="ＭＳ Ｐゴシック" w:hint="eastAsia"/>
          <w:color w:val="000000" w:themeColor="text1"/>
          <w:kern w:val="0"/>
          <w:szCs w:val="21"/>
        </w:rPr>
        <w:t>(代表)</w:t>
      </w:r>
      <w:r>
        <w:rPr>
          <w:rFonts w:ascii="Meiryo UI" w:eastAsia="Meiryo UI" w:hAnsi="Meiryo UI" w:cs="ＭＳ Ｐゴシック"/>
          <w:color w:val="000000" w:themeColor="text1"/>
          <w:kern w:val="0"/>
          <w:szCs w:val="21"/>
        </w:rPr>
        <w:t xml:space="preserve"> </w:t>
      </w:r>
      <w:r>
        <w:rPr>
          <w:rFonts w:ascii="Meiryo UI" w:eastAsia="Meiryo UI" w:hAnsi="Meiryo UI" w:cs="ＭＳ Ｐゴシック" w:hint="eastAsia"/>
          <w:color w:val="000000" w:themeColor="text1"/>
          <w:kern w:val="0"/>
          <w:szCs w:val="21"/>
        </w:rPr>
        <w:t>内線番号：</w:t>
      </w:r>
      <w:r w:rsidR="00F55079">
        <w:rPr>
          <w:rFonts w:ascii="Meiryo UI" w:eastAsia="Meiryo UI" w:hAnsi="Meiryo UI" w:cs="ＭＳ Ｐゴシック" w:hint="eastAsia"/>
          <w:color w:val="000000" w:themeColor="text1"/>
          <w:kern w:val="0"/>
          <w:szCs w:val="21"/>
        </w:rPr>
        <w:t>81663</w:t>
      </w:r>
    </w:p>
    <w:p w14:paraId="78AB5371" w14:textId="522415F3" w:rsidR="00FA4882" w:rsidRPr="009720BF" w:rsidRDefault="00FA4882" w:rsidP="00FA4882">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 xml:space="preserve">担当医師： </w:t>
      </w:r>
      <w:r>
        <w:rPr>
          <w:rFonts w:ascii="Meiryo UI" w:eastAsia="Meiryo UI" w:hAnsi="Meiryo UI" w:hint="eastAsia"/>
          <w:color w:val="000000" w:themeColor="text1"/>
          <w:kern w:val="24"/>
          <w:szCs w:val="21"/>
        </w:rPr>
        <w:t>加藤　正樹</w:t>
      </w:r>
    </w:p>
    <w:p w14:paraId="66E4F581" w14:textId="54BE28E3" w:rsidR="00FA4882" w:rsidRPr="00FA4882" w:rsidRDefault="00FA4882" w:rsidP="00FA4882">
      <w:pPr>
        <w:rPr>
          <w:rFonts w:ascii="Meiryo UI" w:eastAsia="Meiryo UI" w:hAnsi="Meiryo UI" w:hint="eastAsia"/>
          <w:color w:val="000000" w:themeColor="text1"/>
          <w:kern w:val="24"/>
          <w:szCs w:val="21"/>
        </w:rPr>
      </w:pPr>
      <w:r w:rsidRPr="009720BF">
        <w:rPr>
          <w:rFonts w:ascii="Meiryo UI" w:eastAsia="Meiryo UI" w:hAnsi="Meiryo UI" w:hint="eastAsia"/>
          <w:color w:val="000000" w:themeColor="text1"/>
          <w:kern w:val="24"/>
          <w:szCs w:val="21"/>
        </w:rPr>
        <w:t>対応時間： 平日 9:00～17:00、土曜日 9:00～12:30</w:t>
      </w:r>
    </w:p>
    <w:p w14:paraId="1E9A8FA9" w14:textId="77777777" w:rsidR="00FA4882" w:rsidRPr="00FA4882" w:rsidRDefault="00FA4882" w:rsidP="00DF7A68">
      <w:pPr>
        <w:widowControl/>
        <w:spacing w:line="288" w:lineRule="auto"/>
        <w:jc w:val="left"/>
        <w:rPr>
          <w:rFonts w:ascii="Meiryo UI" w:eastAsia="Meiryo UI" w:hAnsi="Meiryo UI" w:cs="ＭＳ Ｐゴシック" w:hint="eastAsia"/>
          <w:color w:val="000000" w:themeColor="text1"/>
          <w:kern w:val="0"/>
          <w:szCs w:val="21"/>
        </w:rPr>
      </w:pPr>
    </w:p>
    <w:p w14:paraId="677FA271" w14:textId="77777777" w:rsidR="008D38D7" w:rsidRPr="009720BF" w:rsidRDefault="008D38D7" w:rsidP="009720BF">
      <w:pPr>
        <w:widowControl/>
        <w:spacing w:line="288" w:lineRule="auto"/>
        <w:ind w:firstLineChars="250" w:firstLine="525"/>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 xml:space="preserve">聖マリアンナ医科大学横浜市西部病院　部署名：消化器内科 　</w:t>
      </w:r>
      <w:r w:rsidRPr="009720BF">
        <w:rPr>
          <w:rFonts w:ascii="Meiryo UI" w:eastAsia="Meiryo UI" w:hAnsi="Meiryo UI" w:cs="ＭＳ Ｐゴシック"/>
          <w:color w:val="000000" w:themeColor="text1"/>
          <w:kern w:val="0"/>
          <w:szCs w:val="21"/>
        </w:rPr>
        <w:t xml:space="preserve"> </w:t>
      </w:r>
    </w:p>
    <w:p w14:paraId="2687AC68" w14:textId="77777777" w:rsidR="008D38D7" w:rsidRPr="009720BF" w:rsidRDefault="008D38D7" w:rsidP="008D38D7">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住所：〒241-0811　神奈川県横浜市旭区矢指町1197-1</w:t>
      </w:r>
    </w:p>
    <w:p w14:paraId="2A406334" w14:textId="25801E42" w:rsidR="008D38D7" w:rsidRPr="009720BF" w:rsidRDefault="008D38D7" w:rsidP="008D38D7">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電話：045-366-1111(代表) 　内線番号：8223</w:t>
      </w:r>
    </w:p>
    <w:p w14:paraId="642899B0" w14:textId="1FE4DEB4" w:rsidR="00DF7A68" w:rsidRPr="009720BF" w:rsidRDefault="00DF7A68" w:rsidP="008D38D7">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 xml:space="preserve">担当医師： </w:t>
      </w:r>
      <w:r w:rsidR="008D38D7" w:rsidRPr="009720BF">
        <w:rPr>
          <w:rFonts w:ascii="Meiryo UI" w:eastAsia="Meiryo UI" w:hAnsi="Meiryo UI" w:hint="eastAsia"/>
          <w:color w:val="000000" w:themeColor="text1"/>
          <w:kern w:val="24"/>
          <w:szCs w:val="21"/>
        </w:rPr>
        <w:t>石田　潤</w:t>
      </w:r>
    </w:p>
    <w:p w14:paraId="1B9DD962" w14:textId="22EE9C22" w:rsidR="00DF7A68" w:rsidRPr="009720BF" w:rsidRDefault="00DF7A68" w:rsidP="00DF7A68">
      <w:pPr>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対応時間： </w:t>
      </w:r>
      <w:r w:rsidR="008D38D7" w:rsidRPr="009720BF">
        <w:rPr>
          <w:rFonts w:ascii="Meiryo UI" w:eastAsia="Meiryo UI" w:hAnsi="Meiryo UI" w:hint="eastAsia"/>
          <w:color w:val="000000" w:themeColor="text1"/>
          <w:kern w:val="24"/>
          <w:szCs w:val="21"/>
        </w:rPr>
        <w:t>平日 9:00～17:00、第2・4・5 土曜日 9:00～12:30</w:t>
      </w:r>
    </w:p>
    <w:p w14:paraId="7A36B6F5" w14:textId="77777777" w:rsidR="00292EF2" w:rsidRPr="009720BF" w:rsidRDefault="00292EF2" w:rsidP="00DF7A68">
      <w:pPr>
        <w:rPr>
          <w:rFonts w:ascii="Meiryo UI" w:eastAsia="Meiryo UI" w:hAnsi="Meiryo UI"/>
          <w:color w:val="000000" w:themeColor="text1"/>
          <w:kern w:val="24"/>
          <w:szCs w:val="21"/>
        </w:rPr>
      </w:pPr>
    </w:p>
    <w:p w14:paraId="0D33540A" w14:textId="206B92DA" w:rsidR="00EC619F" w:rsidRPr="009720BF"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9720BF">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9720BF" w:rsidRDefault="00DF7A68" w:rsidP="00DF7A68">
      <w:pPr>
        <w:pStyle w:val="Web"/>
        <w:spacing w:before="0" w:beforeAutospacing="0" w:after="0" w:afterAutospacing="0"/>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D4450B6" w:rsidR="00DF7A68" w:rsidRPr="009720BF"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研究機関　　 聖マリアンナ医科大学</w:t>
      </w:r>
      <w:r w:rsidR="00EC619F" w:rsidRPr="009720BF">
        <w:rPr>
          <w:rFonts w:ascii="Meiryo UI" w:eastAsia="Meiryo UI" w:hAnsi="Meiryo UI" w:cstheme="minorBidi" w:hint="eastAsia"/>
          <w:color w:val="000000" w:themeColor="text1"/>
          <w:kern w:val="24"/>
          <w:sz w:val="21"/>
          <w:szCs w:val="21"/>
        </w:rPr>
        <w:t>横浜市西部病院</w:t>
      </w:r>
      <w:r w:rsidR="008D38D7" w:rsidRPr="009720BF">
        <w:rPr>
          <w:rFonts w:ascii="Meiryo UI" w:eastAsia="Meiryo UI" w:hAnsi="Meiryo UI" w:cstheme="minorBidi" w:hint="eastAsia"/>
          <w:color w:val="000000" w:themeColor="text1"/>
          <w:kern w:val="24"/>
          <w:sz w:val="21"/>
          <w:szCs w:val="21"/>
        </w:rPr>
        <w:t xml:space="preserve">　</w:t>
      </w:r>
      <w:r w:rsidR="00EC619F" w:rsidRPr="009720BF">
        <w:rPr>
          <w:rFonts w:ascii="Meiryo UI" w:eastAsia="Meiryo UI" w:hAnsi="Meiryo UI" w:cstheme="minorBidi" w:hint="eastAsia"/>
          <w:color w:val="000000" w:themeColor="text1"/>
          <w:kern w:val="24"/>
          <w:sz w:val="21"/>
          <w:szCs w:val="21"/>
        </w:rPr>
        <w:t>消化器内科</w:t>
      </w:r>
    </w:p>
    <w:p w14:paraId="35A7DB2D" w14:textId="1169EAAF" w:rsidR="00D066FB" w:rsidRPr="009720BF" w:rsidRDefault="00DF7A68" w:rsidP="00D066FB">
      <w:pPr>
        <w:pStyle w:val="Web"/>
        <w:spacing w:before="0" w:beforeAutospacing="0" w:after="0" w:afterAutospacing="0"/>
        <w:ind w:firstLine="420"/>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 xml:space="preserve">研究責任者　</w:t>
      </w:r>
      <w:r w:rsidR="00EC619F" w:rsidRPr="009720BF">
        <w:rPr>
          <w:rFonts w:ascii="Meiryo UI" w:eastAsia="Meiryo UI" w:hAnsi="Meiryo UI" w:cstheme="minorBidi" w:hint="eastAsia"/>
          <w:color w:val="000000" w:themeColor="text1"/>
          <w:kern w:val="24"/>
          <w:sz w:val="21"/>
          <w:szCs w:val="21"/>
        </w:rPr>
        <w:t xml:space="preserve">　石田　潤　助教</w:t>
      </w:r>
    </w:p>
    <w:p w14:paraId="6C8CEC5B" w14:textId="432C0002" w:rsidR="00DF7A68" w:rsidRPr="009720BF" w:rsidRDefault="00DF7A68" w:rsidP="00DF7A68">
      <w:pPr>
        <w:pStyle w:val="Web"/>
        <w:spacing w:before="0" w:beforeAutospacing="0" w:after="0" w:afterAutospacing="0" w:line="280" w:lineRule="exact"/>
        <w:jc w:val="both"/>
        <w:rPr>
          <w:rFonts w:ascii="Meiryo UI" w:eastAsia="Meiryo UI" w:hAnsi="Meiryo UI"/>
          <w:color w:val="000000" w:themeColor="text1"/>
          <w:sz w:val="21"/>
          <w:szCs w:val="21"/>
        </w:rPr>
      </w:pPr>
    </w:p>
    <w:p w14:paraId="6163DDB9" w14:textId="45580B96" w:rsidR="00DF7A68" w:rsidRPr="009720BF" w:rsidRDefault="00DF7A68" w:rsidP="00EC619F">
      <w:pPr>
        <w:pStyle w:val="Web"/>
        <w:spacing w:before="0" w:beforeAutospacing="0" w:after="0" w:afterAutospacing="0"/>
        <w:jc w:val="both"/>
        <w:rPr>
          <w:rFonts w:ascii="Meiryo UI" w:eastAsia="Meiryo UI" w:hAnsi="Meiryo UI" w:cstheme="minorBidi"/>
          <w:color w:val="000000" w:themeColor="text1"/>
          <w:kern w:val="24"/>
          <w:sz w:val="21"/>
          <w:szCs w:val="21"/>
        </w:rPr>
      </w:pPr>
      <w:r w:rsidRPr="009720BF">
        <w:rPr>
          <w:rFonts w:ascii="Meiryo UI" w:eastAsia="Meiryo UI" w:hAnsi="Meiryo UI" w:cstheme="minorBidi" w:hint="eastAsia"/>
          <w:color w:val="000000" w:themeColor="text1"/>
          <w:kern w:val="24"/>
          <w:sz w:val="21"/>
          <w:szCs w:val="21"/>
        </w:rPr>
        <w:t>【共同研究機関】</w:t>
      </w:r>
    </w:p>
    <w:p w14:paraId="6F09EA5A" w14:textId="641644BE" w:rsidR="00EC619F" w:rsidRPr="009720BF" w:rsidRDefault="00EC619F" w:rsidP="00EC619F">
      <w:pPr>
        <w:pStyle w:val="Web"/>
        <w:spacing w:before="0" w:beforeAutospacing="0" w:after="0" w:afterAutospacing="0"/>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 xml:space="preserve">　なし</w:t>
      </w:r>
    </w:p>
    <w:p w14:paraId="7CA1BD2A" w14:textId="77777777" w:rsidR="00D066FB" w:rsidRPr="009720BF" w:rsidRDefault="00D066FB" w:rsidP="00DF7A68">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p>
    <w:p w14:paraId="3518DD6F" w14:textId="6CB70816" w:rsidR="00DF7A68" w:rsidRPr="009720BF" w:rsidRDefault="00DF7A68" w:rsidP="00EC619F">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9720BF">
        <w:rPr>
          <w:rFonts w:ascii="Meiryo UI" w:eastAsia="Meiryo UI" w:hAnsi="Meiryo UI" w:cstheme="minorBidi" w:hint="eastAsia"/>
          <w:color w:val="000000" w:themeColor="text1"/>
          <w:kern w:val="24"/>
          <w:sz w:val="21"/>
          <w:szCs w:val="21"/>
        </w:rPr>
        <w:t>【研究協力機関】</w:t>
      </w:r>
    </w:p>
    <w:p w14:paraId="4247804B" w14:textId="7E79FE9A" w:rsidR="00DF7A68" w:rsidRPr="009720BF" w:rsidRDefault="00EC619F" w:rsidP="00EC619F">
      <w:pPr>
        <w:pStyle w:val="Web"/>
        <w:spacing w:before="0" w:beforeAutospacing="0" w:after="0" w:afterAutospacing="0" w:line="280" w:lineRule="exact"/>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 xml:space="preserve">　なし</w:t>
      </w:r>
    </w:p>
    <w:p w14:paraId="0EF486A9" w14:textId="77777777" w:rsidR="00EC619F" w:rsidRPr="009720BF" w:rsidRDefault="00EC619F" w:rsidP="00EC619F">
      <w:pPr>
        <w:pStyle w:val="Web"/>
        <w:spacing w:before="0" w:beforeAutospacing="0" w:after="0" w:afterAutospacing="0" w:line="280" w:lineRule="exact"/>
        <w:jc w:val="both"/>
        <w:rPr>
          <w:rFonts w:ascii="Meiryo UI" w:eastAsia="Meiryo UI" w:hAnsi="Meiryo UI"/>
          <w:color w:val="000000" w:themeColor="text1"/>
          <w:sz w:val="21"/>
          <w:szCs w:val="21"/>
        </w:rPr>
      </w:pPr>
    </w:p>
    <w:p w14:paraId="5B4268A0" w14:textId="1D8C700F" w:rsidR="00DF7A68" w:rsidRPr="009720BF" w:rsidRDefault="00DF7A68" w:rsidP="00EC619F">
      <w:pPr>
        <w:pStyle w:val="Web"/>
        <w:spacing w:before="0" w:beforeAutospacing="0" w:after="0" w:afterAutospacing="0"/>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【業務委託先】</w:t>
      </w:r>
    </w:p>
    <w:p w14:paraId="62D697E8" w14:textId="390AC1BB" w:rsidR="00DF7A68" w:rsidRPr="009720BF" w:rsidRDefault="00DF7A68" w:rsidP="00EC619F">
      <w:pPr>
        <w:pStyle w:val="Web"/>
        <w:spacing w:before="0" w:beforeAutospacing="0" w:after="0" w:afterAutospacing="0"/>
        <w:jc w:val="both"/>
        <w:rPr>
          <w:rFonts w:ascii="Meiryo UI" w:eastAsia="Meiryo UI" w:hAnsi="Meiryo UI"/>
          <w:color w:val="000000" w:themeColor="text1"/>
          <w:sz w:val="21"/>
          <w:szCs w:val="21"/>
        </w:rPr>
      </w:pPr>
      <w:r w:rsidRPr="009720BF">
        <w:rPr>
          <w:rFonts w:ascii="Meiryo UI" w:eastAsia="Meiryo UI" w:hAnsi="Meiryo UI" w:cs="Times New Roman" w:hint="eastAsia"/>
          <w:color w:val="000000" w:themeColor="text1"/>
          <w:kern w:val="2"/>
          <w:sz w:val="21"/>
          <w:szCs w:val="21"/>
        </w:rPr>
        <w:t> </w:t>
      </w:r>
      <w:r w:rsidR="00EC619F" w:rsidRPr="009720BF">
        <w:rPr>
          <w:rFonts w:ascii="Meiryo UI" w:eastAsia="Meiryo UI" w:hAnsi="Meiryo UI" w:cstheme="minorBidi" w:hint="eastAsia"/>
          <w:color w:val="000000" w:themeColor="text1"/>
          <w:kern w:val="24"/>
          <w:sz w:val="21"/>
          <w:szCs w:val="21"/>
        </w:rPr>
        <w:t>なし</w:t>
      </w:r>
    </w:p>
    <w:sectPr w:rsidR="00DF7A68" w:rsidRPr="009720B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4720" w14:textId="77777777" w:rsidR="0008721B" w:rsidRDefault="0008721B" w:rsidP="000F2B93">
      <w:r>
        <w:separator/>
      </w:r>
    </w:p>
  </w:endnote>
  <w:endnote w:type="continuationSeparator" w:id="0">
    <w:p w14:paraId="7D1AE4C1" w14:textId="77777777" w:rsidR="0008721B" w:rsidRDefault="0008721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Noto Sans">
    <w:panose1 w:val="020B0502040504020204"/>
    <w:charset w:val="00"/>
    <w:family w:val="swiss"/>
    <w:pitch w:val="variable"/>
    <w:sig w:usb0="E00082FF" w:usb1="400078FF" w:usb2="00000021"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D63D" w14:textId="77777777" w:rsidR="0008721B" w:rsidRDefault="0008721B" w:rsidP="000F2B93">
      <w:r>
        <w:separator/>
      </w:r>
    </w:p>
  </w:footnote>
  <w:footnote w:type="continuationSeparator" w:id="0">
    <w:p w14:paraId="392F06CC" w14:textId="77777777" w:rsidR="0008721B" w:rsidRDefault="0008721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1400"/>
    <w:multiLevelType w:val="hybridMultilevel"/>
    <w:tmpl w:val="A4FA894C"/>
    <w:lvl w:ilvl="0" w:tplc="FE00F05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019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3439"/>
    <w:rsid w:val="00085460"/>
    <w:rsid w:val="0008721B"/>
    <w:rsid w:val="000A551C"/>
    <w:rsid w:val="000B4707"/>
    <w:rsid w:val="000C6B1D"/>
    <w:rsid w:val="000D7476"/>
    <w:rsid w:val="000F2B93"/>
    <w:rsid w:val="00161924"/>
    <w:rsid w:val="001915D0"/>
    <w:rsid w:val="001C755E"/>
    <w:rsid w:val="0021131F"/>
    <w:rsid w:val="00292EF2"/>
    <w:rsid w:val="002B0200"/>
    <w:rsid w:val="00350C3B"/>
    <w:rsid w:val="003907E0"/>
    <w:rsid w:val="004327BD"/>
    <w:rsid w:val="004D05AD"/>
    <w:rsid w:val="004E1617"/>
    <w:rsid w:val="00691B86"/>
    <w:rsid w:val="00692BF5"/>
    <w:rsid w:val="006C4F8A"/>
    <w:rsid w:val="00763C32"/>
    <w:rsid w:val="00892FD5"/>
    <w:rsid w:val="008A40D3"/>
    <w:rsid w:val="008D38D7"/>
    <w:rsid w:val="008D6A22"/>
    <w:rsid w:val="00905A22"/>
    <w:rsid w:val="00913ECC"/>
    <w:rsid w:val="00925086"/>
    <w:rsid w:val="009720BF"/>
    <w:rsid w:val="00A035F7"/>
    <w:rsid w:val="00A83B1A"/>
    <w:rsid w:val="00AC7D58"/>
    <w:rsid w:val="00B11835"/>
    <w:rsid w:val="00B15D23"/>
    <w:rsid w:val="00B62E85"/>
    <w:rsid w:val="00C01124"/>
    <w:rsid w:val="00CD08AE"/>
    <w:rsid w:val="00D066FB"/>
    <w:rsid w:val="00D277CD"/>
    <w:rsid w:val="00DD215B"/>
    <w:rsid w:val="00DF7A68"/>
    <w:rsid w:val="00EC04EC"/>
    <w:rsid w:val="00EC619F"/>
    <w:rsid w:val="00EC6C9E"/>
    <w:rsid w:val="00F01DCC"/>
    <w:rsid w:val="00F55079"/>
    <w:rsid w:val="00F970B3"/>
    <w:rsid w:val="00FA4882"/>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Placeholder Text"/>
    <w:basedOn w:val="a0"/>
    <w:uiPriority w:val="99"/>
    <w:semiHidden/>
    <w:rsid w:val="008D38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石田 潤</cp:lastModifiedBy>
  <cp:revision>5</cp:revision>
  <dcterms:created xsi:type="dcterms:W3CDTF">2026-02-19T02:00:00Z</dcterms:created>
  <dcterms:modified xsi:type="dcterms:W3CDTF">2026-02-19T08:44:00Z</dcterms:modified>
</cp:coreProperties>
</file>