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A0E48" w14:textId="77777777" w:rsidR="002B22EB" w:rsidRDefault="002B22EB" w:rsidP="00CF3A9A">
      <w:pPr>
        <w:widowControl/>
        <w:spacing w:line="276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7B7887F" w14:textId="750D0256" w:rsidR="00CD08AE" w:rsidRPr="008678C0" w:rsidRDefault="00CD08AE" w:rsidP="00CF3A9A">
      <w:pPr>
        <w:widowControl/>
        <w:spacing w:line="276" w:lineRule="auto"/>
        <w:jc w:val="righ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8678C0">
        <w:rPr>
          <w:rFonts w:ascii="Meiryo UI" w:eastAsia="Meiryo UI" w:hAnsi="Meiryo UI" w:hint="eastAsia"/>
          <w:color w:val="000000" w:themeColor="text1"/>
          <w:kern w:val="24"/>
          <w:szCs w:val="21"/>
        </w:rPr>
        <w:t>第1.0版　202</w:t>
      </w:r>
      <w:r w:rsidR="007A6DD5" w:rsidRPr="008678C0">
        <w:rPr>
          <w:rFonts w:ascii="Meiryo UI" w:eastAsia="Meiryo UI" w:hAnsi="Meiryo UI"/>
          <w:color w:val="000000" w:themeColor="text1"/>
          <w:kern w:val="24"/>
          <w:szCs w:val="21"/>
        </w:rPr>
        <w:t>6</w:t>
      </w:r>
      <w:r w:rsidRPr="008678C0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4D40B6">
        <w:rPr>
          <w:rFonts w:ascii="Meiryo UI" w:eastAsia="Meiryo UI" w:hAnsi="Meiryo UI" w:hint="eastAsia"/>
          <w:color w:val="000000" w:themeColor="text1"/>
          <w:kern w:val="24"/>
          <w:szCs w:val="21"/>
        </w:rPr>
        <w:t>4</w:t>
      </w:r>
      <w:r w:rsidRPr="008678C0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4D40B6">
        <w:rPr>
          <w:rFonts w:ascii="Meiryo UI" w:eastAsia="Meiryo UI" w:hAnsi="Meiryo UI" w:hint="eastAsia"/>
          <w:color w:val="000000" w:themeColor="text1"/>
          <w:kern w:val="24"/>
          <w:szCs w:val="21"/>
        </w:rPr>
        <w:t>1</w:t>
      </w:r>
      <w:r w:rsidRPr="008678C0">
        <w:rPr>
          <w:rFonts w:ascii="Meiryo UI" w:eastAsia="Meiryo UI" w:hAnsi="Meiryo UI" w:hint="eastAsia"/>
          <w:color w:val="000000" w:themeColor="text1"/>
          <w:kern w:val="24"/>
          <w:szCs w:val="21"/>
        </w:rPr>
        <w:t>日作成</w:t>
      </w:r>
    </w:p>
    <w:p w14:paraId="5426EED8" w14:textId="16307AF0" w:rsidR="00B15D23" w:rsidRPr="008678C0" w:rsidRDefault="00DF7A68" w:rsidP="00CF3A9A">
      <w:pPr>
        <w:widowControl/>
        <w:spacing w:line="276" w:lineRule="auto"/>
        <w:jc w:val="center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8678C0">
        <w:rPr>
          <w:rFonts w:ascii="Meiryo UI" w:eastAsia="Meiryo UI" w:hAnsi="Meiryo UI" w:hint="eastAsia"/>
          <w:color w:val="000000" w:themeColor="text1"/>
          <w:kern w:val="24"/>
          <w:szCs w:val="21"/>
        </w:rPr>
        <w:t>＜聖マリアンナ医科大学病院を受診された患者さんへ＞</w:t>
      </w:r>
    </w:p>
    <w:p w14:paraId="5CE911F1" w14:textId="77777777" w:rsidR="00B15D23" w:rsidRPr="00B15D23" w:rsidRDefault="00B15D23" w:rsidP="00CF3A9A">
      <w:pPr>
        <w:widowControl/>
        <w:spacing w:line="276" w:lineRule="auto"/>
        <w:jc w:val="left"/>
        <w:rPr>
          <w:rFonts w:ascii="Meiryo UI" w:eastAsia="Meiryo UI" w:hAnsi="Meiryo UI"/>
          <w:color w:val="C45911" w:themeColor="accent2" w:themeShade="BF"/>
          <w:kern w:val="24"/>
          <w:szCs w:val="21"/>
        </w:rPr>
      </w:pPr>
    </w:p>
    <w:p w14:paraId="1C66BF4B" w14:textId="77777777" w:rsidR="00692BF5" w:rsidRPr="00A00768" w:rsidRDefault="00692BF5" w:rsidP="00CF3A9A">
      <w:pPr>
        <w:widowControl/>
        <w:spacing w:line="276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A00768">
        <w:rPr>
          <w:rFonts w:ascii="Meiryo UI" w:eastAsia="Meiryo UI" w:hAnsi="Meiryo UI" w:hint="eastAsia"/>
          <w:color w:val="000000" w:themeColor="text1"/>
          <w:kern w:val="24"/>
          <w:szCs w:val="21"/>
        </w:rPr>
        <w:t>当院では下記の臨床研究を実施しております。</w:t>
      </w:r>
    </w:p>
    <w:p w14:paraId="2CC56E06" w14:textId="77777777" w:rsidR="00692BF5" w:rsidRPr="00A00768" w:rsidRDefault="00692BF5" w:rsidP="00CF3A9A">
      <w:pPr>
        <w:widowControl/>
        <w:spacing w:line="276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A00768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47E9AECA" w:rsidR="00692BF5" w:rsidRPr="00A00768" w:rsidRDefault="00692BF5" w:rsidP="00CF3A9A">
      <w:pPr>
        <w:widowControl/>
        <w:spacing w:line="276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A00768">
        <w:rPr>
          <w:rFonts w:ascii="Meiryo UI" w:eastAsia="Meiryo UI" w:hAnsi="Meiryo UI" w:hint="eastAsia"/>
          <w:color w:val="000000" w:themeColor="text1"/>
          <w:kern w:val="24"/>
          <w:szCs w:val="21"/>
        </w:rPr>
        <w:t>提供されることを希望されない場合は、</w:t>
      </w:r>
      <w:r w:rsidR="004D40B6">
        <w:rPr>
          <w:rFonts w:ascii="Meiryo UI" w:eastAsia="Meiryo UI" w:hAnsi="Meiryo UI" w:hint="eastAsia"/>
          <w:color w:val="000000" w:themeColor="text1"/>
          <w:kern w:val="24"/>
          <w:szCs w:val="21"/>
        </w:rPr>
        <w:t>2026</w:t>
      </w:r>
      <w:r w:rsidRPr="00A00768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7872DC">
        <w:rPr>
          <w:rFonts w:ascii="Meiryo UI" w:eastAsia="Meiryo UI" w:hAnsi="Meiryo UI"/>
          <w:color w:val="000000" w:themeColor="text1"/>
          <w:kern w:val="24"/>
          <w:szCs w:val="21"/>
        </w:rPr>
        <w:t>1</w:t>
      </w:r>
      <w:r w:rsidR="00F12923">
        <w:rPr>
          <w:rFonts w:ascii="Meiryo UI" w:eastAsia="Meiryo UI" w:hAnsi="Meiryo UI"/>
          <w:color w:val="000000" w:themeColor="text1"/>
          <w:kern w:val="24"/>
          <w:szCs w:val="21"/>
        </w:rPr>
        <w:t>1</w:t>
      </w:r>
      <w:r w:rsidRPr="00A00768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B23A31">
        <w:rPr>
          <w:rFonts w:ascii="Meiryo UI" w:eastAsia="Meiryo UI" w:hAnsi="Meiryo UI"/>
          <w:color w:val="000000" w:themeColor="text1"/>
          <w:kern w:val="24"/>
          <w:szCs w:val="21"/>
        </w:rPr>
        <w:t>3</w:t>
      </w:r>
      <w:r w:rsidR="00F12923">
        <w:rPr>
          <w:rFonts w:ascii="Meiryo UI" w:eastAsia="Meiryo UI" w:hAnsi="Meiryo UI"/>
          <w:color w:val="000000" w:themeColor="text1"/>
          <w:kern w:val="24"/>
          <w:szCs w:val="21"/>
        </w:rPr>
        <w:t>0</w:t>
      </w:r>
      <w:r w:rsidRPr="00A00768">
        <w:rPr>
          <w:rFonts w:ascii="Meiryo UI" w:eastAsia="Meiryo UI" w:hAnsi="Meiryo UI" w:hint="eastAsia"/>
          <w:color w:val="000000" w:themeColor="text1"/>
          <w:kern w:val="24"/>
          <w:szCs w:val="21"/>
        </w:rPr>
        <w:t>日までに</w:t>
      </w:r>
      <w:r w:rsidR="00292EF2" w:rsidRPr="00A00768">
        <w:rPr>
          <w:rFonts w:ascii="Meiryo UI" w:eastAsia="Meiryo UI" w:hAnsi="Meiryo UI" w:hint="eastAsia"/>
          <w:color w:val="000000" w:themeColor="text1"/>
          <w:kern w:val="24"/>
          <w:szCs w:val="21"/>
        </w:rPr>
        <w:t>後述の</w:t>
      </w:r>
      <w:r w:rsidRPr="00A00768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Default="00692BF5" w:rsidP="00CF3A9A">
      <w:pPr>
        <w:widowControl/>
        <w:spacing w:line="276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A00768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2C8EAB43" w14:textId="77777777" w:rsidR="002B22EB" w:rsidRPr="00A00768" w:rsidRDefault="002B22EB" w:rsidP="00CF3A9A">
      <w:pPr>
        <w:widowControl/>
        <w:spacing w:line="276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29A4DFB9" w14:textId="26032CBD" w:rsidR="00DF7A68" w:rsidRPr="00CF1EA5" w:rsidRDefault="00DF7A68" w:rsidP="00CF3A9A">
      <w:pPr>
        <w:widowControl/>
        <w:spacing w:line="276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CF1EA5">
        <w:rPr>
          <w:rFonts w:ascii="Meiryo UI" w:eastAsia="Meiryo UI" w:hAnsi="Meiryo UI" w:hint="eastAsia"/>
          <w:color w:val="000000" w:themeColor="text1"/>
          <w:kern w:val="24"/>
          <w:szCs w:val="21"/>
        </w:rPr>
        <w:t>研究課題名：</w:t>
      </w:r>
      <w:r w:rsidR="00CF1EA5">
        <w:rPr>
          <w:rFonts w:ascii="Meiryo UI" w:eastAsia="Meiryo UI" w:hAnsi="Meiryo UI" w:hint="eastAsia"/>
          <w:color w:val="000000" w:themeColor="text1"/>
          <w:kern w:val="24"/>
          <w:szCs w:val="21"/>
        </w:rPr>
        <w:t>小児外傷患者に対する造影CT検査の</w:t>
      </w:r>
      <w:r w:rsidR="004E614A">
        <w:rPr>
          <w:rFonts w:ascii="Meiryo UI" w:eastAsia="Meiryo UI" w:hAnsi="Meiryo UI" w:hint="eastAsia"/>
          <w:color w:val="000000" w:themeColor="text1"/>
          <w:kern w:val="24"/>
          <w:szCs w:val="21"/>
        </w:rPr>
        <w:t>取り組み</w:t>
      </w:r>
    </w:p>
    <w:p w14:paraId="55796BAB" w14:textId="77777777" w:rsidR="00292EF2" w:rsidRPr="00DF7A68" w:rsidRDefault="00292EF2" w:rsidP="00CF3A9A">
      <w:pPr>
        <w:widowControl/>
        <w:spacing w:line="276" w:lineRule="auto"/>
        <w:ind w:firstLine="21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52792C0" w14:textId="4A788F30" w:rsidR="00DF7A68" w:rsidRPr="003954E3" w:rsidRDefault="002B22EB" w:rsidP="00CF3A9A">
      <w:pPr>
        <w:widowControl/>
        <w:spacing w:line="276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3954E3">
        <w:rPr>
          <w:rFonts w:ascii="Meiryo UI" w:eastAsia="Meiryo UI" w:hAnsi="Meiryo UI" w:hint="eastAsia"/>
          <w:color w:val="000000" w:themeColor="text1"/>
          <w:kern w:val="24"/>
          <w:szCs w:val="21"/>
        </w:rPr>
        <w:t>①</w:t>
      </w:r>
      <w:r w:rsidR="00DF7A68" w:rsidRPr="003954E3">
        <w:rPr>
          <w:rFonts w:ascii="Meiryo UI" w:eastAsia="Meiryo UI" w:hAnsi="Meiryo UI" w:hint="eastAsia"/>
          <w:color w:val="000000" w:themeColor="text1"/>
          <w:kern w:val="24"/>
          <w:szCs w:val="21"/>
        </w:rPr>
        <w:t>研究の目的</w:t>
      </w:r>
    </w:p>
    <w:p w14:paraId="40A63FD9" w14:textId="7EEF0BEA" w:rsidR="003954E3" w:rsidRDefault="008B7372" w:rsidP="00ED76EB">
      <w:pPr>
        <w:ind w:firstLineChars="50" w:firstLine="105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この研究は、小児外傷患者に対する造影CT検査の</w:t>
      </w:r>
      <w:r w:rsidR="00053E89">
        <w:rPr>
          <w:rFonts w:ascii="Meiryo UI" w:eastAsia="Meiryo UI" w:hAnsi="Meiryo UI" w:hint="eastAsia"/>
          <w:szCs w:val="21"/>
        </w:rPr>
        <w:t>造影効果および被ばく線量を評価することを目的</w:t>
      </w:r>
      <w:r w:rsidR="00A92E59">
        <w:rPr>
          <w:rFonts w:ascii="Meiryo UI" w:eastAsia="Meiryo UI" w:hAnsi="Meiryo UI" w:hint="eastAsia"/>
          <w:szCs w:val="21"/>
        </w:rPr>
        <w:t>としています。</w:t>
      </w:r>
    </w:p>
    <w:p w14:paraId="0D4F8991" w14:textId="77777777" w:rsidR="00ED2259" w:rsidRDefault="00A92E59" w:rsidP="00ED76EB">
      <w:pPr>
        <w:ind w:firstLineChars="50" w:firstLine="105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外傷診療において</w:t>
      </w:r>
      <w:r w:rsidR="002162D0">
        <w:rPr>
          <w:rFonts w:ascii="Meiryo UI" w:eastAsia="Meiryo UI" w:hAnsi="Meiryo UI" w:hint="eastAsia"/>
          <w:szCs w:val="21"/>
        </w:rPr>
        <w:t>画像診断は重篤な損傷の見逃しを防ぎ、適切な治療方針を迅速に決定する上で重要な役割を担っています。</w:t>
      </w:r>
      <w:r w:rsidR="00F651C6">
        <w:rPr>
          <w:rFonts w:ascii="Meiryo UI" w:eastAsia="Meiryo UI" w:hAnsi="Meiryo UI" w:hint="eastAsia"/>
          <w:szCs w:val="21"/>
        </w:rPr>
        <w:t>中でも造影CT検査は短時間で検査を行うことができ、</w:t>
      </w:r>
      <w:r w:rsidR="00554AAC">
        <w:rPr>
          <w:rFonts w:ascii="Meiryo UI" w:eastAsia="Meiryo UI" w:hAnsi="Meiryo UI" w:hint="eastAsia"/>
          <w:szCs w:val="21"/>
        </w:rPr>
        <w:t>多くの情報を得ることが可能です。</w:t>
      </w:r>
      <w:r w:rsidR="002D7449">
        <w:rPr>
          <w:rFonts w:ascii="Meiryo UI" w:eastAsia="Meiryo UI" w:hAnsi="Meiryo UI" w:hint="eastAsia"/>
          <w:szCs w:val="21"/>
        </w:rPr>
        <w:t>しかしながら、</w:t>
      </w:r>
      <w:r w:rsidR="00E56627">
        <w:rPr>
          <w:rFonts w:ascii="Meiryo UI" w:eastAsia="Meiryo UI" w:hAnsi="Meiryo UI" w:hint="eastAsia"/>
          <w:szCs w:val="21"/>
        </w:rPr>
        <w:t>造影CT検査は被ばくを伴う検査であるため</w:t>
      </w:r>
      <w:r w:rsidR="00680B57">
        <w:rPr>
          <w:rFonts w:ascii="Meiryo UI" w:eastAsia="Meiryo UI" w:hAnsi="Meiryo UI" w:hint="eastAsia"/>
          <w:szCs w:val="21"/>
        </w:rPr>
        <w:t>放射線感受性の高い</w:t>
      </w:r>
      <w:r w:rsidR="00B64E73">
        <w:rPr>
          <w:rFonts w:ascii="Meiryo UI" w:eastAsia="Meiryo UI" w:hAnsi="Meiryo UI" w:hint="eastAsia"/>
          <w:szCs w:val="21"/>
        </w:rPr>
        <w:t>小児では</w:t>
      </w:r>
      <w:r w:rsidR="00BC3708">
        <w:rPr>
          <w:rFonts w:ascii="Meiryo UI" w:eastAsia="Meiryo UI" w:hAnsi="Meiryo UI" w:hint="eastAsia"/>
          <w:szCs w:val="21"/>
        </w:rPr>
        <w:t>診断上の有益性と潜在的リスクとのバランスを検討</w:t>
      </w:r>
      <w:r w:rsidR="00E27EE8">
        <w:rPr>
          <w:rFonts w:ascii="Meiryo UI" w:eastAsia="Meiryo UI" w:hAnsi="Meiryo UI" w:hint="eastAsia"/>
          <w:szCs w:val="21"/>
        </w:rPr>
        <w:t>する必要があり</w:t>
      </w:r>
      <w:r w:rsidR="00B64E73">
        <w:rPr>
          <w:rFonts w:ascii="Meiryo UI" w:eastAsia="Meiryo UI" w:hAnsi="Meiryo UI" w:hint="eastAsia"/>
          <w:szCs w:val="21"/>
        </w:rPr>
        <w:t>ます。</w:t>
      </w:r>
    </w:p>
    <w:p w14:paraId="2D0539C8" w14:textId="4DFD666F" w:rsidR="00B64E73" w:rsidRDefault="00B64E73" w:rsidP="00ED76EB">
      <w:pPr>
        <w:ind w:firstLineChars="50" w:firstLine="105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そこで今回の研究では、過去に</w:t>
      </w:r>
      <w:r w:rsidR="00822645">
        <w:rPr>
          <w:rFonts w:ascii="Meiryo UI" w:eastAsia="Meiryo UI" w:hAnsi="Meiryo UI" w:hint="eastAsia"/>
          <w:szCs w:val="21"/>
        </w:rPr>
        <w:t>外傷評価を目的に</w:t>
      </w:r>
      <w:r>
        <w:rPr>
          <w:rFonts w:ascii="Meiryo UI" w:eastAsia="Meiryo UI" w:hAnsi="Meiryo UI" w:hint="eastAsia"/>
          <w:szCs w:val="21"/>
        </w:rPr>
        <w:t>造影CT検査を</w:t>
      </w:r>
      <w:r w:rsidR="00A14C93">
        <w:rPr>
          <w:rFonts w:ascii="Meiryo UI" w:eastAsia="Meiryo UI" w:hAnsi="Meiryo UI" w:hint="eastAsia"/>
          <w:szCs w:val="21"/>
        </w:rPr>
        <w:t>実施した患者様のCT画像から</w:t>
      </w:r>
      <w:r w:rsidR="00140070">
        <w:rPr>
          <w:rFonts w:ascii="Meiryo UI" w:eastAsia="Meiryo UI" w:hAnsi="Meiryo UI" w:hint="eastAsia"/>
          <w:szCs w:val="21"/>
        </w:rPr>
        <w:t>血管、</w:t>
      </w:r>
      <w:r w:rsidR="0013011E">
        <w:rPr>
          <w:rFonts w:ascii="Meiryo UI" w:eastAsia="Meiryo UI" w:hAnsi="Meiryo UI" w:hint="eastAsia"/>
          <w:szCs w:val="21"/>
        </w:rPr>
        <w:t>実質臓器の造影効果と被ばく線量を</w:t>
      </w:r>
      <w:r w:rsidR="0049418C">
        <w:rPr>
          <w:rFonts w:ascii="Meiryo UI" w:eastAsia="Meiryo UI" w:hAnsi="Meiryo UI" w:hint="eastAsia"/>
          <w:szCs w:val="21"/>
        </w:rPr>
        <w:t>評価し</w:t>
      </w:r>
      <w:r w:rsidR="00EC007F">
        <w:rPr>
          <w:rFonts w:ascii="Meiryo UI" w:eastAsia="Meiryo UI" w:hAnsi="Meiryo UI" w:hint="eastAsia"/>
          <w:szCs w:val="21"/>
        </w:rPr>
        <w:t>ます。</w:t>
      </w:r>
      <w:r w:rsidR="006A27AE">
        <w:rPr>
          <w:rFonts w:ascii="Meiryo UI" w:eastAsia="Meiryo UI" w:hAnsi="Meiryo UI" w:hint="eastAsia"/>
          <w:szCs w:val="21"/>
        </w:rPr>
        <w:t>これにより小児</w:t>
      </w:r>
      <w:r w:rsidR="00FA54BA">
        <w:rPr>
          <w:rFonts w:ascii="Meiryo UI" w:eastAsia="Meiryo UI" w:hAnsi="Meiryo UI" w:hint="eastAsia"/>
          <w:szCs w:val="21"/>
        </w:rPr>
        <w:t>外傷患者に対する</w:t>
      </w:r>
      <w:r w:rsidR="00512874">
        <w:rPr>
          <w:rFonts w:ascii="Meiryo UI" w:eastAsia="Meiryo UI" w:hAnsi="Meiryo UI" w:hint="eastAsia"/>
          <w:szCs w:val="21"/>
        </w:rPr>
        <w:t>造影CT検査の診断上の有益性と潜在的リスクのバランスを</w:t>
      </w:r>
      <w:r w:rsidR="006969C8">
        <w:rPr>
          <w:rFonts w:ascii="Meiryo UI" w:eastAsia="Meiryo UI" w:hAnsi="Meiryo UI" w:hint="eastAsia"/>
          <w:szCs w:val="21"/>
        </w:rPr>
        <w:t>検討</w:t>
      </w:r>
      <w:r w:rsidR="00EB4078">
        <w:rPr>
          <w:rFonts w:ascii="Meiryo UI" w:eastAsia="Meiryo UI" w:hAnsi="Meiryo UI" w:hint="eastAsia"/>
          <w:szCs w:val="21"/>
        </w:rPr>
        <w:t>し</w:t>
      </w:r>
      <w:r w:rsidR="005F189E">
        <w:rPr>
          <w:rFonts w:ascii="Meiryo UI" w:eastAsia="Meiryo UI" w:hAnsi="Meiryo UI" w:hint="eastAsia"/>
          <w:szCs w:val="21"/>
        </w:rPr>
        <w:t>、</w:t>
      </w:r>
      <w:r w:rsidR="006A0CF1">
        <w:rPr>
          <w:rFonts w:ascii="Meiryo UI" w:eastAsia="Meiryo UI" w:hAnsi="Meiryo UI" w:hint="eastAsia"/>
          <w:szCs w:val="21"/>
        </w:rPr>
        <w:t>今後の画像診断</w:t>
      </w:r>
      <w:r w:rsidR="005F189E">
        <w:rPr>
          <w:rFonts w:ascii="Meiryo UI" w:eastAsia="Meiryo UI" w:hAnsi="Meiryo UI" w:hint="eastAsia"/>
          <w:szCs w:val="21"/>
        </w:rPr>
        <w:t>に</w:t>
      </w:r>
      <w:r w:rsidR="006A0CF1">
        <w:rPr>
          <w:rFonts w:ascii="Meiryo UI" w:eastAsia="Meiryo UI" w:hAnsi="Meiryo UI" w:hint="eastAsia"/>
          <w:szCs w:val="21"/>
        </w:rPr>
        <w:t>役立てること</w:t>
      </w:r>
      <w:r w:rsidR="00DE3C44">
        <w:rPr>
          <w:rFonts w:ascii="Meiryo UI" w:eastAsia="Meiryo UI" w:hAnsi="Meiryo UI" w:hint="eastAsia"/>
          <w:szCs w:val="21"/>
        </w:rPr>
        <w:t>を目指します。</w:t>
      </w:r>
    </w:p>
    <w:p w14:paraId="019B3FBF" w14:textId="77777777" w:rsidR="003954E3" w:rsidRDefault="003954E3" w:rsidP="00CE322A">
      <w:pPr>
        <w:rPr>
          <w:rFonts w:ascii="Meiryo UI" w:eastAsia="Meiryo UI" w:hAnsi="Meiryo UI"/>
          <w:szCs w:val="21"/>
        </w:rPr>
      </w:pPr>
    </w:p>
    <w:p w14:paraId="7EC20146" w14:textId="77777777" w:rsidR="00B2407E" w:rsidRPr="00EC007F" w:rsidRDefault="00B2407E" w:rsidP="00CE322A">
      <w:pPr>
        <w:rPr>
          <w:rFonts w:ascii="Meiryo UI" w:eastAsia="Meiryo UI" w:hAnsi="Meiryo UI"/>
          <w:szCs w:val="21"/>
        </w:rPr>
      </w:pPr>
    </w:p>
    <w:p w14:paraId="77282AE6" w14:textId="77777777" w:rsidR="002B22EB" w:rsidRPr="00CD2681" w:rsidRDefault="00DF7A68" w:rsidP="00CF3A9A">
      <w:pPr>
        <w:widowControl/>
        <w:spacing w:line="276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CD2681">
        <w:rPr>
          <w:rFonts w:ascii="Meiryo UI" w:eastAsia="Meiryo UI" w:hAnsi="Meiryo UI" w:hint="eastAsia"/>
          <w:color w:val="000000" w:themeColor="text1"/>
          <w:kern w:val="24"/>
          <w:szCs w:val="21"/>
        </w:rPr>
        <w:t>②研究対象について</w:t>
      </w:r>
    </w:p>
    <w:p w14:paraId="77F2C0E9" w14:textId="1A5F2701" w:rsidR="00DF7A68" w:rsidRPr="00CD2681" w:rsidRDefault="00632241" w:rsidP="00CF3A9A">
      <w:pPr>
        <w:widowControl/>
        <w:spacing w:line="276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CD2681">
        <w:rPr>
          <w:rFonts w:ascii="Meiryo UI" w:eastAsia="Meiryo UI" w:hAnsi="Meiryo UI" w:hint="eastAsia"/>
          <w:color w:val="000000" w:themeColor="text1"/>
          <w:kern w:val="24"/>
          <w:szCs w:val="21"/>
        </w:rPr>
        <w:t>2023</w:t>
      </w:r>
      <w:r w:rsidR="00DF7A68" w:rsidRPr="00CD2681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Pr="00CD2681">
        <w:rPr>
          <w:rFonts w:ascii="Meiryo UI" w:eastAsia="Meiryo UI" w:hAnsi="Meiryo UI" w:hint="eastAsia"/>
          <w:color w:val="000000" w:themeColor="text1"/>
          <w:kern w:val="24"/>
          <w:szCs w:val="21"/>
        </w:rPr>
        <w:t>1</w:t>
      </w:r>
      <w:r w:rsidR="00DF7A68" w:rsidRPr="00CD2681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Pr="00CD2681">
        <w:rPr>
          <w:rFonts w:ascii="Meiryo UI" w:eastAsia="Meiryo UI" w:hAnsi="Meiryo UI" w:hint="eastAsia"/>
          <w:color w:val="000000" w:themeColor="text1"/>
          <w:kern w:val="24"/>
          <w:szCs w:val="21"/>
        </w:rPr>
        <w:t>1</w:t>
      </w:r>
      <w:r w:rsidR="00DF7A68" w:rsidRPr="00CD2681">
        <w:rPr>
          <w:rFonts w:ascii="Meiryo UI" w:eastAsia="Meiryo UI" w:hAnsi="Meiryo UI" w:hint="eastAsia"/>
          <w:color w:val="000000" w:themeColor="text1"/>
          <w:kern w:val="24"/>
          <w:szCs w:val="21"/>
        </w:rPr>
        <w:t>日～</w:t>
      </w:r>
      <w:r w:rsidRPr="00CD2681">
        <w:rPr>
          <w:rFonts w:ascii="Meiryo UI" w:eastAsia="Meiryo UI" w:hAnsi="Meiryo UI" w:hint="eastAsia"/>
          <w:color w:val="000000" w:themeColor="text1"/>
          <w:kern w:val="24"/>
          <w:szCs w:val="21"/>
        </w:rPr>
        <w:t>2025</w:t>
      </w:r>
      <w:r w:rsidR="00DF7A68" w:rsidRPr="00CD2681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Pr="00CD2681">
        <w:rPr>
          <w:rFonts w:ascii="Meiryo UI" w:eastAsia="Meiryo UI" w:hAnsi="Meiryo UI" w:hint="eastAsia"/>
          <w:color w:val="000000" w:themeColor="text1"/>
          <w:kern w:val="24"/>
          <w:szCs w:val="21"/>
        </w:rPr>
        <w:t>12</w:t>
      </w:r>
      <w:r w:rsidR="00DF7A68" w:rsidRPr="00CD2681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Pr="00CD2681">
        <w:rPr>
          <w:rFonts w:ascii="Meiryo UI" w:eastAsia="Meiryo UI" w:hAnsi="Meiryo UI" w:hint="eastAsia"/>
          <w:color w:val="000000" w:themeColor="text1"/>
          <w:kern w:val="24"/>
          <w:szCs w:val="21"/>
        </w:rPr>
        <w:t>31</w:t>
      </w:r>
      <w:r w:rsidR="00DF7A68" w:rsidRPr="00CD2681">
        <w:rPr>
          <w:rFonts w:ascii="Meiryo UI" w:eastAsia="Meiryo UI" w:hAnsi="Meiryo UI" w:hint="eastAsia"/>
          <w:color w:val="000000" w:themeColor="text1"/>
          <w:kern w:val="24"/>
          <w:szCs w:val="21"/>
        </w:rPr>
        <w:t>日の間に当院で</w:t>
      </w:r>
      <w:r w:rsidR="00882548" w:rsidRPr="00CD2681">
        <w:rPr>
          <w:rFonts w:ascii="Meiryo UI" w:eastAsia="Meiryo UI" w:hAnsi="Meiryo UI" w:hint="eastAsia"/>
          <w:color w:val="000000" w:themeColor="text1"/>
          <w:kern w:val="24"/>
          <w:szCs w:val="21"/>
        </w:rPr>
        <w:t>造影CT検査</w:t>
      </w:r>
      <w:r w:rsidR="00DF7A68" w:rsidRPr="00CD2681">
        <w:rPr>
          <w:rFonts w:ascii="Meiryo UI" w:eastAsia="Meiryo UI" w:hAnsi="Meiryo UI" w:hint="eastAsia"/>
          <w:color w:val="000000" w:themeColor="text1"/>
          <w:kern w:val="24"/>
          <w:szCs w:val="21"/>
        </w:rPr>
        <w:t>を受けた方</w:t>
      </w:r>
      <w:r w:rsidR="00D354F2" w:rsidRPr="00CD2681">
        <w:rPr>
          <w:rFonts w:ascii="Meiryo UI" w:eastAsia="Meiryo UI" w:hAnsi="Meiryo UI"/>
          <w:color w:val="000000" w:themeColor="text1"/>
          <w:kern w:val="24"/>
          <w:szCs w:val="21"/>
        </w:rPr>
        <w:t>(</w:t>
      </w:r>
      <w:r w:rsidR="00D354F2" w:rsidRPr="00CD2681">
        <w:rPr>
          <w:rFonts w:ascii="Meiryo UI" w:eastAsia="Meiryo UI" w:hAnsi="Meiryo UI" w:hint="eastAsia"/>
          <w:color w:val="000000" w:themeColor="text1"/>
          <w:kern w:val="24"/>
          <w:szCs w:val="21"/>
        </w:rPr>
        <w:t>検査当時0〜15歳)</w:t>
      </w:r>
      <w:r w:rsidR="00DF7A68" w:rsidRPr="00CD2681">
        <w:rPr>
          <w:rFonts w:ascii="Meiryo UI" w:eastAsia="Meiryo UI" w:hAnsi="Meiryo UI" w:hint="eastAsia"/>
          <w:color w:val="000000" w:themeColor="text1"/>
          <w:kern w:val="24"/>
          <w:szCs w:val="21"/>
        </w:rPr>
        <w:t>が対象となります。</w:t>
      </w:r>
    </w:p>
    <w:p w14:paraId="41DCE12E" w14:textId="77777777" w:rsidR="00292EF2" w:rsidRPr="00DF7A68" w:rsidRDefault="00292EF2" w:rsidP="00CF3A9A">
      <w:pPr>
        <w:widowControl/>
        <w:spacing w:line="276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6DF9E43" w14:textId="77777777" w:rsidR="00DF7A68" w:rsidRPr="00F53869" w:rsidRDefault="00DF7A68" w:rsidP="00CF3A9A">
      <w:pPr>
        <w:widowControl/>
        <w:spacing w:line="276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F53869">
        <w:rPr>
          <w:rFonts w:ascii="Meiryo UI" w:eastAsia="Meiryo UI" w:hAnsi="Meiryo UI" w:hint="eastAsia"/>
          <w:color w:val="000000" w:themeColor="text1"/>
          <w:kern w:val="24"/>
          <w:szCs w:val="21"/>
        </w:rPr>
        <w:t>③研究実施期間</w:t>
      </w:r>
    </w:p>
    <w:p w14:paraId="26F1B64E" w14:textId="1019F696" w:rsidR="00EC04EC" w:rsidRPr="00F53869" w:rsidRDefault="00DF7A68" w:rsidP="00CF3A9A">
      <w:pPr>
        <w:spacing w:line="276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F53869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承認</w:t>
      </w:r>
      <w:r w:rsidR="00A35550">
        <w:rPr>
          <w:rFonts w:ascii="Meiryo UI" w:eastAsia="Meiryo UI" w:hAnsi="Meiryo UI" w:hint="eastAsia"/>
          <w:color w:val="000000" w:themeColor="text1"/>
          <w:kern w:val="24"/>
          <w:szCs w:val="21"/>
        </w:rPr>
        <w:t>日</w:t>
      </w:r>
      <w:r w:rsidRPr="00F53869">
        <w:rPr>
          <w:rFonts w:ascii="Meiryo UI" w:eastAsia="Meiryo UI" w:hAnsi="Meiryo UI" w:hint="eastAsia"/>
          <w:color w:val="000000" w:themeColor="text1"/>
          <w:kern w:val="24"/>
          <w:szCs w:val="21"/>
        </w:rPr>
        <w:t>～</w:t>
      </w:r>
      <w:r w:rsidR="00F53869" w:rsidRPr="00F53869">
        <w:rPr>
          <w:rFonts w:ascii="Meiryo UI" w:eastAsia="Meiryo UI" w:hAnsi="Meiryo UI" w:hint="eastAsia"/>
          <w:color w:val="000000" w:themeColor="text1"/>
          <w:kern w:val="24"/>
          <w:szCs w:val="21"/>
        </w:rPr>
        <w:t>2026</w:t>
      </w:r>
      <w:r w:rsidRPr="00F53869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A35550">
        <w:rPr>
          <w:rFonts w:ascii="Meiryo UI" w:eastAsia="Meiryo UI" w:hAnsi="Meiryo UI" w:hint="eastAsia"/>
          <w:color w:val="000000" w:themeColor="text1"/>
          <w:kern w:val="24"/>
          <w:szCs w:val="21"/>
        </w:rPr>
        <w:t>12</w:t>
      </w:r>
      <w:r w:rsidRPr="00F53869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A35550">
        <w:rPr>
          <w:rFonts w:ascii="Meiryo UI" w:eastAsia="Meiryo UI" w:hAnsi="Meiryo UI" w:hint="eastAsia"/>
          <w:color w:val="000000" w:themeColor="text1"/>
          <w:kern w:val="24"/>
          <w:szCs w:val="21"/>
        </w:rPr>
        <w:t>31</w:t>
      </w:r>
      <w:r w:rsidRPr="00F53869">
        <w:rPr>
          <w:rFonts w:ascii="Meiryo UI" w:eastAsia="Meiryo UI" w:hAnsi="Meiryo UI" w:hint="eastAsia"/>
          <w:color w:val="000000" w:themeColor="text1"/>
          <w:kern w:val="24"/>
          <w:szCs w:val="21"/>
        </w:rPr>
        <w:t>日</w:t>
      </w:r>
    </w:p>
    <w:p w14:paraId="0559956D" w14:textId="77777777" w:rsidR="00292EF2" w:rsidRPr="00F53869" w:rsidRDefault="00292EF2" w:rsidP="00CF3A9A">
      <w:pPr>
        <w:spacing w:line="276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34C4425" w14:textId="77777777" w:rsidR="00DF7A68" w:rsidRPr="002B22EB" w:rsidRDefault="00DF7A68" w:rsidP="00CF3A9A">
      <w:pPr>
        <w:widowControl/>
        <w:spacing w:line="276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2B22EB">
        <w:rPr>
          <w:rFonts w:ascii="Meiryo UI" w:eastAsia="Meiryo UI" w:hAnsi="Meiryo UI" w:hint="eastAsia"/>
          <w:color w:val="000000" w:themeColor="text1"/>
          <w:kern w:val="24"/>
          <w:szCs w:val="21"/>
        </w:rPr>
        <w:t>④抽出項目</w:t>
      </w:r>
    </w:p>
    <w:p w14:paraId="1C9E56C1" w14:textId="566B4F98" w:rsidR="003F6D72" w:rsidRDefault="00947DF1" w:rsidP="00CF3A9A">
      <w:pPr>
        <w:widowControl/>
        <w:spacing w:line="276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本研究では下記の臨床</w:t>
      </w:r>
      <w:r w:rsidR="00594076">
        <w:rPr>
          <w:rFonts w:ascii="Meiryo UI" w:eastAsia="Meiryo UI" w:hAnsi="Meiryo UI" w:hint="eastAsia"/>
          <w:color w:val="000000" w:themeColor="text1"/>
          <w:kern w:val="24"/>
          <w:szCs w:val="21"/>
        </w:rPr>
        <w:t>情報を診療録より取得します。</w:t>
      </w:r>
    </w:p>
    <w:p w14:paraId="38D6798F" w14:textId="3253370E" w:rsidR="007C798A" w:rsidRPr="00594076" w:rsidRDefault="007C798A" w:rsidP="00CF3A9A">
      <w:pPr>
        <w:widowControl/>
        <w:spacing w:line="276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>
        <w:rPr>
          <w:rFonts w:ascii="Meiryo UI" w:eastAsia="Meiryo UI" w:hAnsi="Meiryo UI" w:hint="eastAsia"/>
          <w:color w:val="000000" w:themeColor="text1"/>
          <w:kern w:val="24"/>
          <w:szCs w:val="21"/>
        </w:rPr>
        <w:t>画像データ</w:t>
      </w:r>
      <w:r>
        <w:rPr>
          <w:rFonts w:ascii="Meiryo UI" w:eastAsia="Meiryo UI" w:hAnsi="Meiryo UI"/>
          <w:color w:val="000000" w:themeColor="text1"/>
          <w:kern w:val="24"/>
          <w:szCs w:val="21"/>
        </w:rPr>
        <w:t>(CT)</w:t>
      </w:r>
      <w:r w:rsidR="00EF7A26">
        <w:rPr>
          <w:rFonts w:ascii="Meiryo UI" w:eastAsia="Meiryo UI" w:hAnsi="Meiryo UI" w:hint="eastAsia"/>
          <w:color w:val="000000" w:themeColor="text1"/>
          <w:kern w:val="24"/>
          <w:szCs w:val="21"/>
        </w:rPr>
        <w:t>、性別、年齢、</w:t>
      </w:r>
      <w:r w:rsidR="006F1689">
        <w:rPr>
          <w:rFonts w:ascii="Meiryo UI" w:eastAsia="Meiryo UI" w:hAnsi="Meiryo UI" w:hint="eastAsia"/>
          <w:color w:val="000000" w:themeColor="text1"/>
          <w:kern w:val="24"/>
          <w:szCs w:val="21"/>
        </w:rPr>
        <w:t>身長、体重、被ばく線量（CTDI、DLP）</w:t>
      </w:r>
    </w:p>
    <w:p w14:paraId="0D702B6B" w14:textId="77777777" w:rsidR="00292EF2" w:rsidRDefault="00292EF2" w:rsidP="00CF3A9A">
      <w:pPr>
        <w:widowControl/>
        <w:spacing w:line="276" w:lineRule="auto"/>
        <w:jc w:val="left"/>
        <w:rPr>
          <w:rFonts w:ascii="Meiryo UI" w:eastAsia="Meiryo UI" w:hAnsi="Meiryo UI"/>
          <w:color w:val="C45911" w:themeColor="accent2" w:themeShade="BF"/>
          <w:kern w:val="24"/>
          <w:szCs w:val="21"/>
        </w:rPr>
      </w:pPr>
    </w:p>
    <w:p w14:paraId="5889E27D" w14:textId="5207B9CF" w:rsidR="00DF7A68" w:rsidRPr="00210326" w:rsidRDefault="00DF7A68" w:rsidP="00CF3A9A">
      <w:pPr>
        <w:widowControl/>
        <w:spacing w:line="276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210326">
        <w:rPr>
          <w:rFonts w:ascii="Meiryo UI" w:eastAsia="Meiryo UI" w:hAnsi="Meiryo UI" w:hint="eastAsia"/>
          <w:color w:val="000000" w:themeColor="text1"/>
          <w:kern w:val="24"/>
          <w:szCs w:val="21"/>
        </w:rPr>
        <w:t>⑤個人情報等の保護について</w:t>
      </w:r>
    </w:p>
    <w:p w14:paraId="0B1DD90D" w14:textId="4535983A" w:rsidR="00292EF2" w:rsidRPr="00210326" w:rsidRDefault="00FC1C1C" w:rsidP="00CF3A9A">
      <w:pPr>
        <w:widowControl/>
        <w:spacing w:line="276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210326">
        <w:rPr>
          <w:rFonts w:ascii="Meiryo UI" w:eastAsia="Meiryo UI" w:hAnsi="Meiryo UI" w:hint="eastAsia"/>
          <w:color w:val="000000" w:themeColor="text1"/>
          <w:kern w:val="24"/>
          <w:szCs w:val="21"/>
        </w:rPr>
        <w:t>この研究では登録時に、新たに研究用の個別の番号（識別コード）を付し、個人が特定できないようして取扱います。個人情報と識別コードの</w:t>
      </w:r>
      <w:r w:rsidR="0021131F" w:rsidRPr="00210326">
        <w:rPr>
          <w:rFonts w:ascii="Meiryo UI" w:eastAsia="Meiryo UI" w:hAnsi="Meiryo UI" w:hint="eastAsia"/>
          <w:color w:val="000000" w:themeColor="text1"/>
          <w:kern w:val="24"/>
          <w:szCs w:val="21"/>
        </w:rPr>
        <w:t>照合表</w:t>
      </w:r>
      <w:r w:rsidRPr="00210326">
        <w:rPr>
          <w:rFonts w:ascii="Meiryo UI" w:eastAsia="Meiryo UI" w:hAnsi="Meiryo UI" w:hint="eastAsia"/>
          <w:color w:val="000000" w:themeColor="text1"/>
          <w:kern w:val="24"/>
          <w:szCs w:val="21"/>
        </w:rPr>
        <w:t>を作成し、個人情報管理者が管理を行い、</w:t>
      </w:r>
      <w:r w:rsidR="001E731D" w:rsidRPr="00210326">
        <w:rPr>
          <w:rFonts w:ascii="Meiryo UI" w:eastAsia="Meiryo UI" w:hAnsi="Meiryo UI" w:hint="eastAsia"/>
          <w:color w:val="000000" w:themeColor="text1"/>
          <w:kern w:val="24"/>
          <w:szCs w:val="21"/>
        </w:rPr>
        <w:t>救命画像センター</w:t>
      </w:r>
      <w:r w:rsidRPr="00210326">
        <w:rPr>
          <w:rFonts w:ascii="Meiryo UI" w:eastAsia="Meiryo UI" w:hAnsi="Meiryo UI" w:hint="eastAsia"/>
          <w:color w:val="000000" w:themeColor="text1"/>
          <w:kern w:val="24"/>
          <w:szCs w:val="21"/>
        </w:rPr>
        <w:t>の鍵付きの棚で厳重に保管します。この研究に関わって取得される資料・情報等は、外部に漏えいすることのないよう、慎重に取り扱います。</w:t>
      </w:r>
    </w:p>
    <w:p w14:paraId="2CE6B89D" w14:textId="77777777" w:rsidR="00292EF2" w:rsidRDefault="00292EF2" w:rsidP="00CF3A9A">
      <w:pPr>
        <w:widowControl/>
        <w:spacing w:line="276" w:lineRule="auto"/>
        <w:jc w:val="left"/>
        <w:rPr>
          <w:rFonts w:ascii="Meiryo UI" w:eastAsia="Meiryo UI" w:hAnsi="Meiryo UI"/>
          <w:color w:val="C45911" w:themeColor="accent2" w:themeShade="BF"/>
          <w:kern w:val="24"/>
          <w:szCs w:val="21"/>
        </w:rPr>
      </w:pPr>
    </w:p>
    <w:p w14:paraId="152E6BE3" w14:textId="233E6CF5" w:rsidR="00DF7A68" w:rsidRPr="00A6527C" w:rsidRDefault="00DF7A68" w:rsidP="00CF3A9A">
      <w:pPr>
        <w:widowControl/>
        <w:spacing w:line="276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A6527C">
        <w:rPr>
          <w:rFonts w:ascii="Meiryo UI" w:eastAsia="Meiryo UI" w:hAnsi="Meiryo UI" w:hint="eastAsia"/>
          <w:color w:val="000000" w:themeColor="text1"/>
          <w:kern w:val="24"/>
          <w:szCs w:val="21"/>
        </w:rPr>
        <w:lastRenderedPageBreak/>
        <w:t>⑥研究結果の公表について</w:t>
      </w:r>
    </w:p>
    <w:p w14:paraId="30EDB091" w14:textId="0AE9F505" w:rsidR="00DF7A68" w:rsidRPr="00A6527C" w:rsidRDefault="00DF7A68" w:rsidP="00CF3A9A">
      <w:pPr>
        <w:widowControl/>
        <w:spacing w:line="276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A6527C">
        <w:rPr>
          <w:rFonts w:ascii="Meiryo UI" w:eastAsia="Meiryo UI" w:hAnsi="Meiryo UI" w:hint="eastAsia"/>
          <w:color w:val="000000" w:themeColor="text1"/>
          <w:kern w:val="24"/>
          <w:szCs w:val="21"/>
        </w:rPr>
        <w:t>研究結果は、医学研究雑誌や学会等で発表される予定です。</w:t>
      </w:r>
    </w:p>
    <w:p w14:paraId="299B80FF" w14:textId="4C697EC8" w:rsidR="00DF7A68" w:rsidRPr="00A6527C" w:rsidRDefault="00DF7A68" w:rsidP="00CF3A9A">
      <w:pPr>
        <w:widowControl/>
        <w:spacing w:line="276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A6527C">
        <w:rPr>
          <w:rFonts w:ascii="Meiryo UI" w:eastAsia="Meiryo UI" w:hAnsi="Meiryo UI" w:hint="eastAsia"/>
          <w:color w:val="000000" w:themeColor="text1"/>
          <w:kern w:val="24"/>
          <w:szCs w:val="21"/>
        </w:rPr>
        <w:t>その場合も、個人を特定できる情報は一切含まれませんのでご安心ください。</w:t>
      </w:r>
    </w:p>
    <w:p w14:paraId="1298674B" w14:textId="77777777" w:rsidR="00292EF2" w:rsidRPr="00457339" w:rsidRDefault="00292EF2" w:rsidP="00CF3A9A">
      <w:pPr>
        <w:widowControl/>
        <w:spacing w:line="276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DB073B4" w14:textId="20B94ADD" w:rsidR="00DF7A68" w:rsidRPr="001A2420" w:rsidRDefault="00DF7A68" w:rsidP="00CF3A9A">
      <w:pPr>
        <w:widowControl/>
        <w:spacing w:line="276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1A2420">
        <w:rPr>
          <w:rFonts w:ascii="Meiryo UI" w:eastAsia="Meiryo UI" w:hAnsi="Meiryo UI" w:hint="eastAsia"/>
          <w:color w:val="000000" w:themeColor="text1"/>
          <w:kern w:val="24"/>
          <w:szCs w:val="21"/>
        </w:rPr>
        <w:t>⑦問い合わせ先・相談窓口</w:t>
      </w:r>
    </w:p>
    <w:p w14:paraId="5FB608D9" w14:textId="28E80247" w:rsidR="00DF7A68" w:rsidRPr="001A2420" w:rsidRDefault="00DF7A68" w:rsidP="00CF3A9A">
      <w:pPr>
        <w:widowControl/>
        <w:spacing w:line="276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1A2420">
        <w:rPr>
          <w:rFonts w:ascii="Meiryo UI" w:eastAsia="Meiryo UI" w:hAnsi="Meiryo UI" w:hint="eastAsia"/>
          <w:color w:val="000000" w:themeColor="text1"/>
          <w:kern w:val="24"/>
          <w:szCs w:val="21"/>
        </w:rPr>
        <w:t>聖マリアンナ医科大学</w:t>
      </w:r>
      <w:r w:rsidR="003907E0" w:rsidRPr="001A2420">
        <w:rPr>
          <w:rFonts w:ascii="Meiryo UI" w:eastAsia="Meiryo UI" w:hAnsi="Meiryo UI" w:hint="eastAsia"/>
          <w:color w:val="000000" w:themeColor="text1"/>
          <w:kern w:val="24"/>
          <w:szCs w:val="21"/>
        </w:rPr>
        <w:t>病院</w:t>
      </w:r>
      <w:r w:rsidRPr="001A2420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部署名：</w:t>
      </w:r>
      <w:r w:rsidR="00A6527C" w:rsidRPr="001A2420">
        <w:rPr>
          <w:rFonts w:ascii="Meiryo UI" w:eastAsia="Meiryo UI" w:hAnsi="Meiryo UI" w:hint="eastAsia"/>
          <w:color w:val="000000" w:themeColor="text1"/>
          <w:kern w:val="24"/>
          <w:szCs w:val="21"/>
        </w:rPr>
        <w:t>診療放射線技術部</w:t>
      </w:r>
      <w:r w:rsidR="000C6B1D" w:rsidRPr="001A2420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 xml:space="preserve"> </w:t>
      </w:r>
    </w:p>
    <w:p w14:paraId="657E4AF1" w14:textId="77777777" w:rsidR="00DF7A68" w:rsidRPr="001A2420" w:rsidRDefault="00DF7A68" w:rsidP="00CF3A9A">
      <w:pPr>
        <w:widowControl/>
        <w:spacing w:line="276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1A2420">
        <w:rPr>
          <w:rFonts w:ascii="Meiryo UI" w:eastAsia="Meiryo UI" w:hAnsi="Meiryo UI" w:hint="eastAsia"/>
          <w:color w:val="000000" w:themeColor="text1"/>
          <w:kern w:val="24"/>
          <w:szCs w:val="21"/>
        </w:rPr>
        <w:t>住所：〒216-8511　神奈川県川崎市宮前区菅生2-16-1</w:t>
      </w:r>
    </w:p>
    <w:p w14:paraId="46DDD335" w14:textId="2DFB5B78" w:rsidR="000C6B1D" w:rsidRPr="001A2420" w:rsidRDefault="00DF7A68" w:rsidP="00CF3A9A">
      <w:pPr>
        <w:widowControl/>
        <w:spacing w:line="276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1A2420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電話：044-977-8111(代表) </w:t>
      </w:r>
      <w:r w:rsidR="00350C3B" w:rsidRPr="001A2420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</w:t>
      </w:r>
      <w:r w:rsidR="000C6B1D" w:rsidRPr="001A2420">
        <w:rPr>
          <w:rFonts w:ascii="Meiryo UI" w:eastAsia="Meiryo UI" w:hAnsi="Meiryo UI" w:hint="eastAsia"/>
          <w:color w:val="000000" w:themeColor="text1"/>
          <w:kern w:val="24"/>
          <w:szCs w:val="21"/>
        </w:rPr>
        <w:t>内線番号：</w:t>
      </w:r>
      <w:r w:rsidR="008F7E68" w:rsidRPr="001A2420">
        <w:rPr>
          <w:rFonts w:ascii="Meiryo UI" w:eastAsia="Meiryo UI" w:hAnsi="Meiryo UI" w:hint="eastAsia"/>
          <w:color w:val="000000" w:themeColor="text1"/>
          <w:kern w:val="24"/>
          <w:szCs w:val="21"/>
        </w:rPr>
        <w:t>2118</w:t>
      </w:r>
    </w:p>
    <w:p w14:paraId="642899B0" w14:textId="4AFE6B5A" w:rsidR="00DF7A68" w:rsidRPr="001A2420" w:rsidRDefault="00DF7A68" w:rsidP="00CF3A9A">
      <w:pPr>
        <w:widowControl/>
        <w:spacing w:line="276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1A2420">
        <w:rPr>
          <w:rFonts w:ascii="Meiryo UI" w:eastAsia="Meiryo UI" w:hAnsi="Meiryo UI" w:hint="eastAsia"/>
          <w:color w:val="000000" w:themeColor="text1"/>
          <w:kern w:val="24"/>
          <w:szCs w:val="21"/>
        </w:rPr>
        <w:t>担当</w:t>
      </w:r>
      <w:r w:rsidR="008F7E68" w:rsidRPr="001A2420">
        <w:rPr>
          <w:rFonts w:ascii="Meiryo UI" w:eastAsia="Meiryo UI" w:hAnsi="Meiryo UI" w:hint="eastAsia"/>
          <w:color w:val="000000" w:themeColor="text1"/>
          <w:kern w:val="24"/>
          <w:szCs w:val="21"/>
        </w:rPr>
        <w:t>技師</w:t>
      </w:r>
      <w:r w:rsidRPr="001A2420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： </w:t>
      </w:r>
      <w:r w:rsidR="008F7E68" w:rsidRPr="001A2420">
        <w:rPr>
          <w:rFonts w:ascii="Meiryo UI" w:eastAsia="Meiryo UI" w:hAnsi="Meiryo UI" w:hint="eastAsia"/>
          <w:color w:val="000000" w:themeColor="text1"/>
          <w:kern w:val="24"/>
          <w:szCs w:val="21"/>
        </w:rPr>
        <w:t>阿部圭吾</w:t>
      </w:r>
    </w:p>
    <w:p w14:paraId="1B9DD962" w14:textId="01482381" w:rsidR="00DF7A68" w:rsidRPr="001A2420" w:rsidRDefault="00DF7A68" w:rsidP="00CF3A9A">
      <w:pPr>
        <w:spacing w:line="276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1A2420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対応時間： </w:t>
      </w:r>
      <w:r w:rsidR="00B23A31">
        <w:rPr>
          <w:rFonts w:ascii="Meiryo UI" w:eastAsia="Meiryo UI" w:hAnsi="Meiryo UI" w:hint="eastAsia"/>
          <w:color w:val="000000" w:themeColor="text1"/>
          <w:kern w:val="24"/>
          <w:szCs w:val="21"/>
        </w:rPr>
        <w:t>平日</w:t>
      </w:r>
      <w:r w:rsidR="008F7E68" w:rsidRPr="001A2420">
        <w:rPr>
          <w:rFonts w:ascii="Meiryo UI" w:eastAsia="Meiryo UI" w:hAnsi="Meiryo UI" w:hint="eastAsia"/>
          <w:color w:val="000000" w:themeColor="text1"/>
          <w:kern w:val="24"/>
          <w:szCs w:val="21"/>
        </w:rPr>
        <w:t>8：30〜17：00</w:t>
      </w:r>
    </w:p>
    <w:p w14:paraId="7A36B6F5" w14:textId="77777777" w:rsidR="00292EF2" w:rsidRDefault="00292EF2" w:rsidP="00CF3A9A">
      <w:pPr>
        <w:spacing w:line="276" w:lineRule="auto"/>
        <w:jc w:val="left"/>
        <w:rPr>
          <w:rFonts w:ascii="Meiryo UI" w:eastAsia="Meiryo UI" w:hAnsi="Meiryo UI"/>
          <w:color w:val="0070C0"/>
          <w:kern w:val="24"/>
          <w:szCs w:val="21"/>
        </w:rPr>
      </w:pPr>
    </w:p>
    <w:p w14:paraId="18EF79CA" w14:textId="2AADF245" w:rsidR="00DF7A68" w:rsidRPr="00745AB9" w:rsidRDefault="00DF7A68" w:rsidP="00CF3A9A">
      <w:pPr>
        <w:pStyle w:val="Web"/>
        <w:spacing w:before="0" w:beforeAutospacing="0" w:after="0" w:afterAutospacing="0" w:line="276" w:lineRule="auto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  <w:r w:rsidRPr="00745AB9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745AB9" w:rsidRDefault="00DF7A68" w:rsidP="00CF3A9A">
      <w:pPr>
        <w:pStyle w:val="Web"/>
        <w:spacing w:before="0" w:beforeAutospacing="0" w:after="0" w:afterAutospacing="0" w:line="276" w:lineRule="auto"/>
        <w:rPr>
          <w:color w:val="000000" w:themeColor="text1"/>
          <w:sz w:val="21"/>
          <w:szCs w:val="21"/>
        </w:rPr>
      </w:pPr>
      <w:r w:rsidRPr="00745AB9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4903386F" w:rsidR="00DF7A68" w:rsidRPr="00745AB9" w:rsidRDefault="00DF7A68" w:rsidP="00CF3A9A">
      <w:pPr>
        <w:pStyle w:val="Web"/>
        <w:spacing w:before="0" w:beforeAutospacing="0" w:after="0" w:afterAutospacing="0" w:line="276" w:lineRule="auto"/>
        <w:rPr>
          <w:color w:val="000000" w:themeColor="text1"/>
          <w:sz w:val="21"/>
          <w:szCs w:val="21"/>
        </w:rPr>
      </w:pPr>
      <w:r w:rsidRPr="00745AB9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研究機関　　 </w:t>
      </w:r>
      <w:r w:rsidR="001A2420" w:rsidRPr="00745AB9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聖マリアンナ医科大学病院　診療放射線技術部</w:t>
      </w:r>
    </w:p>
    <w:p w14:paraId="35A7DB2D" w14:textId="3B8585D0" w:rsidR="00D066FB" w:rsidRPr="00745AB9" w:rsidRDefault="00DF7A68" w:rsidP="00CF3A9A">
      <w:pPr>
        <w:pStyle w:val="Web"/>
        <w:spacing w:before="0" w:beforeAutospacing="0" w:after="0" w:afterAutospacing="0" w:line="276" w:lineRule="auto"/>
        <w:rPr>
          <w:color w:val="000000" w:themeColor="text1"/>
          <w:sz w:val="21"/>
          <w:szCs w:val="21"/>
        </w:rPr>
      </w:pPr>
      <w:r w:rsidRPr="00745AB9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研究責任者　</w:t>
      </w:r>
      <w:r w:rsidR="009C4899" w:rsidRPr="00745AB9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診療放射線技術部　</w:t>
      </w:r>
      <w:r w:rsidR="00745AB9" w:rsidRPr="00745AB9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診療放射線技師　阿部圭吾</w:t>
      </w:r>
    </w:p>
    <w:p w14:paraId="62D697E8" w14:textId="0EB507C4" w:rsidR="00DF7A68" w:rsidRPr="001A131A" w:rsidRDefault="00DF7A68" w:rsidP="00CF3A9A">
      <w:pPr>
        <w:pStyle w:val="Web"/>
        <w:spacing w:before="0" w:beforeAutospacing="0" w:after="0" w:afterAutospacing="0" w:line="276" w:lineRule="auto"/>
        <w:rPr>
          <w:sz w:val="21"/>
          <w:szCs w:val="21"/>
        </w:rPr>
      </w:pPr>
    </w:p>
    <w:sectPr w:rsidR="00DF7A68" w:rsidRPr="001A131A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659DA" w14:textId="77777777" w:rsidR="007B34FE" w:rsidRDefault="007B34FE" w:rsidP="000F2B93">
      <w:r>
        <w:separator/>
      </w:r>
    </w:p>
  </w:endnote>
  <w:endnote w:type="continuationSeparator" w:id="0">
    <w:p w14:paraId="5840EE11" w14:textId="77777777" w:rsidR="007B34FE" w:rsidRDefault="007B34FE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86B0A" w14:textId="77777777" w:rsidR="007B34FE" w:rsidRDefault="007B34FE" w:rsidP="000F2B93">
      <w:r>
        <w:separator/>
      </w:r>
    </w:p>
  </w:footnote>
  <w:footnote w:type="continuationSeparator" w:id="0">
    <w:p w14:paraId="76D38CDD" w14:textId="77777777" w:rsidR="007B34FE" w:rsidRDefault="007B34FE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31EB9"/>
    <w:multiLevelType w:val="hybridMultilevel"/>
    <w:tmpl w:val="A4DAC5E2"/>
    <w:lvl w:ilvl="0" w:tplc="1CA68974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C45911" w:themeColor="accent2" w:themeShade="BF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71003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231BE"/>
    <w:rsid w:val="00025F97"/>
    <w:rsid w:val="00053E89"/>
    <w:rsid w:val="0005443B"/>
    <w:rsid w:val="00066DC6"/>
    <w:rsid w:val="00085460"/>
    <w:rsid w:val="000A551C"/>
    <w:rsid w:val="000B4707"/>
    <w:rsid w:val="000C6B1D"/>
    <w:rsid w:val="000D722E"/>
    <w:rsid w:val="000F2B93"/>
    <w:rsid w:val="0013011E"/>
    <w:rsid w:val="00140070"/>
    <w:rsid w:val="00175D9F"/>
    <w:rsid w:val="00186498"/>
    <w:rsid w:val="00192537"/>
    <w:rsid w:val="001A131A"/>
    <w:rsid w:val="001A2420"/>
    <w:rsid w:val="001C755E"/>
    <w:rsid w:val="001E731D"/>
    <w:rsid w:val="00210326"/>
    <w:rsid w:val="0021131F"/>
    <w:rsid w:val="002162D0"/>
    <w:rsid w:val="00270D6E"/>
    <w:rsid w:val="00292EF2"/>
    <w:rsid w:val="00293E96"/>
    <w:rsid w:val="002971E7"/>
    <w:rsid w:val="002B0200"/>
    <w:rsid w:val="002B22EB"/>
    <w:rsid w:val="002D7449"/>
    <w:rsid w:val="002E0B7F"/>
    <w:rsid w:val="00350C3B"/>
    <w:rsid w:val="003901E0"/>
    <w:rsid w:val="003907E0"/>
    <w:rsid w:val="003954E3"/>
    <w:rsid w:val="003C51AE"/>
    <w:rsid w:val="003E6E3F"/>
    <w:rsid w:val="003F6D72"/>
    <w:rsid w:val="0041344C"/>
    <w:rsid w:val="00457339"/>
    <w:rsid w:val="0049418C"/>
    <w:rsid w:val="004A5927"/>
    <w:rsid w:val="004D2966"/>
    <w:rsid w:val="004D40B6"/>
    <w:rsid w:val="004E614A"/>
    <w:rsid w:val="00512874"/>
    <w:rsid w:val="00523F08"/>
    <w:rsid w:val="00543F95"/>
    <w:rsid w:val="005464DA"/>
    <w:rsid w:val="00554AAC"/>
    <w:rsid w:val="00590B5E"/>
    <w:rsid w:val="00594076"/>
    <w:rsid w:val="005C3062"/>
    <w:rsid w:val="005F189E"/>
    <w:rsid w:val="00632241"/>
    <w:rsid w:val="00642F91"/>
    <w:rsid w:val="00662038"/>
    <w:rsid w:val="00680B57"/>
    <w:rsid w:val="00682E21"/>
    <w:rsid w:val="0068392D"/>
    <w:rsid w:val="00691B86"/>
    <w:rsid w:val="00692BF5"/>
    <w:rsid w:val="006969C8"/>
    <w:rsid w:val="006A0CF1"/>
    <w:rsid w:val="006A27AE"/>
    <w:rsid w:val="006D6273"/>
    <w:rsid w:val="006F1689"/>
    <w:rsid w:val="00745AB9"/>
    <w:rsid w:val="007872DC"/>
    <w:rsid w:val="007A6DD5"/>
    <w:rsid w:val="007B34FE"/>
    <w:rsid w:val="007C798A"/>
    <w:rsid w:val="00822645"/>
    <w:rsid w:val="0085545D"/>
    <w:rsid w:val="00855BCB"/>
    <w:rsid w:val="008678C0"/>
    <w:rsid w:val="00882548"/>
    <w:rsid w:val="00892FD5"/>
    <w:rsid w:val="008A40D3"/>
    <w:rsid w:val="008B4438"/>
    <w:rsid w:val="008B7372"/>
    <w:rsid w:val="008F7E68"/>
    <w:rsid w:val="00905A22"/>
    <w:rsid w:val="00920817"/>
    <w:rsid w:val="00925086"/>
    <w:rsid w:val="00947DF1"/>
    <w:rsid w:val="009C4899"/>
    <w:rsid w:val="00A00768"/>
    <w:rsid w:val="00A035F7"/>
    <w:rsid w:val="00A14C93"/>
    <w:rsid w:val="00A35550"/>
    <w:rsid w:val="00A6527C"/>
    <w:rsid w:val="00A92E59"/>
    <w:rsid w:val="00AC470A"/>
    <w:rsid w:val="00B015AC"/>
    <w:rsid w:val="00B15D23"/>
    <w:rsid w:val="00B23A31"/>
    <w:rsid w:val="00B2407E"/>
    <w:rsid w:val="00B62E85"/>
    <w:rsid w:val="00B64E73"/>
    <w:rsid w:val="00BA76D3"/>
    <w:rsid w:val="00BC3708"/>
    <w:rsid w:val="00C23A18"/>
    <w:rsid w:val="00C30502"/>
    <w:rsid w:val="00C334DB"/>
    <w:rsid w:val="00CA29AC"/>
    <w:rsid w:val="00CD08AE"/>
    <w:rsid w:val="00CD2681"/>
    <w:rsid w:val="00CE322A"/>
    <w:rsid w:val="00CF1EA5"/>
    <w:rsid w:val="00CF3A9A"/>
    <w:rsid w:val="00D066FB"/>
    <w:rsid w:val="00D354F2"/>
    <w:rsid w:val="00D37EC2"/>
    <w:rsid w:val="00D80833"/>
    <w:rsid w:val="00DD3AA1"/>
    <w:rsid w:val="00DE3C44"/>
    <w:rsid w:val="00DF7A68"/>
    <w:rsid w:val="00E12875"/>
    <w:rsid w:val="00E220D7"/>
    <w:rsid w:val="00E27EE8"/>
    <w:rsid w:val="00E56627"/>
    <w:rsid w:val="00E8761C"/>
    <w:rsid w:val="00EB1749"/>
    <w:rsid w:val="00EB4078"/>
    <w:rsid w:val="00EC007F"/>
    <w:rsid w:val="00EC04EC"/>
    <w:rsid w:val="00ED2259"/>
    <w:rsid w:val="00ED76EB"/>
    <w:rsid w:val="00EE0CCC"/>
    <w:rsid w:val="00EF7A26"/>
    <w:rsid w:val="00F12923"/>
    <w:rsid w:val="00F522B0"/>
    <w:rsid w:val="00F53869"/>
    <w:rsid w:val="00F651C6"/>
    <w:rsid w:val="00F6573E"/>
    <w:rsid w:val="00FA54BA"/>
    <w:rsid w:val="00FB100B"/>
    <w:rsid w:val="00FB1797"/>
    <w:rsid w:val="00FB5961"/>
    <w:rsid w:val="00FC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687</Characters>
  <Application>Microsoft Office Word</Application>
  <DocSecurity>0</DocSecurity>
  <Lines>28</Lines>
  <Paragraphs>34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keigo abe</cp:lastModifiedBy>
  <cp:revision>3</cp:revision>
  <dcterms:created xsi:type="dcterms:W3CDTF">2026-04-08T08:31:00Z</dcterms:created>
  <dcterms:modified xsi:type="dcterms:W3CDTF">2026-04-08T08:32:00Z</dcterms:modified>
</cp:coreProperties>
</file>