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7887F" w14:textId="23173FA5" w:rsidR="00CD08AE" w:rsidRPr="009E1DF0" w:rsidRDefault="00CD08AE" w:rsidP="0060778F">
      <w:pPr>
        <w:jc w:val="right"/>
        <w:rPr>
          <w:rFonts w:eastAsiaTheme="minorHAnsi" w:cs="Menlo"/>
          <w:color w:val="000000" w:themeColor="text1"/>
          <w:kern w:val="24"/>
          <w:sz w:val="21"/>
          <w:szCs w:val="21"/>
        </w:rPr>
      </w:pPr>
      <w:r w:rsidRPr="009E1DF0">
        <w:rPr>
          <w:rFonts w:eastAsiaTheme="minorHAnsi" w:cs="Menlo"/>
          <w:color w:val="000000" w:themeColor="text1"/>
          <w:kern w:val="24"/>
          <w:sz w:val="21"/>
          <w:szCs w:val="21"/>
        </w:rPr>
        <w:t>第</w:t>
      </w:r>
      <w:r w:rsidRPr="009E1DF0">
        <w:rPr>
          <w:rFonts w:eastAsiaTheme="minorHAnsi" w:cs="Menlo"/>
          <w:color w:val="000000" w:themeColor="text1"/>
          <w:kern w:val="24"/>
          <w:sz w:val="21"/>
          <w:szCs w:val="21"/>
        </w:rPr>
        <w:t>1.0</w:t>
      </w:r>
      <w:r w:rsidRPr="009E1DF0">
        <w:rPr>
          <w:rFonts w:eastAsiaTheme="minorHAnsi" w:cs="Menlo"/>
          <w:color w:val="000000" w:themeColor="text1"/>
          <w:kern w:val="24"/>
          <w:sz w:val="21"/>
          <w:szCs w:val="21"/>
        </w:rPr>
        <w:t xml:space="preserve">版　</w:t>
      </w:r>
      <w:r w:rsidRPr="009E1DF0">
        <w:rPr>
          <w:rFonts w:eastAsiaTheme="minorHAnsi" w:cs="Menlo"/>
          <w:color w:val="000000" w:themeColor="text1"/>
          <w:kern w:val="24"/>
          <w:sz w:val="21"/>
          <w:szCs w:val="21"/>
        </w:rPr>
        <w:t>202</w:t>
      </w:r>
      <w:r w:rsidR="008C5AB4">
        <w:rPr>
          <w:rFonts w:eastAsiaTheme="minorHAnsi" w:cs="Menlo"/>
          <w:color w:val="000000" w:themeColor="text1"/>
          <w:kern w:val="24"/>
          <w:sz w:val="21"/>
          <w:szCs w:val="21"/>
        </w:rPr>
        <w:t>6</w:t>
      </w:r>
      <w:r w:rsidRPr="009E1DF0">
        <w:rPr>
          <w:rFonts w:eastAsiaTheme="minorHAnsi" w:cs="Menlo"/>
          <w:color w:val="000000" w:themeColor="text1"/>
          <w:kern w:val="24"/>
          <w:sz w:val="21"/>
          <w:szCs w:val="21"/>
        </w:rPr>
        <w:t>年</w:t>
      </w:r>
      <w:r w:rsidR="00D433F2">
        <w:rPr>
          <w:rFonts w:eastAsiaTheme="minorHAnsi" w:cs="Menlo" w:hint="eastAsia"/>
          <w:color w:val="000000" w:themeColor="text1"/>
          <w:kern w:val="24"/>
          <w:sz w:val="21"/>
          <w:szCs w:val="21"/>
        </w:rPr>
        <w:t>8</w:t>
      </w:r>
      <w:r w:rsidRPr="009E1DF0">
        <w:rPr>
          <w:rFonts w:eastAsiaTheme="minorHAnsi" w:cs="Menlo" w:hint="eastAsia"/>
          <w:color w:val="000000" w:themeColor="text1"/>
          <w:kern w:val="24"/>
          <w:sz w:val="21"/>
          <w:szCs w:val="21"/>
        </w:rPr>
        <w:t>月</w:t>
      </w:r>
      <w:r w:rsidR="008C5AB4">
        <w:rPr>
          <w:rFonts w:cs="Apple Color Emoji"/>
          <w:color w:val="000000" w:themeColor="text1"/>
          <w:kern w:val="24"/>
          <w:sz w:val="21"/>
          <w:szCs w:val="21"/>
        </w:rPr>
        <w:t>1</w:t>
      </w:r>
      <w:r w:rsidR="00EB1216">
        <w:rPr>
          <w:rFonts w:cs="Apple Color Emoji" w:hint="eastAsia"/>
          <w:color w:val="000000" w:themeColor="text1"/>
          <w:kern w:val="24"/>
          <w:sz w:val="21"/>
          <w:szCs w:val="21"/>
        </w:rPr>
        <w:t>2</w:t>
      </w:r>
      <w:r w:rsidRPr="009E1DF0">
        <w:rPr>
          <w:rFonts w:eastAsiaTheme="minorHAnsi" w:cs="Menlo"/>
          <w:color w:val="000000" w:themeColor="text1"/>
          <w:kern w:val="24"/>
          <w:sz w:val="21"/>
          <w:szCs w:val="21"/>
        </w:rPr>
        <w:t>日作成</w:t>
      </w:r>
    </w:p>
    <w:p w14:paraId="5426EED8" w14:textId="4B5CCE70" w:rsidR="00B15D23" w:rsidRPr="009E1DF0" w:rsidRDefault="00DF7A68" w:rsidP="0060778F">
      <w:pPr>
        <w:jc w:val="center"/>
        <w:rPr>
          <w:rFonts w:eastAsiaTheme="minorHAnsi" w:cs="Menlo"/>
          <w:color w:val="000000" w:themeColor="text1"/>
          <w:kern w:val="24"/>
          <w:sz w:val="21"/>
          <w:szCs w:val="21"/>
        </w:rPr>
      </w:pPr>
      <w:r w:rsidRPr="009E1DF0">
        <w:rPr>
          <w:rFonts w:eastAsiaTheme="minorHAnsi" w:cs="Menlo"/>
          <w:color w:val="000000" w:themeColor="text1"/>
          <w:kern w:val="24"/>
          <w:sz w:val="21"/>
          <w:szCs w:val="21"/>
        </w:rPr>
        <w:t>＜聖マリアンナ医科</w:t>
      </w:r>
      <w:r w:rsidR="002268EE" w:rsidRPr="009E1DF0">
        <w:rPr>
          <w:rFonts w:eastAsiaTheme="minorHAnsi" w:cs="Menlo" w:hint="eastAsia"/>
          <w:color w:val="000000" w:themeColor="text1"/>
          <w:kern w:val="24"/>
          <w:sz w:val="21"/>
          <w:szCs w:val="21"/>
        </w:rPr>
        <w:t>大学</w:t>
      </w:r>
      <w:r w:rsidR="00F14E91" w:rsidRPr="009E1DF0">
        <w:rPr>
          <w:rFonts w:eastAsiaTheme="minorHAnsi" w:cs="Menlo" w:hint="eastAsia"/>
          <w:color w:val="000000" w:themeColor="text1"/>
          <w:kern w:val="24"/>
          <w:sz w:val="21"/>
          <w:szCs w:val="21"/>
        </w:rPr>
        <w:t>関連病院</w:t>
      </w:r>
      <w:r w:rsidRPr="009E1DF0">
        <w:rPr>
          <w:rFonts w:eastAsiaTheme="minorHAnsi" w:cs="Menlo"/>
          <w:color w:val="000000" w:themeColor="text1"/>
          <w:kern w:val="24"/>
          <w:sz w:val="21"/>
          <w:szCs w:val="21"/>
        </w:rPr>
        <w:t>を受診された患者さんへ＞</w:t>
      </w:r>
    </w:p>
    <w:p w14:paraId="5CE911F1" w14:textId="77777777" w:rsidR="00B15D23" w:rsidRPr="009E1DF0" w:rsidRDefault="00B15D23" w:rsidP="0060778F">
      <w:pPr>
        <w:jc w:val="center"/>
        <w:rPr>
          <w:rFonts w:eastAsiaTheme="minorHAnsi" w:cs="Menlo"/>
          <w:color w:val="000000" w:themeColor="text1"/>
          <w:kern w:val="24"/>
          <w:sz w:val="21"/>
          <w:szCs w:val="21"/>
        </w:rPr>
      </w:pPr>
    </w:p>
    <w:p w14:paraId="1C66BF4B" w14:textId="3DAA7896" w:rsidR="00692BF5" w:rsidRPr="009E1DF0" w:rsidRDefault="00692BF5" w:rsidP="009E1DF0">
      <w:pPr>
        <w:jc w:val="both"/>
        <w:rPr>
          <w:rFonts w:eastAsiaTheme="minorHAnsi" w:cs="Menlo"/>
          <w:color w:val="000000" w:themeColor="text1"/>
          <w:sz w:val="21"/>
          <w:szCs w:val="21"/>
        </w:rPr>
      </w:pPr>
      <w:r w:rsidRPr="009E1DF0">
        <w:rPr>
          <w:rFonts w:eastAsiaTheme="minorHAnsi" w:cs="Menlo"/>
          <w:color w:val="000000" w:themeColor="text1"/>
          <w:kern w:val="24"/>
          <w:sz w:val="21"/>
          <w:szCs w:val="21"/>
        </w:rPr>
        <w:t>当院では下記の臨床研究を実施しております</w:t>
      </w:r>
      <w:r w:rsidR="009A6FAE" w:rsidRPr="009E1DF0">
        <w:rPr>
          <w:rFonts w:eastAsiaTheme="minorHAnsi" w:cs="Menlo" w:hint="eastAsia"/>
          <w:color w:val="000000" w:themeColor="text1"/>
          <w:kern w:val="24"/>
          <w:sz w:val="21"/>
          <w:szCs w:val="21"/>
        </w:rPr>
        <w:t>．</w:t>
      </w:r>
    </w:p>
    <w:p w14:paraId="2D1AA47D" w14:textId="342ED7E2" w:rsidR="00692BF5" w:rsidRPr="009E1DF0" w:rsidRDefault="00692BF5" w:rsidP="009E1DF0">
      <w:pPr>
        <w:jc w:val="both"/>
        <w:rPr>
          <w:rFonts w:eastAsiaTheme="minorHAnsi" w:cs="Menlo"/>
          <w:color w:val="000000" w:themeColor="text1"/>
          <w:sz w:val="21"/>
          <w:szCs w:val="21"/>
        </w:rPr>
      </w:pPr>
      <w:r w:rsidRPr="009E1DF0">
        <w:rPr>
          <w:rFonts w:eastAsiaTheme="minorHAnsi" w:cs="Menlo"/>
          <w:color w:val="000000" w:themeColor="text1"/>
          <w:kern w:val="24"/>
          <w:sz w:val="21"/>
          <w:szCs w:val="21"/>
        </w:rPr>
        <w:t>本研究の対象者に該当する可能性のある方で</w:t>
      </w:r>
      <w:r w:rsidR="009E1DF0">
        <w:rPr>
          <w:rFonts w:eastAsiaTheme="minorHAnsi" w:cs="Menlo" w:hint="eastAsia"/>
          <w:color w:val="000000" w:themeColor="text1"/>
          <w:kern w:val="24"/>
          <w:sz w:val="21"/>
          <w:szCs w:val="21"/>
        </w:rPr>
        <w:t>，</w:t>
      </w:r>
      <w:r w:rsidRPr="009E1DF0">
        <w:rPr>
          <w:rFonts w:eastAsiaTheme="minorHAnsi" w:cs="Menlo"/>
          <w:color w:val="000000" w:themeColor="text1"/>
          <w:kern w:val="24"/>
          <w:sz w:val="21"/>
          <w:szCs w:val="21"/>
        </w:rPr>
        <w:t>ご自分あるいは御家族の診療情</w:t>
      </w:r>
      <w:bookmarkStart w:id="0" w:name="_GoBack"/>
      <w:bookmarkEnd w:id="0"/>
      <w:r w:rsidRPr="009E1DF0">
        <w:rPr>
          <w:rFonts w:eastAsiaTheme="minorHAnsi" w:cs="Menlo"/>
          <w:color w:val="000000" w:themeColor="text1"/>
          <w:kern w:val="24"/>
          <w:sz w:val="21"/>
          <w:szCs w:val="21"/>
        </w:rPr>
        <w:t>報等を研究目的に利用または提供されることを希望されない場合は</w:t>
      </w:r>
      <w:r w:rsidR="00A70E6F" w:rsidRPr="009E1DF0">
        <w:rPr>
          <w:rFonts w:eastAsiaTheme="minorHAnsi" w:cs="Menlo"/>
          <w:color w:val="000000" w:themeColor="text1"/>
          <w:kern w:val="24"/>
          <w:sz w:val="21"/>
          <w:szCs w:val="21"/>
        </w:rPr>
        <w:t>202</w:t>
      </w:r>
      <w:r w:rsidR="008C5AB4">
        <w:rPr>
          <w:rFonts w:eastAsiaTheme="minorHAnsi" w:cs="Menlo"/>
          <w:color w:val="000000" w:themeColor="text1"/>
          <w:kern w:val="24"/>
          <w:sz w:val="21"/>
          <w:szCs w:val="21"/>
        </w:rPr>
        <w:t>6</w:t>
      </w:r>
      <w:r w:rsidR="00F978D8" w:rsidRPr="009E1DF0">
        <w:rPr>
          <w:rFonts w:eastAsiaTheme="minorHAnsi" w:cs="Menlo"/>
          <w:color w:val="000000" w:themeColor="text1"/>
          <w:kern w:val="24"/>
          <w:sz w:val="21"/>
          <w:szCs w:val="21"/>
        </w:rPr>
        <w:t>年</w:t>
      </w:r>
      <w:r w:rsidR="008C5AB4">
        <w:rPr>
          <w:rFonts w:eastAsiaTheme="minorHAnsi" w:cs="Menlo"/>
          <w:color w:val="000000" w:themeColor="text1"/>
          <w:kern w:val="24"/>
          <w:sz w:val="21"/>
          <w:szCs w:val="21"/>
        </w:rPr>
        <w:t>12</w:t>
      </w:r>
      <w:r w:rsidR="00F978D8" w:rsidRPr="009E1DF0">
        <w:rPr>
          <w:rFonts w:eastAsiaTheme="minorHAnsi" w:cs="Menlo"/>
          <w:color w:val="000000" w:themeColor="text1"/>
          <w:kern w:val="24"/>
          <w:sz w:val="21"/>
          <w:szCs w:val="21"/>
        </w:rPr>
        <w:t>月</w:t>
      </w:r>
      <w:r w:rsidR="008C5AB4">
        <w:rPr>
          <w:rFonts w:eastAsiaTheme="minorHAnsi" w:cs="Menlo"/>
          <w:color w:val="000000" w:themeColor="text1"/>
          <w:kern w:val="24"/>
          <w:sz w:val="21"/>
          <w:szCs w:val="21"/>
        </w:rPr>
        <w:t>31</w:t>
      </w:r>
      <w:r w:rsidR="00F978D8" w:rsidRPr="009E1DF0">
        <w:rPr>
          <w:rFonts w:eastAsiaTheme="minorHAnsi" w:cs="Menlo"/>
          <w:color w:val="000000" w:themeColor="text1"/>
          <w:kern w:val="24"/>
          <w:sz w:val="21"/>
          <w:szCs w:val="21"/>
        </w:rPr>
        <w:t>日</w:t>
      </w:r>
      <w:r w:rsidRPr="009E1DF0">
        <w:rPr>
          <w:rFonts w:eastAsiaTheme="minorHAnsi" w:cs="Menlo"/>
          <w:color w:val="000000" w:themeColor="text1"/>
          <w:kern w:val="24"/>
          <w:sz w:val="21"/>
          <w:szCs w:val="21"/>
        </w:rPr>
        <w:t>までに下記問い合わせ先までご連絡下さい</w:t>
      </w:r>
      <w:r w:rsidR="009E1DF0">
        <w:rPr>
          <w:rFonts w:eastAsiaTheme="minorHAnsi" w:cs="Menlo" w:hint="eastAsia"/>
          <w:color w:val="000000" w:themeColor="text1"/>
          <w:kern w:val="24"/>
          <w:sz w:val="21"/>
          <w:szCs w:val="21"/>
        </w:rPr>
        <w:t>．</w:t>
      </w:r>
      <w:r w:rsidRPr="009E1DF0">
        <w:rPr>
          <w:rFonts w:eastAsiaTheme="minorHAnsi" w:cs="Menlo"/>
          <w:color w:val="000000" w:themeColor="text1"/>
          <w:kern w:val="24"/>
          <w:sz w:val="21"/>
          <w:szCs w:val="21"/>
        </w:rPr>
        <w:t>解析対象より除外いたします</w:t>
      </w:r>
      <w:r w:rsidR="009E1DF0">
        <w:rPr>
          <w:rFonts w:eastAsiaTheme="minorHAnsi" w:cs="Menlo" w:hint="eastAsia"/>
          <w:color w:val="000000" w:themeColor="text1"/>
          <w:kern w:val="24"/>
          <w:sz w:val="21"/>
          <w:szCs w:val="21"/>
        </w:rPr>
        <w:t>．</w:t>
      </w:r>
      <w:r w:rsidRPr="009E1DF0">
        <w:rPr>
          <w:rFonts w:eastAsiaTheme="minorHAnsi" w:cs="Menlo"/>
          <w:color w:val="000000" w:themeColor="text1"/>
          <w:kern w:val="24"/>
          <w:sz w:val="21"/>
          <w:szCs w:val="21"/>
        </w:rPr>
        <w:t>なおお申し出がなかった場合には、参加を了承していただいたものとさせていただき</w:t>
      </w:r>
      <w:r w:rsidR="009E1DF0">
        <w:rPr>
          <w:rFonts w:eastAsiaTheme="minorHAnsi" w:cs="Menlo" w:hint="eastAsia"/>
          <w:color w:val="000000" w:themeColor="text1"/>
          <w:kern w:val="24"/>
          <w:sz w:val="21"/>
          <w:szCs w:val="21"/>
        </w:rPr>
        <w:t>ま</w:t>
      </w:r>
      <w:r w:rsidRPr="009E1DF0">
        <w:rPr>
          <w:rFonts w:eastAsiaTheme="minorHAnsi" w:cs="Menlo"/>
          <w:color w:val="000000" w:themeColor="text1"/>
          <w:kern w:val="24"/>
          <w:sz w:val="21"/>
          <w:szCs w:val="21"/>
        </w:rPr>
        <w:t>す</w:t>
      </w:r>
      <w:r w:rsidR="009A6FAE" w:rsidRPr="009E1DF0">
        <w:rPr>
          <w:rFonts w:eastAsiaTheme="minorHAnsi" w:cs="Menlo" w:hint="eastAsia"/>
          <w:color w:val="000000" w:themeColor="text1"/>
          <w:kern w:val="24"/>
          <w:sz w:val="21"/>
          <w:szCs w:val="21"/>
        </w:rPr>
        <w:t>．</w:t>
      </w:r>
    </w:p>
    <w:p w14:paraId="72250DBF" w14:textId="339F894C" w:rsidR="00692BF5" w:rsidRPr="009E1DF0" w:rsidRDefault="00692BF5" w:rsidP="009E1DF0">
      <w:pPr>
        <w:jc w:val="both"/>
        <w:rPr>
          <w:rFonts w:eastAsiaTheme="minorHAnsi" w:cs="Menlo"/>
          <w:color w:val="000000" w:themeColor="text1"/>
          <w:kern w:val="24"/>
          <w:sz w:val="21"/>
          <w:szCs w:val="21"/>
        </w:rPr>
      </w:pPr>
      <w:r w:rsidRPr="009E1DF0">
        <w:rPr>
          <w:rFonts w:eastAsiaTheme="minorHAnsi" w:cs="Menlo"/>
          <w:color w:val="000000" w:themeColor="text1"/>
          <w:kern w:val="24"/>
          <w:sz w:val="21"/>
          <w:szCs w:val="21"/>
        </w:rPr>
        <w:t>本研究は聖マリアンナ医科大学生命倫理委員会（臨床試験部会）にて審議され学長の許可を得て実施しております</w:t>
      </w:r>
      <w:r w:rsidR="009A6FAE" w:rsidRPr="009E1DF0">
        <w:rPr>
          <w:rFonts w:eastAsiaTheme="minorHAnsi" w:cs="Menlo" w:hint="eastAsia"/>
          <w:color w:val="000000" w:themeColor="text1"/>
          <w:kern w:val="24"/>
          <w:sz w:val="21"/>
          <w:szCs w:val="21"/>
        </w:rPr>
        <w:t>．</w:t>
      </w:r>
    </w:p>
    <w:p w14:paraId="1B3FFDFB" w14:textId="77777777" w:rsidR="0060778F" w:rsidRPr="00512099" w:rsidRDefault="0060778F" w:rsidP="0060778F">
      <w:pPr>
        <w:rPr>
          <w:rFonts w:eastAsiaTheme="minorHAnsi" w:cs="Menlo"/>
          <w:color w:val="000000" w:themeColor="text1"/>
          <w:kern w:val="24"/>
          <w:szCs w:val="21"/>
        </w:rPr>
      </w:pPr>
    </w:p>
    <w:p w14:paraId="29A4DFB9" w14:textId="302612CC" w:rsidR="00DF7A68" w:rsidRPr="00512099" w:rsidRDefault="00DF7A68" w:rsidP="0060778F">
      <w:pPr>
        <w:ind w:firstLine="210"/>
        <w:jc w:val="center"/>
        <w:rPr>
          <w:rFonts w:eastAsiaTheme="minorHAnsi" w:cs="Menlo"/>
          <w:b/>
          <w:bCs/>
          <w:color w:val="000000" w:themeColor="text1"/>
          <w:kern w:val="24"/>
          <w:szCs w:val="21"/>
        </w:rPr>
      </w:pPr>
      <w:r w:rsidRPr="00512099">
        <w:rPr>
          <w:rFonts w:eastAsiaTheme="minorHAnsi" w:cs="Menlo"/>
          <w:b/>
          <w:bCs/>
          <w:color w:val="000000" w:themeColor="text1"/>
          <w:kern w:val="24"/>
          <w:szCs w:val="21"/>
        </w:rPr>
        <w:t>研究課題名：</w:t>
      </w:r>
      <w:r w:rsidR="008C5AB4">
        <w:rPr>
          <w:rFonts w:asciiTheme="minorEastAsia" w:eastAsiaTheme="minorEastAsia" w:hAnsiTheme="minorEastAsia" w:hint="eastAsia"/>
          <w:bCs/>
          <w:color w:val="000000" w:themeColor="text1"/>
          <w:szCs w:val="21"/>
        </w:rPr>
        <w:t xml:space="preserve">臨床・病理　</w:t>
      </w:r>
      <w:r w:rsidR="008C5AB4" w:rsidRPr="009D3CE5">
        <w:rPr>
          <w:rFonts w:asciiTheme="minorEastAsia" w:eastAsiaTheme="minorEastAsia" w:hAnsiTheme="minorEastAsia" w:hint="eastAsia"/>
          <w:bCs/>
          <w:color w:val="000000" w:themeColor="text1"/>
          <w:szCs w:val="21"/>
        </w:rPr>
        <w:t>乳癌取扱い規約第19版の</w:t>
      </w:r>
      <w:r w:rsidR="008C5AB4">
        <w:rPr>
          <w:rFonts w:asciiTheme="minorEastAsia" w:eastAsiaTheme="minorEastAsia" w:hAnsiTheme="minorEastAsia" w:hint="eastAsia"/>
          <w:bCs/>
          <w:color w:val="000000" w:themeColor="text1"/>
          <w:szCs w:val="21"/>
        </w:rPr>
        <w:t>病理と画像の所見</w:t>
      </w:r>
      <w:r w:rsidR="008C5AB4" w:rsidRPr="009D3CE5">
        <w:rPr>
          <w:rFonts w:asciiTheme="minorEastAsia" w:eastAsiaTheme="minorEastAsia" w:hAnsiTheme="minorEastAsia" w:hint="eastAsia"/>
          <w:bCs/>
          <w:color w:val="000000" w:themeColor="text1"/>
          <w:szCs w:val="21"/>
        </w:rPr>
        <w:t>対比</w:t>
      </w:r>
    </w:p>
    <w:p w14:paraId="5D98546E" w14:textId="77777777" w:rsidR="0060778F" w:rsidRPr="00512099" w:rsidRDefault="0060778F" w:rsidP="0060778F">
      <w:pPr>
        <w:ind w:firstLine="210"/>
        <w:rPr>
          <w:rFonts w:eastAsiaTheme="minorHAnsi" w:cs="Menlo"/>
          <w:color w:val="000000" w:themeColor="text1"/>
          <w:szCs w:val="21"/>
        </w:rPr>
      </w:pPr>
    </w:p>
    <w:p w14:paraId="6B8C8A82" w14:textId="37E4D613" w:rsidR="008F61B6" w:rsidRPr="00512099" w:rsidRDefault="00DF7A68" w:rsidP="00E61B65">
      <w:pPr>
        <w:pStyle w:val="a7"/>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eastAsiaTheme="minorHAnsi" w:cs="Menlo"/>
          <w:color w:val="000000" w:themeColor="text1"/>
          <w:szCs w:val="21"/>
        </w:rPr>
      </w:pPr>
      <w:r w:rsidRPr="00512099">
        <w:rPr>
          <w:rFonts w:eastAsiaTheme="minorHAnsi" w:cs="Menlo"/>
          <w:b/>
          <w:bCs/>
          <w:color w:val="000000" w:themeColor="text1"/>
          <w:kern w:val="24"/>
          <w:szCs w:val="21"/>
        </w:rPr>
        <w:t>研究の目的</w:t>
      </w:r>
      <w:r w:rsidR="00090A8D" w:rsidRPr="00512099">
        <w:rPr>
          <w:rFonts w:eastAsiaTheme="minorHAnsi" w:cs="Menlo"/>
          <w:b/>
          <w:bCs/>
          <w:color w:val="000000" w:themeColor="text1"/>
          <w:kern w:val="24"/>
          <w:szCs w:val="21"/>
        </w:rPr>
        <w:br/>
      </w:r>
      <w:r w:rsidR="008C5AB4" w:rsidRPr="00947140">
        <w:rPr>
          <w:rFonts w:eastAsiaTheme="minorHAnsi"/>
          <w:szCs w:val="21"/>
        </w:rPr>
        <w:t>乳腺診療において</w:t>
      </w:r>
      <w:r w:rsidR="008C5AB4" w:rsidRPr="00947140">
        <w:rPr>
          <w:rFonts w:eastAsiaTheme="minorHAnsi" w:hint="eastAsia"/>
          <w:szCs w:val="21"/>
        </w:rPr>
        <w:t>，</w:t>
      </w:r>
      <w:r w:rsidR="008C5AB4" w:rsidRPr="00947140">
        <w:rPr>
          <w:rFonts w:eastAsiaTheme="minorHAnsi"/>
          <w:szCs w:val="21"/>
        </w:rPr>
        <w:t>マンモグラフィ</w:t>
      </w:r>
      <w:r w:rsidR="008C5AB4">
        <w:rPr>
          <w:rFonts w:eastAsiaTheme="minorHAnsi" w:hint="eastAsia"/>
          <w:szCs w:val="21"/>
        </w:rPr>
        <w:t>，乳房</w:t>
      </w:r>
      <w:r w:rsidR="008C5AB4" w:rsidRPr="00947140">
        <w:rPr>
          <w:rFonts w:eastAsiaTheme="minorHAnsi"/>
          <w:szCs w:val="21"/>
        </w:rPr>
        <w:t>超音波</w:t>
      </w:r>
      <w:r w:rsidR="008C5AB4">
        <w:rPr>
          <w:rFonts w:eastAsiaTheme="minorHAnsi" w:hint="eastAsia"/>
          <w:szCs w:val="21"/>
        </w:rPr>
        <w:t>，そして</w:t>
      </w:r>
      <w:r w:rsidR="008C5AB4" w:rsidRPr="00947140">
        <w:rPr>
          <w:rFonts w:eastAsiaTheme="minorHAnsi"/>
          <w:szCs w:val="21"/>
        </w:rPr>
        <w:t>MRIなどの画像診断</w:t>
      </w:r>
      <w:r w:rsidR="008C5AB4">
        <w:rPr>
          <w:rFonts w:eastAsiaTheme="minorHAnsi" w:hint="eastAsia"/>
          <w:szCs w:val="21"/>
        </w:rPr>
        <w:t>はモダリティごとにガイドラインが作成されており，ガイドラインに準拠した読影を行い，診断がされています．そして，</w:t>
      </w:r>
      <w:r w:rsidR="008C5AB4" w:rsidRPr="00947140">
        <w:rPr>
          <w:rFonts w:eastAsiaTheme="minorHAnsi"/>
          <w:szCs w:val="21"/>
        </w:rPr>
        <w:t>画像診断</w:t>
      </w:r>
      <w:r w:rsidR="008C5AB4">
        <w:rPr>
          <w:rFonts w:eastAsiaTheme="minorHAnsi" w:hint="eastAsia"/>
          <w:szCs w:val="21"/>
        </w:rPr>
        <w:t>の所見と</w:t>
      </w:r>
      <w:r w:rsidR="008C5AB4" w:rsidRPr="00947140">
        <w:rPr>
          <w:rFonts w:eastAsiaTheme="minorHAnsi" w:hint="eastAsia"/>
          <w:szCs w:val="21"/>
        </w:rPr>
        <w:t>組織</w:t>
      </w:r>
      <w:r w:rsidR="008C5AB4" w:rsidRPr="00947140">
        <w:rPr>
          <w:rFonts w:eastAsiaTheme="minorHAnsi"/>
          <w:szCs w:val="21"/>
        </w:rPr>
        <w:t>生検や手術で得られる病理診断を対比させることは</w:t>
      </w:r>
      <w:r w:rsidR="008C5AB4" w:rsidRPr="00947140">
        <w:rPr>
          <w:rFonts w:eastAsiaTheme="minorHAnsi" w:hint="eastAsia"/>
          <w:szCs w:val="21"/>
        </w:rPr>
        <w:t>，</w:t>
      </w:r>
      <w:r w:rsidR="008C5AB4" w:rsidRPr="00947140">
        <w:rPr>
          <w:rFonts w:eastAsiaTheme="minorHAnsi"/>
          <w:szCs w:val="21"/>
        </w:rPr>
        <w:t>診断精度を高める上で極めて重要で</w:t>
      </w:r>
      <w:r w:rsidR="008C5AB4">
        <w:rPr>
          <w:rFonts w:eastAsiaTheme="minorHAnsi" w:hint="eastAsia"/>
          <w:szCs w:val="21"/>
        </w:rPr>
        <w:t>す</w:t>
      </w:r>
      <w:r w:rsidR="008C5AB4" w:rsidRPr="00947140">
        <w:rPr>
          <w:rFonts w:eastAsiaTheme="minorHAnsi" w:hint="eastAsia"/>
          <w:szCs w:val="21"/>
        </w:rPr>
        <w:t>．</w:t>
      </w:r>
      <w:r w:rsidR="008C5AB4" w:rsidRPr="00947140">
        <w:rPr>
          <w:rFonts w:eastAsiaTheme="minorHAnsi"/>
          <w:szCs w:val="21"/>
        </w:rPr>
        <w:t>画像に</w:t>
      </w:r>
      <w:r w:rsidR="008C5AB4" w:rsidRPr="00947140">
        <w:rPr>
          <w:rFonts w:eastAsiaTheme="minorHAnsi" w:hint="eastAsia"/>
          <w:szCs w:val="21"/>
        </w:rPr>
        <w:t>描出された所見が，病理</w:t>
      </w:r>
      <w:r w:rsidR="008C5AB4">
        <w:rPr>
          <w:rFonts w:eastAsiaTheme="minorHAnsi" w:hint="eastAsia"/>
          <w:szCs w:val="21"/>
        </w:rPr>
        <w:t>の</w:t>
      </w:r>
      <w:r w:rsidR="008C5AB4" w:rsidRPr="00947140">
        <w:rPr>
          <w:rFonts w:eastAsiaTheme="minorHAnsi"/>
          <w:szCs w:val="21"/>
        </w:rPr>
        <w:t>どのような組織変化を反映しているのかを理解</w:t>
      </w:r>
      <w:r w:rsidR="008C5AB4" w:rsidRPr="00947140">
        <w:rPr>
          <w:rFonts w:eastAsiaTheme="minorHAnsi" w:hint="eastAsia"/>
          <w:szCs w:val="21"/>
        </w:rPr>
        <w:t>すること</w:t>
      </w:r>
      <w:r w:rsidR="008C5AB4">
        <w:rPr>
          <w:rFonts w:eastAsiaTheme="minorHAnsi" w:hint="eastAsia"/>
          <w:szCs w:val="21"/>
        </w:rPr>
        <w:t>は</w:t>
      </w:r>
      <w:r w:rsidR="008C5AB4" w:rsidRPr="00947140">
        <w:rPr>
          <w:rFonts w:eastAsiaTheme="minorHAnsi" w:hint="eastAsia"/>
          <w:szCs w:val="21"/>
        </w:rPr>
        <w:t>，読影スキル向上</w:t>
      </w:r>
      <w:r w:rsidR="008C5AB4">
        <w:rPr>
          <w:rFonts w:eastAsiaTheme="minorHAnsi" w:hint="eastAsia"/>
          <w:szCs w:val="21"/>
        </w:rPr>
        <w:t>に</w:t>
      </w:r>
      <w:r w:rsidR="008C5AB4" w:rsidRPr="00947140">
        <w:rPr>
          <w:rFonts w:eastAsiaTheme="minorHAnsi" w:hint="eastAsia"/>
          <w:szCs w:val="21"/>
        </w:rPr>
        <w:t>繋が</w:t>
      </w:r>
      <w:r w:rsidR="008C5AB4">
        <w:rPr>
          <w:rFonts w:eastAsiaTheme="minorHAnsi" w:hint="eastAsia"/>
          <w:szCs w:val="21"/>
        </w:rPr>
        <w:t>ります</w:t>
      </w:r>
      <w:r w:rsidR="008C5AB4" w:rsidRPr="00947140">
        <w:rPr>
          <w:rFonts w:eastAsiaTheme="minorHAnsi" w:hint="eastAsia"/>
          <w:szCs w:val="21"/>
        </w:rPr>
        <w:t>．その結果，良悪性鑑別診断，病変の広がりに関する正確な診断へと繋がり，その結果，</w:t>
      </w:r>
      <w:r w:rsidR="008C5AB4" w:rsidRPr="00947140">
        <w:rPr>
          <w:rFonts w:eastAsiaTheme="minorHAnsi"/>
          <w:szCs w:val="21"/>
        </w:rPr>
        <w:t>患者</w:t>
      </w:r>
      <w:r w:rsidR="008C5AB4">
        <w:rPr>
          <w:rFonts w:eastAsiaTheme="minorHAnsi" w:hint="eastAsia"/>
          <w:szCs w:val="21"/>
        </w:rPr>
        <w:t>様</w:t>
      </w:r>
      <w:r w:rsidR="008C5AB4" w:rsidRPr="00947140">
        <w:rPr>
          <w:rFonts w:eastAsiaTheme="minorHAnsi"/>
          <w:szCs w:val="21"/>
        </w:rPr>
        <w:t>一人ひとりに最適で安全な治療戦略を立てることが可能</w:t>
      </w:r>
      <w:r w:rsidR="008C5AB4" w:rsidRPr="00947140">
        <w:rPr>
          <w:rFonts w:eastAsiaTheme="minorHAnsi" w:hint="eastAsia"/>
          <w:szCs w:val="21"/>
        </w:rPr>
        <w:t>とな</w:t>
      </w:r>
      <w:r w:rsidR="008C5AB4">
        <w:rPr>
          <w:rFonts w:eastAsiaTheme="minorHAnsi" w:hint="eastAsia"/>
          <w:szCs w:val="21"/>
        </w:rPr>
        <w:t>ります</w:t>
      </w:r>
      <w:r w:rsidR="008C5AB4" w:rsidRPr="00947140">
        <w:rPr>
          <w:rFonts w:eastAsiaTheme="minorHAnsi" w:hint="eastAsia"/>
          <w:szCs w:val="21"/>
        </w:rPr>
        <w:t>．</w:t>
      </w:r>
      <w:r w:rsidR="008C5AB4" w:rsidRPr="00947140">
        <w:rPr>
          <w:rFonts w:eastAsiaTheme="minorHAnsi"/>
          <w:szCs w:val="21"/>
        </w:rPr>
        <w:br/>
      </w:r>
      <w:r w:rsidR="008C5AB4" w:rsidRPr="00947140">
        <w:rPr>
          <w:rFonts w:eastAsiaTheme="minorHAnsi" w:hint="eastAsia"/>
          <w:szCs w:val="21"/>
        </w:rPr>
        <w:t xml:space="preserve">日本の乳癌診療で使用されている病理診断のガイドラインである乳癌取扱い規約（日本乳癌学会　</w:t>
      </w:r>
      <w:r w:rsidR="008C5AB4" w:rsidRPr="00947140">
        <w:rPr>
          <w:rFonts w:eastAsiaTheme="minorHAnsi" w:cs="Helvetica" w:hint="eastAsia"/>
          <w:color w:val="000000" w:themeColor="text1"/>
          <w:kern w:val="0"/>
          <w:szCs w:val="21"/>
        </w:rPr>
        <w:t>編）が</w:t>
      </w:r>
      <w:r w:rsidR="008C5AB4" w:rsidRPr="00947140">
        <w:rPr>
          <w:rFonts w:eastAsiaTheme="minorHAnsi" w:cs="Helvetica"/>
          <w:color w:val="000000" w:themeColor="text1"/>
          <w:kern w:val="0"/>
          <w:szCs w:val="21"/>
        </w:rPr>
        <w:t>2025</w:t>
      </w:r>
      <w:r w:rsidR="008C5AB4" w:rsidRPr="00947140">
        <w:rPr>
          <w:rFonts w:eastAsiaTheme="minorHAnsi" w:cs="Helvetica" w:hint="eastAsia"/>
          <w:color w:val="000000" w:themeColor="text1"/>
          <w:kern w:val="0"/>
          <w:szCs w:val="21"/>
        </w:rPr>
        <w:t>年6月に第19版として改訂され</w:t>
      </w:r>
      <w:r w:rsidR="008C5AB4">
        <w:rPr>
          <w:rFonts w:eastAsiaTheme="minorHAnsi" w:cs="Helvetica" w:hint="eastAsia"/>
          <w:color w:val="000000" w:themeColor="text1"/>
          <w:kern w:val="0"/>
          <w:szCs w:val="21"/>
        </w:rPr>
        <w:t>ました</w:t>
      </w:r>
      <w:r w:rsidR="008C5AB4" w:rsidRPr="00947140">
        <w:rPr>
          <w:rFonts w:eastAsiaTheme="minorHAnsi" w:cs="Helvetica" w:hint="eastAsia"/>
          <w:color w:val="000000" w:themeColor="text1"/>
          <w:kern w:val="0"/>
          <w:szCs w:val="21"/>
        </w:rPr>
        <w:t>．</w:t>
      </w:r>
      <w:r w:rsidR="008C5AB4">
        <w:rPr>
          <w:rFonts w:eastAsiaTheme="minorHAnsi" w:cs="Helvetica" w:hint="eastAsia"/>
          <w:color w:val="000000" w:themeColor="text1"/>
          <w:kern w:val="0"/>
          <w:szCs w:val="21"/>
        </w:rPr>
        <w:t>その中には</w:t>
      </w:r>
      <w:r w:rsidR="008C5AB4" w:rsidRPr="00947140">
        <w:rPr>
          <w:rFonts w:eastAsiaTheme="minorHAnsi" w:cs="Helvetica" w:hint="eastAsia"/>
          <w:color w:val="000000" w:themeColor="text1"/>
          <w:kern w:val="0"/>
          <w:szCs w:val="21"/>
        </w:rPr>
        <w:t>肉眼型分類，浸潤形態と間質量，そして非浸潤癌</w:t>
      </w:r>
      <w:r w:rsidR="008C5AB4" w:rsidRPr="00947140">
        <w:rPr>
          <w:rFonts w:eastAsiaTheme="minorHAnsi" w:cs="Apple Color Emoji" w:hint="eastAsia"/>
          <w:color w:val="000000" w:themeColor="text1"/>
          <w:kern w:val="0"/>
          <w:szCs w:val="21"/>
        </w:rPr>
        <w:t>巣と</w:t>
      </w:r>
      <w:r w:rsidR="008C5AB4" w:rsidRPr="00947140">
        <w:rPr>
          <w:rFonts w:eastAsiaTheme="minorHAnsi" w:cs="Cambria" w:hint="eastAsia"/>
          <w:color w:val="000000" w:themeColor="text1"/>
          <w:kern w:val="0"/>
          <w:szCs w:val="21"/>
        </w:rPr>
        <w:t>種類と量という概念が新たに追加され</w:t>
      </w:r>
      <w:r w:rsidR="008C5AB4">
        <w:rPr>
          <w:rFonts w:eastAsiaTheme="minorHAnsi" w:cs="Cambria" w:hint="eastAsia"/>
          <w:color w:val="000000" w:themeColor="text1"/>
          <w:kern w:val="0"/>
          <w:szCs w:val="21"/>
        </w:rPr>
        <w:t>ました</w:t>
      </w:r>
      <w:r w:rsidR="008C5AB4" w:rsidRPr="00947140">
        <w:rPr>
          <w:rFonts w:eastAsiaTheme="minorHAnsi" w:cs="Cambria" w:hint="eastAsia"/>
          <w:color w:val="000000" w:themeColor="text1"/>
          <w:kern w:val="0"/>
          <w:szCs w:val="21"/>
        </w:rPr>
        <w:t>．これらの概念は，画像診断における病変の境界，辺縁，内部性状，広がり診断との相関性が考えられ</w:t>
      </w:r>
      <w:r w:rsidR="008C5AB4">
        <w:rPr>
          <w:rFonts w:eastAsiaTheme="minorHAnsi" w:cs="Cambria" w:hint="eastAsia"/>
          <w:color w:val="000000" w:themeColor="text1"/>
          <w:kern w:val="0"/>
          <w:szCs w:val="21"/>
        </w:rPr>
        <w:t>ています</w:t>
      </w:r>
      <w:r w:rsidR="008C5AB4" w:rsidRPr="00947140">
        <w:rPr>
          <w:rFonts w:eastAsiaTheme="minorHAnsi" w:cs="Cambria" w:hint="eastAsia"/>
          <w:color w:val="000000" w:themeColor="text1"/>
          <w:kern w:val="0"/>
          <w:szCs w:val="21"/>
        </w:rPr>
        <w:t>．しかし現時点では病理規約が改訂されたばかりであり，その知見を今後，蓄積していくことが求められて</w:t>
      </w:r>
      <w:r w:rsidR="008C5AB4">
        <w:rPr>
          <w:rFonts w:eastAsiaTheme="minorHAnsi" w:cs="Cambria" w:hint="eastAsia"/>
          <w:color w:val="000000" w:themeColor="text1"/>
          <w:kern w:val="0"/>
          <w:szCs w:val="21"/>
        </w:rPr>
        <w:t>います</w:t>
      </w:r>
      <w:r w:rsidR="008C5AB4" w:rsidRPr="00947140">
        <w:rPr>
          <w:rFonts w:eastAsiaTheme="minorHAnsi" w:cs="Cambria" w:hint="eastAsia"/>
          <w:color w:val="000000" w:themeColor="text1"/>
          <w:kern w:val="0"/>
          <w:szCs w:val="21"/>
        </w:rPr>
        <w:t>．</w:t>
      </w:r>
      <w:r w:rsidR="00F978D8" w:rsidRPr="00512099">
        <w:rPr>
          <w:rFonts w:ascii="ＭＳ 明朝" w:hAnsi="ＭＳ 明朝" w:cs="Helvetica"/>
          <w:color w:val="000000" w:themeColor="text1"/>
          <w:kern w:val="0"/>
          <w:szCs w:val="21"/>
        </w:rPr>
        <w:br/>
      </w:r>
      <w:r w:rsidR="008C5AB4">
        <w:rPr>
          <w:rFonts w:hint="eastAsia"/>
        </w:rPr>
        <w:t>そこで本研究の目的は，</w:t>
      </w:r>
      <w:r w:rsidR="008C5AB4" w:rsidRPr="00947140">
        <w:rPr>
          <w:rFonts w:eastAsiaTheme="minorHAnsi"/>
          <w:szCs w:val="21"/>
        </w:rPr>
        <w:t>マンモグラフィ</w:t>
      </w:r>
      <w:r w:rsidR="008C5AB4">
        <w:rPr>
          <w:rFonts w:eastAsiaTheme="minorHAnsi" w:hint="eastAsia"/>
          <w:szCs w:val="21"/>
        </w:rPr>
        <w:t>，乳房</w:t>
      </w:r>
      <w:r w:rsidR="008C5AB4" w:rsidRPr="00947140">
        <w:rPr>
          <w:rFonts w:eastAsiaTheme="minorHAnsi"/>
          <w:szCs w:val="21"/>
        </w:rPr>
        <w:t>超音波</w:t>
      </w:r>
      <w:r w:rsidR="008C5AB4">
        <w:rPr>
          <w:rFonts w:hint="eastAsia"/>
        </w:rPr>
        <w:t>，</w:t>
      </w:r>
      <w:r w:rsidR="008C5AB4">
        <w:t>MRI</w:t>
      </w:r>
      <w:r w:rsidR="008C5AB4">
        <w:rPr>
          <w:rFonts w:hint="eastAsia"/>
        </w:rPr>
        <w:t>の画像所見と，臨床.病理</w:t>
      </w:r>
      <w:r w:rsidR="008C5AB4">
        <w:t xml:space="preserve"> </w:t>
      </w:r>
      <w:r w:rsidR="008C5AB4">
        <w:rPr>
          <w:rFonts w:hint="eastAsia"/>
        </w:rPr>
        <w:t>乳癌取扱い規約第19版の病理診断報告書の項目を対比し，画像所見と病理所見の特徴把握</w:t>
      </w:r>
      <w:r w:rsidR="008F61B6" w:rsidRPr="00512099">
        <w:rPr>
          <w:rFonts w:hint="eastAsia"/>
          <w:color w:val="000000" w:themeColor="text1"/>
        </w:rPr>
        <w:t>です．</w:t>
      </w:r>
      <w:r w:rsidR="008F61B6" w:rsidRPr="00512099">
        <w:rPr>
          <w:color w:val="000000" w:themeColor="text1"/>
        </w:rPr>
        <w:t xml:space="preserve"> </w:t>
      </w:r>
    </w:p>
    <w:p w14:paraId="1B89E424" w14:textId="16C24EEF" w:rsidR="00BE67EF" w:rsidRPr="00512099" w:rsidRDefault="00DF7A68" w:rsidP="0060778F">
      <w:pPr>
        <w:pStyle w:val="a7"/>
        <w:widowControl/>
        <w:numPr>
          <w:ilvl w:val="0"/>
          <w:numId w:val="2"/>
        </w:numPr>
        <w:jc w:val="left"/>
        <w:rPr>
          <w:rFonts w:eastAsiaTheme="minorHAnsi" w:cs="Menlo"/>
          <w:b/>
          <w:bCs/>
          <w:color w:val="000000" w:themeColor="text1"/>
          <w:kern w:val="0"/>
          <w:szCs w:val="21"/>
        </w:rPr>
      </w:pPr>
      <w:r w:rsidRPr="00512099">
        <w:rPr>
          <w:rFonts w:eastAsiaTheme="minorHAnsi" w:cs="Menlo"/>
          <w:b/>
          <w:bCs/>
          <w:color w:val="000000" w:themeColor="text1"/>
          <w:kern w:val="24"/>
          <w:szCs w:val="21"/>
        </w:rPr>
        <w:t>研究対象について</w:t>
      </w:r>
      <w:r w:rsidR="000D7C77">
        <w:rPr>
          <w:color w:val="000000" w:themeColor="text1"/>
        </w:rPr>
        <w:br/>
      </w:r>
      <w:r w:rsidR="000D7C77" w:rsidRPr="00D56048">
        <w:rPr>
          <w:rFonts w:hint="eastAsia"/>
          <w:color w:val="000000" w:themeColor="text1"/>
        </w:rPr>
        <w:t>202</w:t>
      </w:r>
      <w:r w:rsidR="00D433F2">
        <w:rPr>
          <w:rFonts w:hint="eastAsia"/>
          <w:color w:val="000000" w:themeColor="text1"/>
        </w:rPr>
        <w:t>5</w:t>
      </w:r>
      <w:r w:rsidR="000D7C77" w:rsidRPr="00D56048">
        <w:rPr>
          <w:rFonts w:hint="eastAsia"/>
          <w:color w:val="000000" w:themeColor="text1"/>
        </w:rPr>
        <w:t>年</w:t>
      </w:r>
      <w:r w:rsidR="000D7C77">
        <w:rPr>
          <w:color w:val="000000" w:themeColor="text1"/>
        </w:rPr>
        <w:t>8</w:t>
      </w:r>
      <w:r w:rsidR="000D7C77" w:rsidRPr="00D56048">
        <w:rPr>
          <w:rFonts w:hint="eastAsia"/>
          <w:color w:val="000000" w:themeColor="text1"/>
        </w:rPr>
        <w:t>月</w:t>
      </w:r>
      <w:r w:rsidR="000D7C77">
        <w:rPr>
          <w:color w:val="000000" w:themeColor="text1"/>
        </w:rPr>
        <w:t>1</w:t>
      </w:r>
      <w:r w:rsidR="000D7C77" w:rsidRPr="00D56048">
        <w:rPr>
          <w:rFonts w:hint="eastAsia"/>
          <w:color w:val="000000" w:themeColor="text1"/>
        </w:rPr>
        <w:t>日から</w:t>
      </w:r>
      <w:r w:rsidR="00D433F2">
        <w:rPr>
          <w:rFonts w:hint="eastAsia"/>
          <w:color w:val="000000" w:themeColor="text1"/>
        </w:rPr>
        <w:t>2026</w:t>
      </w:r>
      <w:r w:rsidR="000D7C77" w:rsidRPr="00512099">
        <w:rPr>
          <w:rFonts w:ascii="游明朝" w:eastAsia="游明朝" w:hAnsi="游明朝" w:hint="eastAsia"/>
          <w:color w:val="000000" w:themeColor="text1"/>
          <w:szCs w:val="21"/>
        </w:rPr>
        <w:t>年</w:t>
      </w:r>
      <w:r w:rsidR="00D433F2">
        <w:rPr>
          <w:rFonts w:ascii="游明朝" w:eastAsia="游明朝" w:hAnsi="游明朝" w:hint="eastAsia"/>
          <w:color w:val="000000" w:themeColor="text1"/>
          <w:szCs w:val="21"/>
        </w:rPr>
        <w:t>7</w:t>
      </w:r>
      <w:r w:rsidR="000D7C77" w:rsidRPr="00512099">
        <w:rPr>
          <w:rFonts w:ascii="游明朝" w:eastAsia="游明朝" w:hAnsi="游明朝" w:hint="eastAsia"/>
          <w:color w:val="000000" w:themeColor="text1"/>
          <w:szCs w:val="21"/>
        </w:rPr>
        <w:t>月</w:t>
      </w:r>
      <w:r w:rsidR="00D433F2">
        <w:rPr>
          <w:rFonts w:ascii="游明朝" w:eastAsia="游明朝" w:hAnsi="游明朝" w:hint="eastAsia"/>
          <w:color w:val="000000" w:themeColor="text1"/>
          <w:szCs w:val="21"/>
        </w:rPr>
        <w:t>31</w:t>
      </w:r>
      <w:r w:rsidR="000D7C77" w:rsidRPr="00512099">
        <w:rPr>
          <w:rFonts w:ascii="游明朝" w:eastAsia="游明朝" w:hAnsi="游明朝" w:hint="eastAsia"/>
          <w:color w:val="000000" w:themeColor="text1"/>
          <w:szCs w:val="21"/>
        </w:rPr>
        <w:t>日</w:t>
      </w:r>
      <w:r w:rsidR="000D7C77" w:rsidRPr="00D56048">
        <w:rPr>
          <w:rFonts w:hint="eastAsia"/>
          <w:color w:val="000000" w:themeColor="text1"/>
        </w:rPr>
        <w:t>までに</w:t>
      </w:r>
      <w:r w:rsidR="000D7C77">
        <w:rPr>
          <w:rFonts w:hint="eastAsia"/>
          <w:color w:val="000000" w:themeColor="text1"/>
        </w:rPr>
        <w:t>，</w:t>
      </w:r>
      <w:r w:rsidR="00C22C8A" w:rsidRPr="00512099">
        <w:rPr>
          <w:rFonts w:eastAsiaTheme="minorHAnsi" w:cs="Menlo"/>
          <w:color w:val="000000" w:themeColor="text1"/>
          <w:kern w:val="24"/>
          <w:szCs w:val="21"/>
        </w:rPr>
        <w:t>ブレストセンター</w:t>
      </w:r>
      <w:r w:rsidR="00C22C8A" w:rsidRPr="00D56048">
        <w:rPr>
          <w:rFonts w:hint="eastAsia"/>
          <w:color w:val="000000" w:themeColor="text1"/>
        </w:rPr>
        <w:t>にて</w:t>
      </w:r>
      <w:r w:rsidR="00C22C8A" w:rsidRPr="00947140">
        <w:rPr>
          <w:rFonts w:eastAsiaTheme="minorHAnsi"/>
          <w:szCs w:val="21"/>
        </w:rPr>
        <w:t>マンモグラフィ</w:t>
      </w:r>
      <w:r w:rsidR="00C22C8A">
        <w:rPr>
          <w:rFonts w:eastAsiaTheme="minorHAnsi" w:hint="eastAsia"/>
          <w:szCs w:val="21"/>
        </w:rPr>
        <w:t>，乳房</w:t>
      </w:r>
      <w:r w:rsidR="00C22C8A" w:rsidRPr="00947140">
        <w:rPr>
          <w:rFonts w:eastAsiaTheme="minorHAnsi"/>
          <w:szCs w:val="21"/>
        </w:rPr>
        <w:t>超音波</w:t>
      </w:r>
      <w:r w:rsidR="00C22C8A">
        <w:rPr>
          <w:rFonts w:hint="eastAsia"/>
        </w:rPr>
        <w:t>，</w:t>
      </w:r>
      <w:r w:rsidR="00C22C8A">
        <w:t>MRI</w:t>
      </w:r>
      <w:r w:rsidR="00C22C8A">
        <w:rPr>
          <w:rFonts w:hint="eastAsia"/>
        </w:rPr>
        <w:t>の画像検査のいずれかが施行された症例のうち，</w:t>
      </w:r>
      <w:r w:rsidR="000D7C77">
        <w:rPr>
          <w:rFonts w:hint="eastAsia"/>
          <w:color w:val="000000" w:themeColor="text1"/>
        </w:rPr>
        <w:t>大学病院　病理診断科において，</w:t>
      </w:r>
      <w:r w:rsidR="000D7C77">
        <w:rPr>
          <w:rFonts w:hint="eastAsia"/>
        </w:rPr>
        <w:t>針生検または手術の病理診断が</w:t>
      </w:r>
      <w:r w:rsidR="000D7C77">
        <w:rPr>
          <w:rFonts w:hint="eastAsia"/>
          <w:color w:val="000000" w:themeColor="text1"/>
        </w:rPr>
        <w:t>乳癌取扱い規約第19版に準拠した病理診断報告書の記述がされている方が本研究の対象者になります．</w:t>
      </w:r>
    </w:p>
    <w:p w14:paraId="0657F073" w14:textId="5A914FE3" w:rsidR="008F61B6" w:rsidRPr="00512099" w:rsidRDefault="00DF7A68" w:rsidP="008F61B6">
      <w:pPr>
        <w:pStyle w:val="a7"/>
        <w:widowControl/>
        <w:numPr>
          <w:ilvl w:val="0"/>
          <w:numId w:val="2"/>
        </w:numPr>
        <w:jc w:val="left"/>
        <w:rPr>
          <w:rFonts w:eastAsiaTheme="minorHAnsi" w:cs="Menlo"/>
          <w:color w:val="000000" w:themeColor="text1"/>
          <w:kern w:val="0"/>
          <w:szCs w:val="21"/>
        </w:rPr>
      </w:pPr>
      <w:r w:rsidRPr="00512099">
        <w:rPr>
          <w:rFonts w:eastAsiaTheme="minorHAnsi" w:cs="Menlo"/>
          <w:b/>
          <w:bCs/>
          <w:color w:val="000000" w:themeColor="text1"/>
          <w:kern w:val="24"/>
          <w:szCs w:val="21"/>
        </w:rPr>
        <w:t>研究実施期間</w:t>
      </w:r>
      <w:r w:rsidR="0060778F" w:rsidRPr="00512099">
        <w:rPr>
          <w:rFonts w:eastAsiaTheme="minorHAnsi" w:cs="Menlo"/>
          <w:color w:val="000000" w:themeColor="text1"/>
          <w:kern w:val="24"/>
          <w:szCs w:val="21"/>
        </w:rPr>
        <w:br/>
      </w:r>
      <w:r w:rsidR="000D7C77">
        <w:rPr>
          <w:rFonts w:eastAsiaTheme="minorHAnsi" w:cs="Menlo" w:hint="eastAsia"/>
          <w:color w:val="000000" w:themeColor="text1"/>
          <w:kern w:val="24"/>
          <w:szCs w:val="21"/>
        </w:rPr>
        <w:t>承認後</w:t>
      </w:r>
      <w:r w:rsidRPr="00512099">
        <w:rPr>
          <w:rFonts w:eastAsiaTheme="minorHAnsi" w:cs="Menlo"/>
          <w:color w:val="000000" w:themeColor="text1"/>
          <w:kern w:val="24"/>
          <w:szCs w:val="21"/>
        </w:rPr>
        <w:t>～</w:t>
      </w:r>
      <w:r w:rsidR="00BE67EF" w:rsidRPr="00512099">
        <w:rPr>
          <w:rFonts w:eastAsiaTheme="minorHAnsi" w:cs="Menlo"/>
          <w:color w:val="000000" w:themeColor="text1"/>
          <w:kern w:val="24"/>
          <w:szCs w:val="21"/>
        </w:rPr>
        <w:t>202</w:t>
      </w:r>
      <w:r w:rsidR="000D7C77">
        <w:rPr>
          <w:rFonts w:eastAsiaTheme="minorHAnsi" w:cs="Menlo"/>
          <w:color w:val="000000" w:themeColor="text1"/>
          <w:kern w:val="24"/>
          <w:szCs w:val="21"/>
        </w:rPr>
        <w:t>7</w:t>
      </w:r>
      <w:r w:rsidRPr="00512099">
        <w:rPr>
          <w:rFonts w:eastAsiaTheme="minorHAnsi" w:cs="Menlo"/>
          <w:color w:val="000000" w:themeColor="text1"/>
          <w:kern w:val="24"/>
          <w:szCs w:val="21"/>
        </w:rPr>
        <w:t>年</w:t>
      </w:r>
      <w:r w:rsidR="000D7C77">
        <w:rPr>
          <w:rFonts w:eastAsiaTheme="minorHAnsi" w:cs="Menlo"/>
          <w:color w:val="000000" w:themeColor="text1"/>
          <w:kern w:val="24"/>
          <w:szCs w:val="21"/>
        </w:rPr>
        <w:t>3</w:t>
      </w:r>
      <w:r w:rsidRPr="00512099">
        <w:rPr>
          <w:rFonts w:eastAsiaTheme="minorHAnsi" w:cs="Menlo"/>
          <w:color w:val="000000" w:themeColor="text1"/>
          <w:kern w:val="24"/>
          <w:szCs w:val="21"/>
        </w:rPr>
        <w:t>月</w:t>
      </w:r>
      <w:r w:rsidR="00BE67EF" w:rsidRPr="00512099">
        <w:rPr>
          <w:rFonts w:eastAsiaTheme="minorHAnsi" w:cs="Menlo"/>
          <w:color w:val="000000" w:themeColor="text1"/>
          <w:kern w:val="24"/>
          <w:szCs w:val="21"/>
        </w:rPr>
        <w:t>31</w:t>
      </w:r>
      <w:r w:rsidRPr="00512099">
        <w:rPr>
          <w:rFonts w:eastAsiaTheme="minorHAnsi" w:cs="Menlo"/>
          <w:color w:val="000000" w:themeColor="text1"/>
          <w:kern w:val="24"/>
          <w:szCs w:val="21"/>
        </w:rPr>
        <w:t>日</w:t>
      </w:r>
    </w:p>
    <w:p w14:paraId="6FDEFC81" w14:textId="3A9895F7" w:rsidR="00DF7A68" w:rsidRPr="00512099" w:rsidRDefault="00DF7A68" w:rsidP="008F61B6">
      <w:pPr>
        <w:pStyle w:val="a7"/>
        <w:widowControl/>
        <w:numPr>
          <w:ilvl w:val="0"/>
          <w:numId w:val="2"/>
        </w:numPr>
        <w:jc w:val="left"/>
        <w:rPr>
          <w:rFonts w:eastAsiaTheme="minorHAnsi" w:cs="Menlo"/>
          <w:color w:val="000000" w:themeColor="text1"/>
          <w:kern w:val="0"/>
          <w:szCs w:val="21"/>
        </w:rPr>
      </w:pPr>
      <w:r w:rsidRPr="00512099">
        <w:rPr>
          <w:rFonts w:eastAsiaTheme="minorHAnsi" w:cs="Menlo"/>
          <w:b/>
          <w:bCs/>
          <w:color w:val="000000" w:themeColor="text1"/>
          <w:kern w:val="24"/>
          <w:szCs w:val="21"/>
        </w:rPr>
        <w:t>抽出項目</w:t>
      </w:r>
      <w:r w:rsidR="000B3557" w:rsidRPr="00512099">
        <w:rPr>
          <w:rFonts w:eastAsiaTheme="minorHAnsi" w:cs="Menlo"/>
          <w:b/>
          <w:bCs/>
          <w:color w:val="000000" w:themeColor="text1"/>
          <w:kern w:val="24"/>
          <w:szCs w:val="21"/>
        </w:rPr>
        <w:br/>
      </w:r>
      <w:r w:rsidR="008F61B6" w:rsidRPr="00512099">
        <w:rPr>
          <w:rFonts w:ascii="游明朝" w:eastAsia="游明朝" w:hAnsi="游明朝" w:hint="eastAsia"/>
          <w:color w:val="000000" w:themeColor="text1"/>
        </w:rPr>
        <w:t>検査画像</w:t>
      </w:r>
      <w:r w:rsidR="000B3557" w:rsidRPr="00512099">
        <w:rPr>
          <w:rFonts w:ascii="游明朝" w:eastAsia="游明朝" w:hAnsi="游明朝" w:hint="eastAsia"/>
          <w:color w:val="000000" w:themeColor="text1"/>
        </w:rPr>
        <w:t>（マンモグラフィ，超音波，MRI）</w:t>
      </w:r>
      <w:r w:rsidR="008F61B6" w:rsidRPr="00512099">
        <w:rPr>
          <w:rFonts w:ascii="游明朝" w:eastAsia="游明朝" w:hAnsi="游明朝" w:hint="eastAsia"/>
          <w:color w:val="000000" w:themeColor="text1"/>
        </w:rPr>
        <w:t>，</w:t>
      </w:r>
      <w:r w:rsidR="000B3557" w:rsidRPr="00512099">
        <w:rPr>
          <w:rFonts w:ascii="游明朝" w:eastAsia="游明朝" w:hAnsi="游明朝" w:hint="eastAsia"/>
          <w:color w:val="000000" w:themeColor="text1"/>
        </w:rPr>
        <w:t>画像所見レポート（マンモグラフィ，超音波，MRI），</w:t>
      </w:r>
      <w:r w:rsidR="008F61B6" w:rsidRPr="00512099">
        <w:rPr>
          <w:rFonts w:ascii="游明朝" w:eastAsia="游明朝" w:hAnsi="游明朝" w:hint="eastAsia"/>
          <w:color w:val="000000" w:themeColor="text1"/>
        </w:rPr>
        <w:t>対象者の基本情報（年齢，性別），乳癌の既往，</w:t>
      </w:r>
      <w:r w:rsidR="000D7C77" w:rsidRPr="00512099">
        <w:rPr>
          <w:rFonts w:ascii="游明朝" w:eastAsia="游明朝" w:hAnsi="游明朝" w:hint="eastAsia"/>
          <w:color w:val="000000" w:themeColor="text1"/>
        </w:rPr>
        <w:t>対象病変に対して組織学的生検をおこなった</w:t>
      </w:r>
      <w:r w:rsidR="000D7C77">
        <w:rPr>
          <w:rFonts w:hint="eastAsia"/>
        </w:rPr>
        <w:t>生検方法（</w:t>
      </w:r>
      <w:r w:rsidR="000D7C77">
        <w:t>CNB</w:t>
      </w:r>
      <w:r w:rsidR="000D7C77">
        <w:rPr>
          <w:rFonts w:hint="eastAsia"/>
        </w:rPr>
        <w:t>，</w:t>
      </w:r>
      <w:r w:rsidR="000D7C77">
        <w:t>VAB</w:t>
      </w:r>
      <w:r w:rsidR="000D7C77">
        <w:rPr>
          <w:rFonts w:hint="eastAsia"/>
        </w:rPr>
        <w:t>）</w:t>
      </w:r>
      <w:r w:rsidR="002C686F">
        <w:rPr>
          <w:rFonts w:hint="eastAsia"/>
        </w:rPr>
        <w:t>，生検または乳癌手術</w:t>
      </w:r>
      <w:r w:rsidR="008F61B6" w:rsidRPr="00512099">
        <w:rPr>
          <w:rFonts w:ascii="游明朝" w:eastAsia="游明朝" w:hAnsi="游明朝" w:hint="eastAsia"/>
          <w:color w:val="000000" w:themeColor="text1"/>
        </w:rPr>
        <w:t>の</w:t>
      </w:r>
      <w:r w:rsidR="000D7C77" w:rsidRPr="00D56048">
        <w:rPr>
          <w:rFonts w:hint="eastAsia"/>
        </w:rPr>
        <w:t>病理</w:t>
      </w:r>
      <w:r w:rsidR="000D7C77">
        <w:rPr>
          <w:rFonts w:hint="eastAsia"/>
        </w:rPr>
        <w:t>診断</w:t>
      </w:r>
      <w:r w:rsidR="000D7C77" w:rsidRPr="00D56048">
        <w:rPr>
          <w:rFonts w:hint="eastAsia"/>
        </w:rPr>
        <w:t>所見（良悪性，ER，</w:t>
      </w:r>
      <w:proofErr w:type="spellStart"/>
      <w:r w:rsidR="000D7C77" w:rsidRPr="00D56048">
        <w:rPr>
          <w:rFonts w:hint="eastAsia"/>
        </w:rPr>
        <w:t>P</w:t>
      </w:r>
      <w:r w:rsidR="000D7C77">
        <w:t>g</w:t>
      </w:r>
      <w:r w:rsidR="000D7C77" w:rsidRPr="00D56048">
        <w:rPr>
          <w:rFonts w:hint="eastAsia"/>
        </w:rPr>
        <w:t>R</w:t>
      </w:r>
      <w:proofErr w:type="spellEnd"/>
      <w:r w:rsidR="000D7C77" w:rsidRPr="00D56048">
        <w:rPr>
          <w:rFonts w:hint="eastAsia"/>
        </w:rPr>
        <w:t>，HER2，FISH，組織型，TMN分類</w:t>
      </w:r>
      <w:r w:rsidR="000D7C77">
        <w:rPr>
          <w:rFonts w:hint="eastAsia"/>
        </w:rPr>
        <w:t>，</w:t>
      </w:r>
      <w:r w:rsidR="000D7C77" w:rsidRPr="00947140">
        <w:rPr>
          <w:rFonts w:eastAsiaTheme="minorHAnsi" w:cs="Helvetica" w:hint="eastAsia"/>
          <w:color w:val="000000" w:themeColor="text1"/>
          <w:kern w:val="0"/>
          <w:szCs w:val="21"/>
        </w:rPr>
        <w:t>肉眼型分類，浸潤形態と間質量，非浸潤癌</w:t>
      </w:r>
      <w:r w:rsidR="000D7C77" w:rsidRPr="00947140">
        <w:rPr>
          <w:rFonts w:eastAsiaTheme="minorHAnsi" w:cs="Apple Color Emoji" w:hint="eastAsia"/>
          <w:color w:val="000000" w:themeColor="text1"/>
          <w:kern w:val="0"/>
          <w:szCs w:val="21"/>
        </w:rPr>
        <w:t>巣と</w:t>
      </w:r>
      <w:r w:rsidR="000D7C77" w:rsidRPr="00947140">
        <w:rPr>
          <w:rFonts w:eastAsiaTheme="minorHAnsi" w:cs="Cambria" w:hint="eastAsia"/>
          <w:color w:val="000000" w:themeColor="text1"/>
          <w:kern w:val="0"/>
          <w:szCs w:val="21"/>
        </w:rPr>
        <w:t>種類と量</w:t>
      </w:r>
      <w:r w:rsidR="000D7C77">
        <w:rPr>
          <w:rFonts w:eastAsiaTheme="minorHAnsi" w:cs="Cambria" w:hint="eastAsia"/>
          <w:color w:val="000000" w:themeColor="text1"/>
          <w:kern w:val="0"/>
          <w:szCs w:val="21"/>
        </w:rPr>
        <w:t>，脈管侵襲，浸潤癌の組織学的波及度</w:t>
      </w:r>
      <w:r w:rsidR="000D7C77" w:rsidRPr="00D56048">
        <w:rPr>
          <w:rFonts w:hint="eastAsia"/>
        </w:rPr>
        <w:t>）．</w:t>
      </w:r>
      <w:r w:rsidR="0060778F" w:rsidRPr="00512099">
        <w:rPr>
          <w:rFonts w:eastAsiaTheme="minorHAnsi" w:cs="Menlo"/>
          <w:color w:val="000000" w:themeColor="text1"/>
          <w:lang w:val="x-none"/>
        </w:rPr>
        <w:br/>
      </w:r>
      <w:r w:rsidR="00BE67EF" w:rsidRPr="00402652">
        <w:rPr>
          <w:rFonts w:eastAsiaTheme="minorHAnsi" w:cs="Menlo"/>
          <w:color w:val="000000" w:themeColor="text1"/>
        </w:rPr>
        <w:t>なお，上記の抽出する情報項目の</w:t>
      </w:r>
      <w:r w:rsidR="0008137E" w:rsidRPr="00402652">
        <w:rPr>
          <w:rFonts w:eastAsiaTheme="minorHAnsi" w:cs="Menlo" w:hint="eastAsia"/>
          <w:color w:val="000000" w:themeColor="text1"/>
        </w:rPr>
        <w:t>一部を</w:t>
      </w:r>
      <w:r w:rsidR="00BE67EF" w:rsidRPr="00402652">
        <w:rPr>
          <w:rFonts w:eastAsiaTheme="minorHAnsi" w:cs="Menlo"/>
          <w:color w:val="000000" w:themeColor="text1"/>
        </w:rPr>
        <w:t>関連病院（大学病院）によって得られる診療情報</w:t>
      </w:r>
      <w:r w:rsidR="0008137E" w:rsidRPr="00402652">
        <w:rPr>
          <w:rFonts w:eastAsiaTheme="minorHAnsi" w:cs="Menlo" w:hint="eastAsia"/>
          <w:color w:val="000000" w:themeColor="text1"/>
        </w:rPr>
        <w:t>を使用するため</w:t>
      </w:r>
      <w:r w:rsidR="00BE67EF" w:rsidRPr="00402652">
        <w:rPr>
          <w:rFonts w:eastAsiaTheme="minorHAnsi" w:cs="Menlo"/>
          <w:color w:val="000000" w:themeColor="text1"/>
        </w:rPr>
        <w:t>，</w:t>
      </w:r>
      <w:r w:rsidR="0008137E" w:rsidRPr="00402652">
        <w:rPr>
          <w:rFonts w:eastAsiaTheme="minorHAnsi" w:cs="Menlo" w:hint="eastAsia"/>
          <w:color w:val="000000" w:themeColor="text1"/>
        </w:rPr>
        <w:t>関連病院も</w:t>
      </w:r>
      <w:r w:rsidR="009E1DF0" w:rsidRPr="00402652">
        <w:rPr>
          <w:rFonts w:eastAsiaTheme="minorHAnsi" w:cs="Menlo" w:hint="eastAsia"/>
          <w:color w:val="000000" w:themeColor="text1"/>
        </w:rPr>
        <w:t>研究機関として登録し，</w:t>
      </w:r>
      <w:r w:rsidR="0008137E" w:rsidRPr="00402652">
        <w:rPr>
          <w:rFonts w:eastAsiaTheme="minorHAnsi" w:cs="Menlo" w:hint="eastAsia"/>
          <w:color w:val="000000" w:themeColor="text1"/>
        </w:rPr>
        <w:t>臨床研究の情報開示を行っております．</w:t>
      </w:r>
      <w:r w:rsidR="009E1DF0" w:rsidRPr="00402652">
        <w:rPr>
          <w:rFonts w:eastAsiaTheme="minorHAnsi" w:cs="Menlo" w:hint="eastAsia"/>
          <w:color w:val="000000" w:themeColor="text1"/>
        </w:rPr>
        <w:t>本研究のデータの収集と</w:t>
      </w:r>
      <w:r w:rsidR="009E1DF0" w:rsidRPr="00402652">
        <w:rPr>
          <w:rFonts w:eastAsiaTheme="minorHAnsi" w:cs="Menlo" w:hint="eastAsia"/>
          <w:color w:val="000000" w:themeColor="text1"/>
        </w:rPr>
        <w:lastRenderedPageBreak/>
        <w:t>解析は全て</w:t>
      </w:r>
      <w:r w:rsidR="009E1DF0" w:rsidRPr="00402652">
        <w:rPr>
          <w:rFonts w:eastAsiaTheme="minorHAnsi" w:cs="Menlo"/>
          <w:color w:val="000000" w:themeColor="text1"/>
          <w:kern w:val="24"/>
          <w:szCs w:val="21"/>
        </w:rPr>
        <w:t>ブレストセンター</w:t>
      </w:r>
      <w:r w:rsidR="009E1DF0" w:rsidRPr="00402652">
        <w:rPr>
          <w:rFonts w:eastAsiaTheme="minorHAnsi" w:cs="Menlo" w:hint="eastAsia"/>
          <w:color w:val="000000" w:themeColor="text1"/>
        </w:rPr>
        <w:t>のみで行い，</w:t>
      </w:r>
      <w:r w:rsidR="0008137E" w:rsidRPr="00402652">
        <w:rPr>
          <w:rFonts w:eastAsiaTheme="minorHAnsi" w:cs="Menlo" w:hint="eastAsia"/>
          <w:color w:val="000000" w:themeColor="text1"/>
        </w:rPr>
        <w:t>関連病院から得られる診療情報は</w:t>
      </w:r>
      <w:r w:rsidR="00F14E91" w:rsidRPr="00402652">
        <w:rPr>
          <w:rFonts w:eastAsiaTheme="minorHAnsi" w:cs="Menlo"/>
          <w:color w:val="000000" w:themeColor="text1"/>
          <w:kern w:val="24"/>
          <w:szCs w:val="21"/>
        </w:rPr>
        <w:t>ブレストセンター</w:t>
      </w:r>
      <w:r w:rsidR="00BE67EF" w:rsidRPr="00402652">
        <w:rPr>
          <w:rFonts w:eastAsiaTheme="minorHAnsi" w:cs="Menlo"/>
          <w:color w:val="000000" w:themeColor="text1"/>
        </w:rPr>
        <w:t>の電子カルテから閲覧できる範囲の診療情報のみを用い</w:t>
      </w:r>
      <w:r w:rsidR="009E1DF0" w:rsidRPr="00402652">
        <w:rPr>
          <w:rFonts w:eastAsiaTheme="minorHAnsi" w:cs="Menlo" w:hint="eastAsia"/>
          <w:color w:val="000000" w:themeColor="text1"/>
        </w:rPr>
        <w:t>ます</w:t>
      </w:r>
      <w:r w:rsidR="00BE67EF" w:rsidRPr="00402652">
        <w:rPr>
          <w:rFonts w:eastAsiaTheme="minorHAnsi" w:cs="Menlo"/>
          <w:color w:val="000000" w:themeColor="text1"/>
        </w:rPr>
        <w:t>．</w:t>
      </w:r>
    </w:p>
    <w:p w14:paraId="17303ECB" w14:textId="3316B1EA" w:rsidR="0060778F" w:rsidRPr="00512099" w:rsidRDefault="00DF7A68" w:rsidP="0060778F">
      <w:pPr>
        <w:pStyle w:val="a7"/>
        <w:widowControl/>
        <w:numPr>
          <w:ilvl w:val="0"/>
          <w:numId w:val="2"/>
        </w:numPr>
        <w:jc w:val="left"/>
        <w:rPr>
          <w:rFonts w:eastAsiaTheme="minorHAnsi" w:cs="Menlo"/>
          <w:b/>
          <w:bCs/>
          <w:color w:val="000000" w:themeColor="text1"/>
          <w:kern w:val="0"/>
          <w:szCs w:val="21"/>
        </w:rPr>
      </w:pPr>
      <w:r w:rsidRPr="00512099">
        <w:rPr>
          <w:rFonts w:eastAsiaTheme="minorHAnsi" w:cs="Menlo"/>
          <w:b/>
          <w:bCs/>
          <w:color w:val="000000" w:themeColor="text1"/>
          <w:kern w:val="24"/>
          <w:szCs w:val="21"/>
        </w:rPr>
        <w:t>個人情報等の保護について</w:t>
      </w:r>
      <w:r w:rsidR="0060778F" w:rsidRPr="00512099">
        <w:rPr>
          <w:rFonts w:eastAsiaTheme="minorHAnsi" w:cs="Menlo"/>
          <w:b/>
          <w:bCs/>
          <w:color w:val="000000" w:themeColor="text1"/>
          <w:kern w:val="24"/>
          <w:szCs w:val="21"/>
        </w:rPr>
        <w:br/>
      </w:r>
      <w:r w:rsidR="00FC1C1C" w:rsidRPr="00512099">
        <w:rPr>
          <w:rFonts w:eastAsiaTheme="minorHAnsi" w:cs="Menlo"/>
          <w:color w:val="000000" w:themeColor="text1"/>
          <w:kern w:val="24"/>
          <w:szCs w:val="21"/>
        </w:rPr>
        <w:t>この研究では登録時に</w:t>
      </w:r>
      <w:r w:rsidR="0060778F" w:rsidRPr="00512099">
        <w:rPr>
          <w:rFonts w:eastAsiaTheme="minorHAnsi" w:cs="Menlo" w:hint="eastAsia"/>
          <w:color w:val="000000" w:themeColor="text1"/>
          <w:kern w:val="24"/>
          <w:szCs w:val="21"/>
        </w:rPr>
        <w:t>，</w:t>
      </w:r>
      <w:r w:rsidR="00FC1C1C" w:rsidRPr="00512099">
        <w:rPr>
          <w:rFonts w:eastAsiaTheme="minorHAnsi" w:cs="Menlo"/>
          <w:color w:val="000000" w:themeColor="text1"/>
          <w:kern w:val="24"/>
          <w:szCs w:val="21"/>
        </w:rPr>
        <w:t>新たに研究用の個別の番号（識別コード）を付し</w:t>
      </w:r>
      <w:r w:rsidR="0060778F" w:rsidRPr="00512099">
        <w:rPr>
          <w:rFonts w:eastAsiaTheme="minorHAnsi" w:cs="Menlo" w:hint="eastAsia"/>
          <w:color w:val="000000" w:themeColor="text1"/>
          <w:kern w:val="24"/>
          <w:szCs w:val="21"/>
        </w:rPr>
        <w:t>，</w:t>
      </w:r>
      <w:r w:rsidR="00FC1C1C" w:rsidRPr="00512099">
        <w:rPr>
          <w:rFonts w:eastAsiaTheme="minorHAnsi" w:cs="Menlo"/>
          <w:color w:val="000000" w:themeColor="text1"/>
          <w:kern w:val="24"/>
          <w:szCs w:val="21"/>
        </w:rPr>
        <w:t>個人が特定できないようして取扱います</w:t>
      </w:r>
      <w:r w:rsidR="0060778F" w:rsidRPr="00512099">
        <w:rPr>
          <w:rFonts w:eastAsiaTheme="minorHAnsi" w:cs="Menlo" w:hint="eastAsia"/>
          <w:color w:val="000000" w:themeColor="text1"/>
          <w:kern w:val="24"/>
          <w:szCs w:val="21"/>
        </w:rPr>
        <w:t>．</w:t>
      </w:r>
      <w:r w:rsidR="00FC1C1C" w:rsidRPr="00512099">
        <w:rPr>
          <w:rFonts w:eastAsiaTheme="minorHAnsi" w:cs="Menlo"/>
          <w:color w:val="000000" w:themeColor="text1"/>
          <w:kern w:val="24"/>
          <w:szCs w:val="21"/>
        </w:rPr>
        <w:t>個人情報と識別コードの</w:t>
      </w:r>
      <w:r w:rsidR="0021131F" w:rsidRPr="00512099">
        <w:rPr>
          <w:rFonts w:eastAsiaTheme="minorHAnsi" w:cs="Menlo"/>
          <w:color w:val="000000" w:themeColor="text1"/>
          <w:kern w:val="24"/>
          <w:szCs w:val="21"/>
        </w:rPr>
        <w:t>照合表</w:t>
      </w:r>
      <w:r w:rsidR="00FC1C1C" w:rsidRPr="00512099">
        <w:rPr>
          <w:rFonts w:eastAsiaTheme="minorHAnsi" w:cs="Menlo"/>
          <w:color w:val="000000" w:themeColor="text1"/>
          <w:kern w:val="24"/>
          <w:szCs w:val="21"/>
        </w:rPr>
        <w:t>を作成し</w:t>
      </w:r>
      <w:r w:rsidR="0060778F" w:rsidRPr="00512099">
        <w:rPr>
          <w:rFonts w:eastAsiaTheme="minorHAnsi" w:cs="Menlo" w:hint="eastAsia"/>
          <w:color w:val="000000" w:themeColor="text1"/>
          <w:kern w:val="24"/>
          <w:szCs w:val="21"/>
        </w:rPr>
        <w:t>，</w:t>
      </w:r>
      <w:r w:rsidR="00FC1C1C" w:rsidRPr="00512099">
        <w:rPr>
          <w:rFonts w:eastAsiaTheme="minorHAnsi" w:cs="Menlo"/>
          <w:color w:val="000000" w:themeColor="text1"/>
          <w:kern w:val="24"/>
          <w:szCs w:val="21"/>
        </w:rPr>
        <w:t>個人情報管理者が管理を行い</w:t>
      </w:r>
      <w:r w:rsidR="0060778F" w:rsidRPr="00512099">
        <w:rPr>
          <w:rFonts w:eastAsiaTheme="minorHAnsi" w:cs="Menlo" w:hint="eastAsia"/>
          <w:color w:val="000000" w:themeColor="text1"/>
          <w:kern w:val="24"/>
          <w:szCs w:val="21"/>
        </w:rPr>
        <w:t>，</w:t>
      </w:r>
      <w:r w:rsidR="00BE67EF" w:rsidRPr="00512099">
        <w:rPr>
          <w:rFonts w:eastAsiaTheme="minorHAnsi" w:cs="Menlo"/>
          <w:color w:val="000000" w:themeColor="text1"/>
          <w:kern w:val="24"/>
          <w:szCs w:val="21"/>
        </w:rPr>
        <w:t>ブレストセンター</w:t>
      </w:r>
      <w:r w:rsidR="00FC1C1C" w:rsidRPr="00512099">
        <w:rPr>
          <w:rFonts w:eastAsiaTheme="minorHAnsi" w:cs="Menlo"/>
          <w:color w:val="000000" w:themeColor="text1"/>
          <w:kern w:val="24"/>
          <w:szCs w:val="21"/>
        </w:rPr>
        <w:t>の鍵付きの棚で厳重に保管します</w:t>
      </w:r>
      <w:r w:rsidR="0060778F" w:rsidRPr="00512099">
        <w:rPr>
          <w:rFonts w:eastAsiaTheme="minorHAnsi" w:cs="Menlo" w:hint="eastAsia"/>
          <w:color w:val="000000" w:themeColor="text1"/>
          <w:kern w:val="24"/>
          <w:szCs w:val="21"/>
        </w:rPr>
        <w:t>，</w:t>
      </w:r>
      <w:r w:rsidR="00FC1C1C" w:rsidRPr="00512099">
        <w:rPr>
          <w:rFonts w:eastAsiaTheme="minorHAnsi" w:cs="Menlo"/>
          <w:color w:val="000000" w:themeColor="text1"/>
          <w:kern w:val="24"/>
          <w:szCs w:val="21"/>
        </w:rPr>
        <w:t>この研究に関わって取得される資料・情報等は、外部に漏えいすることのないよう</w:t>
      </w:r>
      <w:r w:rsidR="0060778F" w:rsidRPr="00512099">
        <w:rPr>
          <w:rFonts w:eastAsiaTheme="minorHAnsi" w:cs="Menlo" w:hint="eastAsia"/>
          <w:color w:val="000000" w:themeColor="text1"/>
          <w:kern w:val="24"/>
          <w:szCs w:val="21"/>
        </w:rPr>
        <w:t>，</w:t>
      </w:r>
      <w:r w:rsidR="00FC1C1C" w:rsidRPr="00512099">
        <w:rPr>
          <w:rFonts w:eastAsiaTheme="minorHAnsi" w:cs="Menlo"/>
          <w:color w:val="000000" w:themeColor="text1"/>
          <w:kern w:val="24"/>
          <w:szCs w:val="21"/>
        </w:rPr>
        <w:t>慎重に取り扱います</w:t>
      </w:r>
      <w:r w:rsidR="0060778F" w:rsidRPr="00512099">
        <w:rPr>
          <w:rFonts w:eastAsiaTheme="minorHAnsi" w:cs="Menlo" w:hint="eastAsia"/>
          <w:color w:val="000000" w:themeColor="text1"/>
          <w:kern w:val="24"/>
          <w:szCs w:val="21"/>
        </w:rPr>
        <w:t>．</w:t>
      </w:r>
    </w:p>
    <w:p w14:paraId="3E61437A" w14:textId="77777777" w:rsidR="0060778F" w:rsidRPr="00512099" w:rsidRDefault="00DF7A68" w:rsidP="0060778F">
      <w:pPr>
        <w:pStyle w:val="a7"/>
        <w:widowControl/>
        <w:numPr>
          <w:ilvl w:val="0"/>
          <w:numId w:val="2"/>
        </w:numPr>
        <w:jc w:val="left"/>
        <w:rPr>
          <w:rFonts w:eastAsiaTheme="minorHAnsi" w:cs="Menlo"/>
          <w:b/>
          <w:bCs/>
          <w:color w:val="000000" w:themeColor="text1"/>
          <w:kern w:val="0"/>
          <w:szCs w:val="21"/>
        </w:rPr>
      </w:pPr>
      <w:r w:rsidRPr="00512099">
        <w:rPr>
          <w:rFonts w:eastAsiaTheme="minorHAnsi" w:cs="Menlo"/>
          <w:b/>
          <w:bCs/>
          <w:color w:val="000000" w:themeColor="text1"/>
          <w:kern w:val="24"/>
          <w:szCs w:val="21"/>
        </w:rPr>
        <w:t>研究結果の公表について</w:t>
      </w:r>
      <w:r w:rsidR="0060778F" w:rsidRPr="00512099">
        <w:rPr>
          <w:rFonts w:eastAsiaTheme="minorHAnsi" w:cs="Menlo"/>
          <w:color w:val="000000" w:themeColor="text1"/>
          <w:kern w:val="0"/>
          <w:szCs w:val="21"/>
        </w:rPr>
        <w:br/>
      </w:r>
      <w:r w:rsidRPr="00512099">
        <w:rPr>
          <w:rFonts w:eastAsiaTheme="minorHAnsi" w:cs="Menlo"/>
          <w:color w:val="000000" w:themeColor="text1"/>
          <w:kern w:val="24"/>
          <w:szCs w:val="21"/>
        </w:rPr>
        <w:t>研究結果は、医学研究雑誌や学会等で発表される予定です</w:t>
      </w:r>
      <w:r w:rsidR="0060778F" w:rsidRPr="00512099">
        <w:rPr>
          <w:rFonts w:eastAsiaTheme="minorHAnsi" w:cs="Menlo" w:hint="eastAsia"/>
          <w:color w:val="000000" w:themeColor="text1"/>
          <w:kern w:val="24"/>
          <w:szCs w:val="21"/>
        </w:rPr>
        <w:t>．</w:t>
      </w:r>
      <w:r w:rsidR="0060778F" w:rsidRPr="00512099">
        <w:rPr>
          <w:rFonts w:eastAsiaTheme="minorHAnsi" w:cs="Menlo"/>
          <w:color w:val="000000" w:themeColor="text1"/>
          <w:kern w:val="24"/>
          <w:szCs w:val="21"/>
        </w:rPr>
        <w:br/>
      </w:r>
      <w:r w:rsidRPr="00512099">
        <w:rPr>
          <w:rFonts w:eastAsiaTheme="minorHAnsi" w:cs="Menlo"/>
          <w:color w:val="000000" w:themeColor="text1"/>
          <w:kern w:val="24"/>
          <w:szCs w:val="21"/>
        </w:rPr>
        <w:t>その場合も、個人を特定できる情報は一切含まれませんのでご安心ください</w:t>
      </w:r>
      <w:r w:rsidR="0060778F" w:rsidRPr="00512099">
        <w:rPr>
          <w:rFonts w:eastAsiaTheme="minorHAnsi" w:cs="Menlo" w:hint="eastAsia"/>
          <w:color w:val="000000" w:themeColor="text1"/>
          <w:kern w:val="24"/>
          <w:szCs w:val="21"/>
        </w:rPr>
        <w:t>．</w:t>
      </w:r>
    </w:p>
    <w:p w14:paraId="1FD42425" w14:textId="6047DB61" w:rsidR="00E232E1" w:rsidRPr="00512099" w:rsidRDefault="00E232E1" w:rsidP="00E232E1">
      <w:pPr>
        <w:pStyle w:val="a7"/>
        <w:widowControl/>
        <w:ind w:left="440"/>
        <w:jc w:val="left"/>
        <w:rPr>
          <w:rFonts w:eastAsiaTheme="minorHAnsi"/>
          <w:color w:val="000000" w:themeColor="text1"/>
          <w:szCs w:val="21"/>
        </w:rPr>
      </w:pPr>
      <w:r w:rsidRPr="00512099">
        <w:rPr>
          <w:rFonts w:eastAsiaTheme="minorHAnsi" w:hint="eastAsia"/>
          <w:color w:val="000000" w:themeColor="text1"/>
          <w:szCs w:val="21"/>
        </w:rPr>
        <w:t>またこの研究により得られた結果は，将来同種の研究目的で活用する場合があります．その場合には，あらためて</w:t>
      </w:r>
      <w:r w:rsidR="00A70E6F" w:rsidRPr="00512099">
        <w:rPr>
          <w:rFonts w:eastAsiaTheme="minorHAnsi" w:hint="eastAsia"/>
          <w:color w:val="000000" w:themeColor="text1"/>
          <w:szCs w:val="21"/>
        </w:rPr>
        <w:t>生命倫理委員会（臨床試験部会）へ申請</w:t>
      </w:r>
      <w:r w:rsidRPr="00512099">
        <w:rPr>
          <w:rFonts w:eastAsiaTheme="minorHAnsi" w:hint="eastAsia"/>
          <w:color w:val="000000" w:themeColor="text1"/>
          <w:szCs w:val="21"/>
        </w:rPr>
        <w:t>を行い，</w:t>
      </w:r>
      <w:r w:rsidR="00A70E6F" w:rsidRPr="00512099">
        <w:rPr>
          <w:rFonts w:eastAsiaTheme="minorHAnsi" w:hint="eastAsia"/>
          <w:color w:val="000000" w:themeColor="text1"/>
          <w:szCs w:val="21"/>
        </w:rPr>
        <w:t>学長の</w:t>
      </w:r>
      <w:r w:rsidRPr="00512099">
        <w:rPr>
          <w:rFonts w:eastAsiaTheme="minorHAnsi" w:hint="eastAsia"/>
          <w:color w:val="000000" w:themeColor="text1"/>
          <w:szCs w:val="21"/>
        </w:rPr>
        <w:t>承認を得ます．これらの活用においても，あなたの個人情報が明らかになることはありません．</w:t>
      </w:r>
    </w:p>
    <w:p w14:paraId="4DB073B4" w14:textId="42C5EEA7" w:rsidR="00DF7A68" w:rsidRPr="00512099" w:rsidRDefault="00DF7A68" w:rsidP="0060778F">
      <w:pPr>
        <w:pStyle w:val="a7"/>
        <w:widowControl/>
        <w:numPr>
          <w:ilvl w:val="0"/>
          <w:numId w:val="2"/>
        </w:numPr>
        <w:jc w:val="left"/>
        <w:rPr>
          <w:rFonts w:eastAsiaTheme="minorHAnsi" w:cs="Menlo"/>
          <w:b/>
          <w:bCs/>
          <w:color w:val="000000" w:themeColor="text1"/>
          <w:kern w:val="0"/>
          <w:szCs w:val="21"/>
        </w:rPr>
      </w:pPr>
      <w:r w:rsidRPr="00512099">
        <w:rPr>
          <w:rFonts w:eastAsiaTheme="minorHAnsi" w:cs="Menlo"/>
          <w:b/>
          <w:bCs/>
          <w:color w:val="000000" w:themeColor="text1"/>
          <w:kern w:val="24"/>
          <w:szCs w:val="21"/>
        </w:rPr>
        <w:t>問い合わせ先・相談窓口</w:t>
      </w:r>
    </w:p>
    <w:p w14:paraId="220886EF" w14:textId="77777777" w:rsidR="00945D32" w:rsidRPr="00512099" w:rsidRDefault="00BE67EF" w:rsidP="0060778F">
      <w:pPr>
        <w:pStyle w:val="a7"/>
        <w:ind w:left="420"/>
        <w:rPr>
          <w:rFonts w:eastAsiaTheme="minorHAnsi" w:cs="Menlo"/>
          <w:color w:val="000000" w:themeColor="text1"/>
        </w:rPr>
      </w:pPr>
      <w:r w:rsidRPr="00512099">
        <w:rPr>
          <w:rFonts w:eastAsiaTheme="minorHAnsi" w:cs="Menlo"/>
          <w:color w:val="000000" w:themeColor="text1"/>
        </w:rPr>
        <w:t>この研究に関してご質問がありましたら，以下の問い合わせ先までご連絡ください．</w:t>
      </w:r>
      <w:r w:rsidRPr="00512099">
        <w:rPr>
          <w:rFonts w:eastAsiaTheme="minorHAnsi" w:cs="Menlo"/>
          <w:color w:val="000000" w:themeColor="text1"/>
        </w:rPr>
        <w:br/>
      </w:r>
    </w:p>
    <w:p w14:paraId="4C00E4AB" w14:textId="04E2885C" w:rsidR="00945D32" w:rsidRPr="00512099" w:rsidRDefault="00BE67EF" w:rsidP="0060778F">
      <w:pPr>
        <w:pStyle w:val="a7"/>
        <w:ind w:left="420"/>
        <w:rPr>
          <w:rFonts w:eastAsiaTheme="minorHAnsi" w:cs="Menlo"/>
          <w:color w:val="000000" w:themeColor="text1"/>
          <w:kern w:val="24"/>
          <w:szCs w:val="21"/>
        </w:rPr>
      </w:pPr>
      <w:r w:rsidRPr="00512099">
        <w:rPr>
          <w:rFonts w:eastAsiaTheme="minorHAnsi" w:cs="Menlo"/>
          <w:color w:val="000000" w:themeColor="text1"/>
        </w:rPr>
        <w:t>聖マリアンナ医科大学附属研究所ブレスト＆イメージング先端医療センター附属クリニック</w:t>
      </w:r>
      <w:r w:rsidRPr="00512099">
        <w:rPr>
          <w:rFonts w:eastAsiaTheme="minorHAnsi" w:cs="Menlo"/>
          <w:color w:val="000000" w:themeColor="text1"/>
        </w:rPr>
        <w:br/>
        <w:t>本研究の</w:t>
      </w:r>
      <w:r w:rsidR="00E232E1" w:rsidRPr="00512099">
        <w:rPr>
          <w:rFonts w:eastAsiaTheme="minorHAnsi" w:cs="Menlo" w:hint="eastAsia"/>
          <w:color w:val="000000" w:themeColor="text1"/>
        </w:rPr>
        <w:t>担当者</w:t>
      </w:r>
      <w:r w:rsidRPr="00512099">
        <w:rPr>
          <w:rFonts w:eastAsiaTheme="minorHAnsi" w:cs="Menlo"/>
          <w:color w:val="000000" w:themeColor="text1"/>
        </w:rPr>
        <w:t xml:space="preserve">　診療放射線技師　後藤由香　044-969-7720（PHS:3601）</w:t>
      </w:r>
      <w:r w:rsidRPr="00512099">
        <w:rPr>
          <w:rFonts w:eastAsiaTheme="minorHAnsi" w:cs="Menlo"/>
          <w:color w:val="000000" w:themeColor="text1"/>
        </w:rPr>
        <w:br/>
        <w:t>問い合わせ対応時間：9:30-18:00</w:t>
      </w:r>
      <w:r w:rsidR="00A131BD" w:rsidRPr="00512099">
        <w:rPr>
          <w:rFonts w:eastAsiaTheme="minorHAnsi" w:cs="Menlo"/>
          <w:color w:val="000000" w:themeColor="text1"/>
        </w:rPr>
        <w:t>（月〜金）</w:t>
      </w:r>
      <w:r w:rsidR="0060778F" w:rsidRPr="00512099">
        <w:rPr>
          <w:rFonts w:eastAsiaTheme="minorHAnsi" w:cs="Menlo"/>
          <w:color w:val="000000" w:themeColor="text1"/>
        </w:rPr>
        <w:br/>
      </w:r>
    </w:p>
    <w:p w14:paraId="36200949" w14:textId="6A07E59F" w:rsidR="00DF7A68" w:rsidRPr="00512099" w:rsidRDefault="00DF7A68" w:rsidP="0060778F">
      <w:pPr>
        <w:pStyle w:val="a7"/>
        <w:ind w:left="420"/>
        <w:rPr>
          <w:rFonts w:eastAsiaTheme="minorHAnsi" w:cs="Menlo"/>
          <w:color w:val="000000" w:themeColor="text1"/>
        </w:rPr>
      </w:pPr>
      <w:r w:rsidRPr="00512099">
        <w:rPr>
          <w:rFonts w:eastAsiaTheme="minorHAnsi" w:cs="Menlo"/>
          <w:color w:val="000000" w:themeColor="text1"/>
          <w:kern w:val="24"/>
          <w:szCs w:val="21"/>
        </w:rPr>
        <w:t>【研究機関名及び本学の研究責任者氏名】</w:t>
      </w:r>
      <w:r w:rsidR="0060778F" w:rsidRPr="00512099">
        <w:rPr>
          <w:rFonts w:eastAsiaTheme="minorHAnsi" w:cs="Menlo"/>
          <w:color w:val="000000" w:themeColor="text1"/>
          <w:kern w:val="24"/>
          <w:szCs w:val="21"/>
        </w:rPr>
        <w:br/>
      </w:r>
      <w:r w:rsidRPr="00512099">
        <w:rPr>
          <w:rFonts w:eastAsiaTheme="minorHAnsi" w:cs="Menlo"/>
          <w:color w:val="000000" w:themeColor="text1"/>
          <w:kern w:val="24"/>
          <w:szCs w:val="21"/>
        </w:rPr>
        <w:t>この研究が行われる研究機関と研究責任者は次に示すとおりです。</w:t>
      </w:r>
    </w:p>
    <w:p w14:paraId="7BEA8F9E" w14:textId="10A3FD8C" w:rsidR="00F14E91" w:rsidRPr="00512099" w:rsidRDefault="00DF7A68" w:rsidP="002C686F">
      <w:pPr>
        <w:pStyle w:val="Web"/>
        <w:spacing w:before="0" w:beforeAutospacing="0" w:after="0" w:afterAutospacing="0"/>
        <w:ind w:left="446"/>
        <w:jc w:val="both"/>
        <w:rPr>
          <w:rFonts w:asciiTheme="minorHAnsi" w:eastAsiaTheme="minorHAnsi" w:hAnsiTheme="minorHAnsi" w:cs="Menlo"/>
          <w:color w:val="000000" w:themeColor="text1"/>
          <w:sz w:val="21"/>
          <w:szCs w:val="21"/>
        </w:rPr>
      </w:pPr>
      <w:r w:rsidRPr="00512099">
        <w:rPr>
          <w:rFonts w:asciiTheme="minorHAnsi" w:eastAsiaTheme="minorHAnsi" w:hAnsiTheme="minorHAnsi" w:cs="Menlo"/>
          <w:color w:val="000000" w:themeColor="text1"/>
          <w:kern w:val="24"/>
          <w:sz w:val="21"/>
          <w:szCs w:val="21"/>
        </w:rPr>
        <w:t xml:space="preserve">研究機関　　</w:t>
      </w:r>
      <w:r w:rsidR="00F14E91" w:rsidRPr="00512099">
        <w:rPr>
          <w:rFonts w:asciiTheme="minorHAnsi" w:eastAsiaTheme="minorHAnsi" w:hAnsiTheme="minorHAnsi" w:cs="Menlo" w:hint="eastAsia"/>
          <w:color w:val="000000" w:themeColor="text1"/>
          <w:kern w:val="24"/>
          <w:sz w:val="21"/>
          <w:szCs w:val="21"/>
        </w:rPr>
        <w:t>・</w:t>
      </w:r>
      <w:r w:rsidR="00A131BD" w:rsidRPr="00512099">
        <w:rPr>
          <w:rFonts w:asciiTheme="minorHAnsi" w:eastAsiaTheme="minorHAnsi" w:hAnsiTheme="minorHAnsi" w:cs="Menlo"/>
          <w:color w:val="000000" w:themeColor="text1"/>
          <w:sz w:val="21"/>
          <w:szCs w:val="21"/>
        </w:rPr>
        <w:t>聖マリアンナ医科大学附属研究所ブレスト＆イメージング先端医療センター附属クリニック</w:t>
      </w:r>
      <w:r w:rsidR="00F14E91" w:rsidRPr="00512099">
        <w:rPr>
          <w:rFonts w:asciiTheme="minorHAnsi" w:eastAsiaTheme="minorHAnsi" w:hAnsiTheme="minorHAnsi" w:cs="Menlo"/>
          <w:color w:val="000000" w:themeColor="text1"/>
          <w:sz w:val="21"/>
          <w:szCs w:val="21"/>
        </w:rPr>
        <w:br/>
      </w:r>
      <w:r w:rsidR="00F14E91" w:rsidRPr="00512099">
        <w:rPr>
          <w:rFonts w:asciiTheme="minorHAnsi" w:eastAsiaTheme="minorHAnsi" w:hAnsiTheme="minorHAnsi" w:cs="Menlo" w:hint="eastAsia"/>
          <w:color w:val="000000" w:themeColor="text1"/>
          <w:sz w:val="21"/>
          <w:szCs w:val="21"/>
        </w:rPr>
        <w:t xml:space="preserve">　　　　　　・聖マリアンナ医科大学病院</w:t>
      </w:r>
    </w:p>
    <w:p w14:paraId="3F73DACC" w14:textId="4F01070F" w:rsidR="00A70E6F" w:rsidRPr="00512099" w:rsidRDefault="00DF7A68" w:rsidP="00A70E6F">
      <w:pPr>
        <w:pStyle w:val="Web"/>
        <w:spacing w:before="0" w:beforeAutospacing="0" w:after="0" w:afterAutospacing="0"/>
        <w:ind w:firstLine="446"/>
        <w:jc w:val="both"/>
        <w:rPr>
          <w:rFonts w:ascii="Helvetica" w:hAnsi="Helvetica"/>
          <w:color w:val="000000" w:themeColor="text1"/>
          <w:sz w:val="18"/>
          <w:szCs w:val="18"/>
        </w:rPr>
      </w:pPr>
      <w:r w:rsidRPr="00512099">
        <w:rPr>
          <w:rFonts w:asciiTheme="minorHAnsi" w:eastAsiaTheme="minorHAnsi" w:hAnsiTheme="minorHAnsi" w:cs="Menlo"/>
          <w:color w:val="000000" w:themeColor="text1"/>
          <w:kern w:val="24"/>
          <w:sz w:val="21"/>
          <w:szCs w:val="21"/>
        </w:rPr>
        <w:t xml:space="preserve">研究責任者　</w:t>
      </w:r>
      <w:r w:rsidR="002C686F">
        <w:rPr>
          <w:rFonts w:asciiTheme="minorHAnsi" w:eastAsiaTheme="minorHAnsi" w:hAnsiTheme="minorHAnsi" w:cs="Menlo" w:hint="eastAsia"/>
          <w:color w:val="000000" w:themeColor="text1"/>
          <w:kern w:val="24"/>
          <w:sz w:val="21"/>
          <w:szCs w:val="21"/>
        </w:rPr>
        <w:t>後藤　由香</w:t>
      </w:r>
      <w:r w:rsidR="00A131BD" w:rsidRPr="00512099">
        <w:rPr>
          <w:rFonts w:asciiTheme="minorHAnsi" w:eastAsiaTheme="minorHAnsi" w:hAnsiTheme="minorHAnsi" w:cs="Menlo"/>
          <w:color w:val="000000" w:themeColor="text1"/>
          <w:sz w:val="21"/>
          <w:szCs w:val="21"/>
        </w:rPr>
        <w:t xml:space="preserve">（実施責任者)　</w:t>
      </w:r>
      <w:r w:rsidR="00DC1917" w:rsidRPr="00512099">
        <w:rPr>
          <w:rFonts w:asciiTheme="minorHAnsi" w:eastAsiaTheme="minorHAnsi" w:hAnsiTheme="minorHAnsi" w:cs="Menlo" w:hint="eastAsia"/>
          <w:color w:val="000000" w:themeColor="text1"/>
          <w:sz w:val="21"/>
          <w:szCs w:val="21"/>
        </w:rPr>
        <w:t>ブレスト</w:t>
      </w:r>
      <w:r w:rsidR="00DC1917" w:rsidRPr="00512099">
        <w:rPr>
          <w:rFonts w:asciiTheme="minorHAnsi" w:eastAsiaTheme="minorHAnsi" w:hAnsiTheme="minorHAnsi" w:cs="Menlo"/>
          <w:color w:val="000000" w:themeColor="text1"/>
          <w:sz w:val="21"/>
          <w:szCs w:val="21"/>
        </w:rPr>
        <w:t>&amp;</w:t>
      </w:r>
      <w:r w:rsidR="00DC1917" w:rsidRPr="00512099">
        <w:rPr>
          <w:rFonts w:asciiTheme="minorHAnsi" w:eastAsiaTheme="minorHAnsi" w:hAnsiTheme="minorHAnsi" w:cs="Menlo" w:hint="eastAsia"/>
          <w:color w:val="000000" w:themeColor="text1"/>
          <w:sz w:val="21"/>
          <w:szCs w:val="21"/>
        </w:rPr>
        <w:t>イメージングセンター</w:t>
      </w:r>
      <w:r w:rsidR="00A131BD" w:rsidRPr="00512099">
        <w:rPr>
          <w:rFonts w:asciiTheme="minorHAnsi" w:eastAsiaTheme="minorHAnsi" w:hAnsiTheme="minorHAnsi" w:cs="Menlo"/>
          <w:color w:val="000000" w:themeColor="text1"/>
          <w:sz w:val="21"/>
          <w:szCs w:val="21"/>
        </w:rPr>
        <w:t xml:space="preserve"> </w:t>
      </w:r>
      <w:r w:rsidR="002C686F">
        <w:rPr>
          <w:rFonts w:asciiTheme="minorHAnsi" w:eastAsiaTheme="minorHAnsi" w:hAnsiTheme="minorHAnsi" w:cs="Menlo" w:hint="eastAsia"/>
          <w:color w:val="000000" w:themeColor="text1"/>
          <w:sz w:val="21"/>
          <w:szCs w:val="21"/>
        </w:rPr>
        <w:t>診療放射線技師　主査</w:t>
      </w:r>
      <w:r w:rsidR="00A131BD" w:rsidRPr="00512099">
        <w:rPr>
          <w:rFonts w:asciiTheme="minorHAnsi" w:eastAsiaTheme="minorHAnsi" w:hAnsiTheme="minorHAnsi" w:cs="Menlo"/>
          <w:color w:val="000000" w:themeColor="text1"/>
          <w:sz w:val="21"/>
          <w:szCs w:val="21"/>
        </w:rPr>
        <w:t xml:space="preserve"> </w:t>
      </w:r>
      <w:r w:rsidR="00A131BD" w:rsidRPr="00512099">
        <w:rPr>
          <w:rFonts w:asciiTheme="minorHAnsi" w:eastAsiaTheme="minorHAnsi" w:hAnsiTheme="minorHAnsi" w:cs="Menlo"/>
          <w:color w:val="000000" w:themeColor="text1"/>
          <w:sz w:val="21"/>
          <w:szCs w:val="21"/>
        </w:rPr>
        <w:br/>
        <w:t xml:space="preserve">　　　　　　　PHS：</w:t>
      </w:r>
      <w:r w:rsidR="002C686F">
        <w:rPr>
          <w:rFonts w:asciiTheme="minorHAnsi" w:eastAsiaTheme="minorHAnsi" w:hAnsiTheme="minorHAnsi" w:cs="Menlo"/>
          <w:color w:val="000000" w:themeColor="text1"/>
          <w:sz w:val="21"/>
          <w:szCs w:val="21"/>
        </w:rPr>
        <w:t>3601</w:t>
      </w:r>
      <w:r w:rsidR="00A131BD" w:rsidRPr="00512099">
        <w:rPr>
          <w:rFonts w:asciiTheme="minorHAnsi" w:eastAsiaTheme="minorHAnsi" w:hAnsiTheme="minorHAnsi" w:cs="Menlo"/>
          <w:color w:val="000000" w:themeColor="text1"/>
          <w:sz w:val="21"/>
          <w:szCs w:val="21"/>
        </w:rPr>
        <w:t xml:space="preserve">  </w:t>
      </w:r>
      <w:r w:rsidR="002C686F">
        <w:rPr>
          <w:rFonts w:asciiTheme="minorHAnsi" w:eastAsiaTheme="minorHAnsi" w:hAnsiTheme="minorHAnsi" w:cs="Menlo"/>
          <w:color w:val="000000" w:themeColor="text1"/>
          <w:sz w:val="21"/>
          <w:szCs w:val="21"/>
        </w:rPr>
        <w:t>xkitagawa@marianna-u.ac.jp</w:t>
      </w:r>
    </w:p>
    <w:p w14:paraId="62D697E8" w14:textId="77777777" w:rsidR="00DF7A68" w:rsidRPr="00512099" w:rsidRDefault="00DF7A68" w:rsidP="0060778F">
      <w:pPr>
        <w:rPr>
          <w:rFonts w:eastAsiaTheme="minorHAnsi" w:cs="Menlo"/>
          <w:color w:val="000000" w:themeColor="text1"/>
          <w:szCs w:val="21"/>
        </w:rPr>
      </w:pPr>
    </w:p>
    <w:sectPr w:rsidR="00DF7A68" w:rsidRPr="00512099"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747A9" w14:textId="77777777" w:rsidR="00BE6792" w:rsidRDefault="00BE6792" w:rsidP="000F2B93">
      <w:r>
        <w:separator/>
      </w:r>
    </w:p>
  </w:endnote>
  <w:endnote w:type="continuationSeparator" w:id="0">
    <w:p w14:paraId="5A8E99B4" w14:textId="77777777" w:rsidR="00BE6792" w:rsidRDefault="00BE6792"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swiss"/>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altName w:val="MS PGothic"/>
    <w:panose1 w:val="020B0600070205080204"/>
    <w:charset w:val="80"/>
    <w:family w:val="modern"/>
    <w:pitch w:val="variable"/>
    <w:sig w:usb0="E00002FF" w:usb1="6AC7FDFB" w:usb2="08000012" w:usb3="00000000" w:csb0="0002009F" w:csb1="00000000"/>
  </w:font>
  <w:font w:name="Menlo">
    <w:charset w:val="00"/>
    <w:family w:val="modern"/>
    <w:pitch w:val="fixed"/>
    <w:sig w:usb0="E60022FF" w:usb1="D200F9FB" w:usb2="02000028" w:usb3="00000000" w:csb0="000001DF" w:csb1="00000000"/>
  </w:font>
  <w:font w:name="Apple Color Emoji">
    <w:charset w:val="00"/>
    <w:family w:val="auto"/>
    <w:pitch w:val="variable"/>
    <w:sig w:usb0="00000003" w:usb1="18000000" w:usb2="14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1A52E" w14:textId="77777777" w:rsidR="00BE6792" w:rsidRDefault="00BE6792" w:rsidP="000F2B93">
      <w:r>
        <w:separator/>
      </w:r>
    </w:p>
  </w:footnote>
  <w:footnote w:type="continuationSeparator" w:id="0">
    <w:p w14:paraId="7D3D6088" w14:textId="77777777" w:rsidR="00BE6792" w:rsidRDefault="00BE6792"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97311"/>
    <w:multiLevelType w:val="hybridMultilevel"/>
    <w:tmpl w:val="53B25D5C"/>
    <w:lvl w:ilvl="0" w:tplc="5216A210">
      <w:start w:val="1"/>
      <w:numFmt w:val="decimalEnclosedCircle"/>
      <w:lvlText w:val="%1"/>
      <w:lvlJc w:val="left"/>
      <w:pPr>
        <w:ind w:left="440" w:hanging="440"/>
      </w:pPr>
      <w:rPr>
        <w:rFonts w:hint="eastAsia"/>
        <w:color w:val="404040" w:themeColor="text1" w:themeTint="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63A59E5"/>
    <w:multiLevelType w:val="hybridMultilevel"/>
    <w:tmpl w:val="C166F024"/>
    <w:lvl w:ilvl="0" w:tplc="51C68632">
      <w:start w:val="1"/>
      <w:numFmt w:val="decimalEnclosedCircle"/>
      <w:lvlText w:val="%1"/>
      <w:lvlJc w:val="left"/>
      <w:pPr>
        <w:ind w:left="360" w:hanging="360"/>
      </w:pPr>
      <w:rPr>
        <w:rFonts w:ascii="Meiryo UI" w:eastAsia="Meiryo UI" w:hAnsi="Meiryo UI" w:cstheme="minorBidi"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75D5E10"/>
    <w:multiLevelType w:val="hybridMultilevel"/>
    <w:tmpl w:val="AFCCD0CE"/>
    <w:lvl w:ilvl="0" w:tplc="63669540">
      <w:start w:val="1"/>
      <w:numFmt w:val="decimal"/>
      <w:lvlText w:val="%1)"/>
      <w:lvlJc w:val="left"/>
      <w:pPr>
        <w:ind w:left="360" w:hanging="360"/>
      </w:pPr>
      <w:rPr>
        <w:rFonts w:ascii="游明朝" w:eastAsia="游明朝" w:hAnsi="游明朝" w:hint="default"/>
        <w:color w:val="auto"/>
      </w:rPr>
    </w:lvl>
    <w:lvl w:ilvl="1" w:tplc="4CFA8D22">
      <w:start w:val="1"/>
      <w:numFmt w:val="bullet"/>
      <w:lvlText w:val=""/>
      <w:lvlJc w:val="left"/>
      <w:pPr>
        <w:ind w:left="880" w:hanging="440"/>
      </w:pPr>
      <w:rPr>
        <w:rFonts w:ascii="Symbol" w:hAnsi="Symbol" w:hint="default"/>
        <w:color w:val="auto"/>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981766D"/>
    <w:multiLevelType w:val="hybridMultilevel"/>
    <w:tmpl w:val="2758A982"/>
    <w:lvl w:ilvl="0" w:tplc="A1A00BA2">
      <w:start w:val="1"/>
      <w:numFmt w:val="decimal"/>
      <w:lvlText w:val="%1."/>
      <w:lvlJc w:val="left"/>
      <w:pPr>
        <w:ind w:left="1280" w:hanging="440"/>
      </w:pPr>
      <w:rPr>
        <w:rFonts w:hint="eastAsia"/>
        <w:color w:val="auto"/>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4" w15:restartNumberingAfterBreak="0">
    <w:nsid w:val="2C4B7A0A"/>
    <w:multiLevelType w:val="hybridMultilevel"/>
    <w:tmpl w:val="50E61C2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68052A"/>
    <w:multiLevelType w:val="hybridMultilevel"/>
    <w:tmpl w:val="93A219FC"/>
    <w:lvl w:ilvl="0" w:tplc="04090011">
      <w:start w:val="1"/>
      <w:numFmt w:val="decimalEnclosedCircle"/>
      <w:lvlText w:val="%1"/>
      <w:lvlJc w:val="left"/>
      <w:pPr>
        <w:ind w:left="547" w:hanging="440"/>
      </w:pPr>
    </w:lvl>
    <w:lvl w:ilvl="1" w:tplc="04090017" w:tentative="1">
      <w:start w:val="1"/>
      <w:numFmt w:val="aiueoFullWidth"/>
      <w:lvlText w:val="(%2)"/>
      <w:lvlJc w:val="left"/>
      <w:pPr>
        <w:ind w:left="987" w:hanging="440"/>
      </w:pPr>
    </w:lvl>
    <w:lvl w:ilvl="2" w:tplc="04090011" w:tentative="1">
      <w:start w:val="1"/>
      <w:numFmt w:val="decimalEnclosedCircle"/>
      <w:lvlText w:val="%3"/>
      <w:lvlJc w:val="left"/>
      <w:pPr>
        <w:ind w:left="1427" w:hanging="440"/>
      </w:pPr>
    </w:lvl>
    <w:lvl w:ilvl="3" w:tplc="0409000F" w:tentative="1">
      <w:start w:val="1"/>
      <w:numFmt w:val="decimal"/>
      <w:lvlText w:val="%4."/>
      <w:lvlJc w:val="left"/>
      <w:pPr>
        <w:ind w:left="1867" w:hanging="440"/>
      </w:pPr>
    </w:lvl>
    <w:lvl w:ilvl="4" w:tplc="04090017" w:tentative="1">
      <w:start w:val="1"/>
      <w:numFmt w:val="aiueoFullWidth"/>
      <w:lvlText w:val="(%5)"/>
      <w:lvlJc w:val="left"/>
      <w:pPr>
        <w:ind w:left="2307" w:hanging="440"/>
      </w:pPr>
    </w:lvl>
    <w:lvl w:ilvl="5" w:tplc="04090011" w:tentative="1">
      <w:start w:val="1"/>
      <w:numFmt w:val="decimalEnclosedCircle"/>
      <w:lvlText w:val="%6"/>
      <w:lvlJc w:val="left"/>
      <w:pPr>
        <w:ind w:left="2747" w:hanging="440"/>
      </w:pPr>
    </w:lvl>
    <w:lvl w:ilvl="6" w:tplc="0409000F" w:tentative="1">
      <w:start w:val="1"/>
      <w:numFmt w:val="decimal"/>
      <w:lvlText w:val="%7."/>
      <w:lvlJc w:val="left"/>
      <w:pPr>
        <w:ind w:left="3187" w:hanging="440"/>
      </w:pPr>
    </w:lvl>
    <w:lvl w:ilvl="7" w:tplc="04090017" w:tentative="1">
      <w:start w:val="1"/>
      <w:numFmt w:val="aiueoFullWidth"/>
      <w:lvlText w:val="(%8)"/>
      <w:lvlJc w:val="left"/>
      <w:pPr>
        <w:ind w:left="3627" w:hanging="440"/>
      </w:pPr>
    </w:lvl>
    <w:lvl w:ilvl="8" w:tplc="04090011" w:tentative="1">
      <w:start w:val="1"/>
      <w:numFmt w:val="decimalEnclosedCircle"/>
      <w:lvlText w:val="%9"/>
      <w:lvlJc w:val="left"/>
      <w:pPr>
        <w:ind w:left="4067" w:hanging="440"/>
      </w:pPr>
    </w:lvl>
  </w:abstractNum>
  <w:abstractNum w:abstractNumId="6" w15:restartNumberingAfterBreak="0">
    <w:nsid w:val="478C1C75"/>
    <w:multiLevelType w:val="hybridMultilevel"/>
    <w:tmpl w:val="2138B10C"/>
    <w:lvl w:ilvl="0" w:tplc="24CAB8DC">
      <w:numFmt w:val="bullet"/>
      <w:lvlText w:val="・"/>
      <w:lvlJc w:val="left"/>
      <w:pPr>
        <w:ind w:left="886" w:hanging="440"/>
      </w:pPr>
      <w:rPr>
        <w:rFonts w:ascii="ＭＳ 明朝" w:eastAsia="ＭＳ 明朝" w:hAnsi="ＭＳ 明朝" w:cs="Times New Roman" w:hint="eastAsia"/>
      </w:rPr>
    </w:lvl>
    <w:lvl w:ilvl="1" w:tplc="0409000B" w:tentative="1">
      <w:start w:val="1"/>
      <w:numFmt w:val="bullet"/>
      <w:lvlText w:val=""/>
      <w:lvlJc w:val="left"/>
      <w:pPr>
        <w:ind w:left="1326" w:hanging="440"/>
      </w:pPr>
      <w:rPr>
        <w:rFonts w:ascii="Wingdings" w:hAnsi="Wingdings" w:hint="default"/>
      </w:rPr>
    </w:lvl>
    <w:lvl w:ilvl="2" w:tplc="0409000D" w:tentative="1">
      <w:start w:val="1"/>
      <w:numFmt w:val="bullet"/>
      <w:lvlText w:val=""/>
      <w:lvlJc w:val="left"/>
      <w:pPr>
        <w:ind w:left="1766" w:hanging="440"/>
      </w:pPr>
      <w:rPr>
        <w:rFonts w:ascii="Wingdings" w:hAnsi="Wingdings" w:hint="default"/>
      </w:rPr>
    </w:lvl>
    <w:lvl w:ilvl="3" w:tplc="04090001" w:tentative="1">
      <w:start w:val="1"/>
      <w:numFmt w:val="bullet"/>
      <w:lvlText w:val=""/>
      <w:lvlJc w:val="left"/>
      <w:pPr>
        <w:ind w:left="2206" w:hanging="440"/>
      </w:pPr>
      <w:rPr>
        <w:rFonts w:ascii="Wingdings" w:hAnsi="Wingdings" w:hint="default"/>
      </w:rPr>
    </w:lvl>
    <w:lvl w:ilvl="4" w:tplc="0409000B" w:tentative="1">
      <w:start w:val="1"/>
      <w:numFmt w:val="bullet"/>
      <w:lvlText w:val=""/>
      <w:lvlJc w:val="left"/>
      <w:pPr>
        <w:ind w:left="2646" w:hanging="440"/>
      </w:pPr>
      <w:rPr>
        <w:rFonts w:ascii="Wingdings" w:hAnsi="Wingdings" w:hint="default"/>
      </w:rPr>
    </w:lvl>
    <w:lvl w:ilvl="5" w:tplc="0409000D" w:tentative="1">
      <w:start w:val="1"/>
      <w:numFmt w:val="bullet"/>
      <w:lvlText w:val=""/>
      <w:lvlJc w:val="left"/>
      <w:pPr>
        <w:ind w:left="3086" w:hanging="440"/>
      </w:pPr>
      <w:rPr>
        <w:rFonts w:ascii="Wingdings" w:hAnsi="Wingdings" w:hint="default"/>
      </w:rPr>
    </w:lvl>
    <w:lvl w:ilvl="6" w:tplc="04090001" w:tentative="1">
      <w:start w:val="1"/>
      <w:numFmt w:val="bullet"/>
      <w:lvlText w:val=""/>
      <w:lvlJc w:val="left"/>
      <w:pPr>
        <w:ind w:left="3526" w:hanging="440"/>
      </w:pPr>
      <w:rPr>
        <w:rFonts w:ascii="Wingdings" w:hAnsi="Wingdings" w:hint="default"/>
      </w:rPr>
    </w:lvl>
    <w:lvl w:ilvl="7" w:tplc="0409000B" w:tentative="1">
      <w:start w:val="1"/>
      <w:numFmt w:val="bullet"/>
      <w:lvlText w:val=""/>
      <w:lvlJc w:val="left"/>
      <w:pPr>
        <w:ind w:left="3966" w:hanging="440"/>
      </w:pPr>
      <w:rPr>
        <w:rFonts w:ascii="Wingdings" w:hAnsi="Wingdings" w:hint="default"/>
      </w:rPr>
    </w:lvl>
    <w:lvl w:ilvl="8" w:tplc="0409000D" w:tentative="1">
      <w:start w:val="1"/>
      <w:numFmt w:val="bullet"/>
      <w:lvlText w:val=""/>
      <w:lvlJc w:val="left"/>
      <w:pPr>
        <w:ind w:left="4406" w:hanging="440"/>
      </w:pPr>
      <w:rPr>
        <w:rFonts w:ascii="Wingdings" w:hAnsi="Wingdings" w:hint="default"/>
      </w:rPr>
    </w:lvl>
  </w:abstractNum>
  <w:abstractNum w:abstractNumId="7" w15:restartNumberingAfterBreak="0">
    <w:nsid w:val="4AF32053"/>
    <w:multiLevelType w:val="hybridMultilevel"/>
    <w:tmpl w:val="7F96120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0CC0C9D"/>
    <w:multiLevelType w:val="hybridMultilevel"/>
    <w:tmpl w:val="4290EBC8"/>
    <w:lvl w:ilvl="0" w:tplc="4CFA8D22">
      <w:start w:val="1"/>
      <w:numFmt w:val="bullet"/>
      <w:lvlText w:val=""/>
      <w:lvlJc w:val="left"/>
      <w:pPr>
        <w:ind w:left="886" w:hanging="440"/>
      </w:pPr>
      <w:rPr>
        <w:rFonts w:ascii="Symbol" w:hAnsi="Symbol" w:hint="default"/>
        <w:color w:val="auto"/>
      </w:rPr>
    </w:lvl>
    <w:lvl w:ilvl="1" w:tplc="0409000B" w:tentative="1">
      <w:start w:val="1"/>
      <w:numFmt w:val="bullet"/>
      <w:lvlText w:val=""/>
      <w:lvlJc w:val="left"/>
      <w:pPr>
        <w:ind w:left="1326" w:hanging="440"/>
      </w:pPr>
      <w:rPr>
        <w:rFonts w:ascii="Wingdings" w:hAnsi="Wingdings" w:hint="default"/>
      </w:rPr>
    </w:lvl>
    <w:lvl w:ilvl="2" w:tplc="0409000D" w:tentative="1">
      <w:start w:val="1"/>
      <w:numFmt w:val="bullet"/>
      <w:lvlText w:val=""/>
      <w:lvlJc w:val="left"/>
      <w:pPr>
        <w:ind w:left="1766" w:hanging="440"/>
      </w:pPr>
      <w:rPr>
        <w:rFonts w:ascii="Wingdings" w:hAnsi="Wingdings" w:hint="default"/>
      </w:rPr>
    </w:lvl>
    <w:lvl w:ilvl="3" w:tplc="04090001" w:tentative="1">
      <w:start w:val="1"/>
      <w:numFmt w:val="bullet"/>
      <w:lvlText w:val=""/>
      <w:lvlJc w:val="left"/>
      <w:pPr>
        <w:ind w:left="2206" w:hanging="440"/>
      </w:pPr>
      <w:rPr>
        <w:rFonts w:ascii="Wingdings" w:hAnsi="Wingdings" w:hint="default"/>
      </w:rPr>
    </w:lvl>
    <w:lvl w:ilvl="4" w:tplc="0409000B" w:tentative="1">
      <w:start w:val="1"/>
      <w:numFmt w:val="bullet"/>
      <w:lvlText w:val=""/>
      <w:lvlJc w:val="left"/>
      <w:pPr>
        <w:ind w:left="2646" w:hanging="440"/>
      </w:pPr>
      <w:rPr>
        <w:rFonts w:ascii="Wingdings" w:hAnsi="Wingdings" w:hint="default"/>
      </w:rPr>
    </w:lvl>
    <w:lvl w:ilvl="5" w:tplc="0409000D" w:tentative="1">
      <w:start w:val="1"/>
      <w:numFmt w:val="bullet"/>
      <w:lvlText w:val=""/>
      <w:lvlJc w:val="left"/>
      <w:pPr>
        <w:ind w:left="3086" w:hanging="440"/>
      </w:pPr>
      <w:rPr>
        <w:rFonts w:ascii="Wingdings" w:hAnsi="Wingdings" w:hint="default"/>
      </w:rPr>
    </w:lvl>
    <w:lvl w:ilvl="6" w:tplc="04090001" w:tentative="1">
      <w:start w:val="1"/>
      <w:numFmt w:val="bullet"/>
      <w:lvlText w:val=""/>
      <w:lvlJc w:val="left"/>
      <w:pPr>
        <w:ind w:left="3526" w:hanging="440"/>
      </w:pPr>
      <w:rPr>
        <w:rFonts w:ascii="Wingdings" w:hAnsi="Wingdings" w:hint="default"/>
      </w:rPr>
    </w:lvl>
    <w:lvl w:ilvl="7" w:tplc="0409000B" w:tentative="1">
      <w:start w:val="1"/>
      <w:numFmt w:val="bullet"/>
      <w:lvlText w:val=""/>
      <w:lvlJc w:val="left"/>
      <w:pPr>
        <w:ind w:left="3966" w:hanging="440"/>
      </w:pPr>
      <w:rPr>
        <w:rFonts w:ascii="Wingdings" w:hAnsi="Wingdings" w:hint="default"/>
      </w:rPr>
    </w:lvl>
    <w:lvl w:ilvl="8" w:tplc="0409000D" w:tentative="1">
      <w:start w:val="1"/>
      <w:numFmt w:val="bullet"/>
      <w:lvlText w:val=""/>
      <w:lvlJc w:val="left"/>
      <w:pPr>
        <w:ind w:left="4406" w:hanging="440"/>
      </w:pPr>
      <w:rPr>
        <w:rFonts w:ascii="Wingdings" w:hAnsi="Wingdings" w:hint="default"/>
      </w:rPr>
    </w:lvl>
  </w:abstractNum>
  <w:num w:numId="1">
    <w:abstractNumId w:val="1"/>
  </w:num>
  <w:num w:numId="2">
    <w:abstractNumId w:val="0"/>
  </w:num>
  <w:num w:numId="3">
    <w:abstractNumId w:val="4"/>
  </w:num>
  <w:num w:numId="4">
    <w:abstractNumId w:val="2"/>
  </w:num>
  <w:num w:numId="5">
    <w:abstractNumId w:val="7"/>
  </w:num>
  <w:num w:numId="6">
    <w:abstractNumId w:val="8"/>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132D3"/>
    <w:rsid w:val="000138F7"/>
    <w:rsid w:val="00031D84"/>
    <w:rsid w:val="0008137E"/>
    <w:rsid w:val="00085460"/>
    <w:rsid w:val="00090A8D"/>
    <w:rsid w:val="000A551C"/>
    <w:rsid w:val="000A64B2"/>
    <w:rsid w:val="000B3557"/>
    <w:rsid w:val="000B4707"/>
    <w:rsid w:val="000B4CDE"/>
    <w:rsid w:val="000C6B1D"/>
    <w:rsid w:val="000D7C77"/>
    <w:rsid w:val="000F2B93"/>
    <w:rsid w:val="00141550"/>
    <w:rsid w:val="00164E70"/>
    <w:rsid w:val="00194E35"/>
    <w:rsid w:val="001B3595"/>
    <w:rsid w:val="001C755E"/>
    <w:rsid w:val="001D27AA"/>
    <w:rsid w:val="0021131F"/>
    <w:rsid w:val="002139DB"/>
    <w:rsid w:val="002268EE"/>
    <w:rsid w:val="00237F19"/>
    <w:rsid w:val="00276F9D"/>
    <w:rsid w:val="00281296"/>
    <w:rsid w:val="00284974"/>
    <w:rsid w:val="00285115"/>
    <w:rsid w:val="002B0200"/>
    <w:rsid w:val="002C686F"/>
    <w:rsid w:val="002D442F"/>
    <w:rsid w:val="002D6406"/>
    <w:rsid w:val="002E72B2"/>
    <w:rsid w:val="0032451F"/>
    <w:rsid w:val="00350C3B"/>
    <w:rsid w:val="00373363"/>
    <w:rsid w:val="003738B6"/>
    <w:rsid w:val="003907E0"/>
    <w:rsid w:val="00390DC6"/>
    <w:rsid w:val="00394F3D"/>
    <w:rsid w:val="003C1DA6"/>
    <w:rsid w:val="003C6881"/>
    <w:rsid w:val="00402652"/>
    <w:rsid w:val="004178D7"/>
    <w:rsid w:val="00460956"/>
    <w:rsid w:val="004704B0"/>
    <w:rsid w:val="00472ECB"/>
    <w:rsid w:val="004A1102"/>
    <w:rsid w:val="004D0E95"/>
    <w:rsid w:val="00512099"/>
    <w:rsid w:val="00593F08"/>
    <w:rsid w:val="005A610A"/>
    <w:rsid w:val="0060638A"/>
    <w:rsid w:val="0060778F"/>
    <w:rsid w:val="0061393D"/>
    <w:rsid w:val="00691B86"/>
    <w:rsid w:val="00692AE3"/>
    <w:rsid w:val="00692BF5"/>
    <w:rsid w:val="006D6BB7"/>
    <w:rsid w:val="006E76D6"/>
    <w:rsid w:val="006F602E"/>
    <w:rsid w:val="00721E44"/>
    <w:rsid w:val="00786726"/>
    <w:rsid w:val="00787C8B"/>
    <w:rsid w:val="007C4DEB"/>
    <w:rsid w:val="008034BC"/>
    <w:rsid w:val="00824825"/>
    <w:rsid w:val="00886A5E"/>
    <w:rsid w:val="0089001A"/>
    <w:rsid w:val="00892FD5"/>
    <w:rsid w:val="008A40D3"/>
    <w:rsid w:val="008C5AB4"/>
    <w:rsid w:val="008F61B6"/>
    <w:rsid w:val="008F7A95"/>
    <w:rsid w:val="00905A22"/>
    <w:rsid w:val="00925086"/>
    <w:rsid w:val="00945D32"/>
    <w:rsid w:val="00956C75"/>
    <w:rsid w:val="00960C36"/>
    <w:rsid w:val="009A6FAE"/>
    <w:rsid w:val="009D52F5"/>
    <w:rsid w:val="009E1DF0"/>
    <w:rsid w:val="00A035F7"/>
    <w:rsid w:val="00A0606C"/>
    <w:rsid w:val="00A131BD"/>
    <w:rsid w:val="00A70E6F"/>
    <w:rsid w:val="00A7718B"/>
    <w:rsid w:val="00A80D9F"/>
    <w:rsid w:val="00A847F4"/>
    <w:rsid w:val="00B139AA"/>
    <w:rsid w:val="00B15D23"/>
    <w:rsid w:val="00B44AE8"/>
    <w:rsid w:val="00BA6537"/>
    <w:rsid w:val="00BB053B"/>
    <w:rsid w:val="00BD070F"/>
    <w:rsid w:val="00BD32AF"/>
    <w:rsid w:val="00BE6792"/>
    <w:rsid w:val="00BE67EF"/>
    <w:rsid w:val="00C22C8A"/>
    <w:rsid w:val="00C56EFB"/>
    <w:rsid w:val="00CB6F66"/>
    <w:rsid w:val="00CD08AE"/>
    <w:rsid w:val="00CD43F2"/>
    <w:rsid w:val="00CD5277"/>
    <w:rsid w:val="00D066FB"/>
    <w:rsid w:val="00D108C5"/>
    <w:rsid w:val="00D37F01"/>
    <w:rsid w:val="00D433F2"/>
    <w:rsid w:val="00D50D5A"/>
    <w:rsid w:val="00D51026"/>
    <w:rsid w:val="00D57285"/>
    <w:rsid w:val="00DC1917"/>
    <w:rsid w:val="00DF7A68"/>
    <w:rsid w:val="00E005DD"/>
    <w:rsid w:val="00E232E1"/>
    <w:rsid w:val="00E562A6"/>
    <w:rsid w:val="00E638F4"/>
    <w:rsid w:val="00E7463E"/>
    <w:rsid w:val="00EB1216"/>
    <w:rsid w:val="00EC04EC"/>
    <w:rsid w:val="00EE1475"/>
    <w:rsid w:val="00F14E91"/>
    <w:rsid w:val="00F33482"/>
    <w:rsid w:val="00F34859"/>
    <w:rsid w:val="00F51805"/>
    <w:rsid w:val="00F90657"/>
    <w:rsid w:val="00F9776D"/>
    <w:rsid w:val="00F978D8"/>
    <w:rsid w:val="00FA2A81"/>
    <w:rsid w:val="00FB3CAC"/>
    <w:rsid w:val="00FC1C1C"/>
    <w:rsid w:val="00FC4DDA"/>
    <w:rsid w:val="00FD70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0E6F"/>
    <w:rPr>
      <w:rFonts w:ascii="ＭＳ Ｐゴシック" w:eastAsia="ＭＳ Ｐゴシック" w:hAnsi="ＭＳ Ｐゴシック" w:cs="ＭＳ Ｐゴシック"/>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spacing w:before="100" w:beforeAutospacing="1" w:after="100" w:afterAutospacing="1"/>
    </w:pPr>
  </w:style>
  <w:style w:type="paragraph" w:styleId="a3">
    <w:name w:val="header"/>
    <w:basedOn w:val="a"/>
    <w:link w:val="a4"/>
    <w:uiPriority w:val="99"/>
    <w:unhideWhenUsed/>
    <w:rsid w:val="000F2B93"/>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widowControl w:val="0"/>
      <w:ind w:left="840"/>
      <w:jc w:val="both"/>
    </w:pPr>
    <w:rPr>
      <w:rFonts w:asciiTheme="minorHAnsi" w:eastAsiaTheme="minorEastAsia" w:hAnsiTheme="minorHAnsi" w:cstheme="minorBidi"/>
      <w:kern w:val="2"/>
      <w:sz w:val="21"/>
      <w:szCs w:val="22"/>
    </w:rPr>
  </w:style>
  <w:style w:type="character" w:styleId="a8">
    <w:name w:val="annotation reference"/>
    <w:uiPriority w:val="99"/>
    <w:rsid w:val="00BE67EF"/>
    <w:rPr>
      <w:sz w:val="18"/>
      <w:szCs w:val="18"/>
    </w:rPr>
  </w:style>
  <w:style w:type="character" w:styleId="a9">
    <w:name w:val="Hyperlink"/>
    <w:uiPriority w:val="99"/>
    <w:rsid w:val="00A131BD"/>
    <w:rPr>
      <w:color w:val="0000FF"/>
      <w:u w:val="single"/>
    </w:rPr>
  </w:style>
  <w:style w:type="paragraph" w:styleId="aa">
    <w:name w:val="annotation text"/>
    <w:basedOn w:val="a"/>
    <w:link w:val="ab"/>
    <w:uiPriority w:val="99"/>
    <w:semiHidden/>
    <w:unhideWhenUsed/>
    <w:pPr>
      <w:widowControl w:val="0"/>
    </w:pPr>
    <w:rPr>
      <w:rFonts w:asciiTheme="minorHAnsi" w:eastAsiaTheme="minorEastAsia" w:hAnsiTheme="minorHAnsi" w:cstheme="minorBidi"/>
      <w:kern w:val="2"/>
      <w:sz w:val="21"/>
      <w:szCs w:val="22"/>
    </w:rPr>
  </w:style>
  <w:style w:type="character" w:customStyle="1" w:styleId="ab">
    <w:name w:val="コメント文字列 (文字)"/>
    <w:basedOn w:val="a0"/>
    <w:link w:val="aa"/>
    <w:uiPriority w:val="99"/>
    <w:semiHidden/>
  </w:style>
  <w:style w:type="character" w:styleId="ac">
    <w:name w:val="Unresolved Mention"/>
    <w:basedOn w:val="a0"/>
    <w:uiPriority w:val="99"/>
    <w:semiHidden/>
    <w:unhideWhenUsed/>
    <w:rsid w:val="00A70E6F"/>
    <w:rPr>
      <w:color w:val="605E5C"/>
      <w:shd w:val="clear" w:color="auto" w:fill="E1DFDD"/>
    </w:rPr>
  </w:style>
  <w:style w:type="paragraph" w:styleId="ad">
    <w:name w:val="annotation subject"/>
    <w:basedOn w:val="aa"/>
    <w:next w:val="aa"/>
    <w:link w:val="ae"/>
    <w:uiPriority w:val="99"/>
    <w:semiHidden/>
    <w:unhideWhenUsed/>
    <w:rsid w:val="00512099"/>
    <w:pPr>
      <w:widowControl/>
    </w:pPr>
    <w:rPr>
      <w:rFonts w:ascii="ＭＳ Ｐゴシック" w:eastAsia="ＭＳ Ｐゴシック" w:hAnsi="ＭＳ Ｐゴシック" w:cs="ＭＳ Ｐゴシック"/>
      <w:b/>
      <w:bCs/>
      <w:kern w:val="0"/>
      <w:sz w:val="24"/>
      <w:szCs w:val="24"/>
    </w:rPr>
  </w:style>
  <w:style w:type="character" w:customStyle="1" w:styleId="ae">
    <w:name w:val="コメント内容 (文字)"/>
    <w:basedOn w:val="ab"/>
    <w:link w:val="ad"/>
    <w:uiPriority w:val="99"/>
    <w:semiHidden/>
    <w:rsid w:val="00512099"/>
    <w:rPr>
      <w:rFonts w:ascii="ＭＳ Ｐゴシック" w:eastAsia="ＭＳ Ｐゴシック" w:hAnsi="ＭＳ Ｐゴシック" w:cs="ＭＳ Ｐゴシック"/>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 w:id="203935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breast</cp:lastModifiedBy>
  <cp:revision>3</cp:revision>
  <dcterms:created xsi:type="dcterms:W3CDTF">2026-08-12T04:44:00Z</dcterms:created>
  <dcterms:modified xsi:type="dcterms:W3CDTF">2026-08-12T04:46:00Z</dcterms:modified>
</cp:coreProperties>
</file>