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ADCB7" w14:textId="7CE0EE39" w:rsidR="006330A3" w:rsidRPr="00616308" w:rsidRDefault="006330A3" w:rsidP="00616D06">
      <w:pPr>
        <w:widowControl/>
        <w:jc w:val="left"/>
        <w:rPr>
          <w:rFonts w:ascii="メイリオ" w:eastAsia="メイリオ" w:hAnsi="メイリオ"/>
          <w:color w:val="000000"/>
          <w:sz w:val="20"/>
          <w:szCs w:val="20"/>
        </w:rPr>
      </w:pPr>
      <w:r w:rsidRPr="00616308">
        <w:rPr>
          <w:rFonts w:ascii="メイリオ" w:eastAsia="メイリオ" w:hAnsi="メイリオ" w:cs="ＭＳ Ｐゴシック" w:hint="eastAsia"/>
          <w:color w:val="000000"/>
          <w:kern w:val="0"/>
          <w:sz w:val="20"/>
          <w:szCs w:val="20"/>
          <w:shd w:val="clear" w:color="auto" w:fill="FFFFFF"/>
        </w:rPr>
        <w:t>聖マリアンナ医科大学病院で静脈奇形の診断で治療を受けた方およびご家族の方へ</w:t>
      </w:r>
      <w:r w:rsidRPr="00616308">
        <w:rPr>
          <w:rFonts w:ascii="メイリオ" w:eastAsia="メイリオ" w:hAnsi="メイリオ" w:cs="ＭＳ Ｐゴシック" w:hint="eastAsia"/>
          <w:color w:val="000000"/>
          <w:kern w:val="0"/>
          <w:sz w:val="20"/>
          <w:szCs w:val="20"/>
        </w:rPr>
        <w:br/>
      </w:r>
      <w:r w:rsidRPr="00616308">
        <w:rPr>
          <w:rFonts w:ascii="メイリオ" w:eastAsia="メイリオ" w:hAnsi="メイリオ" w:cs="ＭＳ Ｐゴシック" w:hint="eastAsia"/>
          <w:color w:val="000000"/>
          <w:kern w:val="0"/>
          <w:sz w:val="20"/>
          <w:szCs w:val="20"/>
          <w:shd w:val="clear" w:color="auto" w:fill="FFFFFF"/>
        </w:rPr>
        <w:t>研究課</w:t>
      </w:r>
      <w:r w:rsidRPr="00D7206C">
        <w:rPr>
          <w:rFonts w:ascii="メイリオ" w:eastAsia="メイリオ" w:hAnsi="メイリオ" w:cs="ＭＳ Ｐゴシック" w:hint="eastAsia"/>
          <w:color w:val="000000"/>
          <w:kern w:val="0"/>
          <w:sz w:val="20"/>
          <w:szCs w:val="20"/>
          <w:shd w:val="clear" w:color="auto" w:fill="FFFFFF"/>
        </w:rPr>
        <w:t>題「</w:t>
      </w:r>
      <w:r w:rsidR="00D7206C" w:rsidRPr="00D7206C">
        <w:rPr>
          <w:rFonts w:ascii="メイリオ" w:eastAsia="メイリオ" w:hAnsi="メイリオ"/>
          <w:sz w:val="20"/>
          <w:szCs w:val="20"/>
        </w:rPr>
        <w:t>疼痛を伴う静脈奇形に対するポリドカノールフォーム硬化療法後の予後マーカーとしての早期疼痛反応：後ろ向きコホート研究</w:t>
      </w:r>
      <w:r w:rsidRPr="00D7206C">
        <w:rPr>
          <w:rFonts w:ascii="メイリオ" w:eastAsia="メイリオ" w:hAnsi="メイリオ" w:cs="ＭＳ Ｐゴシック" w:hint="eastAsia"/>
          <w:color w:val="000000"/>
          <w:kern w:val="0"/>
          <w:sz w:val="20"/>
          <w:szCs w:val="20"/>
          <w:shd w:val="clear" w:color="auto" w:fill="FFFFFF"/>
        </w:rPr>
        <w:t>」へ</w:t>
      </w:r>
      <w:r w:rsidRPr="00616308">
        <w:rPr>
          <w:rFonts w:ascii="メイリオ" w:eastAsia="メイリオ" w:hAnsi="メイリオ" w:cs="ＭＳ Ｐゴシック" w:hint="eastAsia"/>
          <w:color w:val="000000"/>
          <w:kern w:val="0"/>
          <w:sz w:val="20"/>
          <w:szCs w:val="20"/>
          <w:shd w:val="clear" w:color="auto" w:fill="FFFFFF"/>
        </w:rPr>
        <w:t>ご参加のお願い</w:t>
      </w:r>
    </w:p>
    <w:p w14:paraId="443119F3" w14:textId="729C0BE8" w:rsidR="006330A3" w:rsidRPr="00616308" w:rsidRDefault="00616308" w:rsidP="00616308">
      <w:pPr>
        <w:widowControl/>
        <w:ind w:firstLineChars="50" w:firstLine="100"/>
        <w:jc w:val="left"/>
        <w:rPr>
          <w:rFonts w:ascii="メイリオ" w:eastAsia="メイリオ" w:hAnsi="メイリオ" w:cs="ＭＳ Ｐゴシック"/>
          <w:color w:val="000000"/>
          <w:kern w:val="0"/>
          <w:sz w:val="20"/>
          <w:szCs w:val="20"/>
          <w:shd w:val="clear" w:color="auto" w:fill="FFFFFF"/>
        </w:rPr>
      </w:pPr>
      <w:r w:rsidRPr="00616308">
        <w:rPr>
          <w:rFonts w:ascii="メイリオ" w:eastAsia="メイリオ" w:hAnsi="メイリオ" w:cs="AppleExternalUIFontJapanese-W4" w:hint="eastAsia"/>
          <w:kern w:val="0"/>
          <w:sz w:val="20"/>
          <w:szCs w:val="20"/>
        </w:rPr>
        <w:t>本研究は聖マリアンナ医科大学生命倫理委員会（臨床試験部会）にて審議され学長の許可を得て実施しております。</w:t>
      </w:r>
    </w:p>
    <w:p w14:paraId="7371DF9A" w14:textId="77777777" w:rsidR="00616308" w:rsidRPr="00616308" w:rsidRDefault="00616308" w:rsidP="00492FB2">
      <w:pPr>
        <w:widowControl/>
        <w:jc w:val="left"/>
        <w:rPr>
          <w:rFonts w:ascii="メイリオ" w:eastAsia="メイリオ" w:hAnsi="メイリオ" w:cs="ＭＳ Ｐゴシック"/>
          <w:color w:val="000000"/>
          <w:kern w:val="0"/>
          <w:sz w:val="20"/>
          <w:szCs w:val="20"/>
          <w:shd w:val="clear" w:color="auto" w:fill="FFFFFF"/>
        </w:rPr>
      </w:pPr>
    </w:p>
    <w:p w14:paraId="64189073" w14:textId="256238FD" w:rsidR="00492FB2" w:rsidRPr="00616D06" w:rsidRDefault="00492FB2" w:rsidP="00492FB2">
      <w:pPr>
        <w:widowControl/>
        <w:jc w:val="left"/>
        <w:rPr>
          <w:rFonts w:ascii="メイリオ" w:eastAsia="メイリオ" w:hAnsi="メイリオ" w:cs="ＭＳ Ｐゴシック"/>
          <w:color w:val="000000"/>
          <w:kern w:val="0"/>
          <w:sz w:val="20"/>
          <w:szCs w:val="20"/>
          <w:shd w:val="clear" w:color="auto" w:fill="FFFFFF"/>
        </w:rPr>
      </w:pPr>
      <w:r w:rsidRPr="00616D06">
        <w:rPr>
          <w:rFonts w:ascii="メイリオ" w:eastAsia="メイリオ" w:hAnsi="メイリオ" w:cs="ＭＳ Ｐゴシック" w:hint="eastAsia"/>
          <w:color w:val="000000"/>
          <w:kern w:val="0"/>
          <w:sz w:val="20"/>
          <w:szCs w:val="20"/>
          <w:shd w:val="clear" w:color="auto" w:fill="FFFFFF"/>
        </w:rPr>
        <w:t>（1）研究課題名</w:t>
      </w:r>
    </w:p>
    <w:p w14:paraId="199A841A" w14:textId="31A3D981" w:rsidR="00492FB2" w:rsidRPr="00616D06" w:rsidRDefault="00D7206C" w:rsidP="00616D06">
      <w:pPr>
        <w:widowControl/>
        <w:jc w:val="left"/>
        <w:rPr>
          <w:rFonts w:ascii="メイリオ" w:eastAsia="メイリオ" w:hAnsi="メイリオ"/>
          <w:color w:val="000000"/>
          <w:sz w:val="20"/>
          <w:szCs w:val="20"/>
        </w:rPr>
      </w:pPr>
      <w:r w:rsidRPr="00D7206C">
        <w:rPr>
          <w:rFonts w:ascii="メイリオ" w:eastAsia="メイリオ" w:hAnsi="メイリオ"/>
          <w:sz w:val="20"/>
          <w:szCs w:val="20"/>
        </w:rPr>
        <w:t>疼痛を伴う静脈奇形に対するポリドカノールフォーム硬化療法後の予後マーカーとしての早期疼痛反応：後ろ向きコホート研究</w:t>
      </w:r>
      <w:r w:rsidR="00492FB2" w:rsidRPr="00616D06">
        <w:rPr>
          <w:rFonts w:ascii="メイリオ" w:eastAsia="メイリオ" w:hAnsi="メイリオ" w:cs="ＭＳ Ｐゴシック" w:hint="eastAsia"/>
          <w:color w:val="000000"/>
          <w:kern w:val="0"/>
          <w:sz w:val="20"/>
          <w:szCs w:val="20"/>
        </w:rPr>
        <w:br/>
      </w:r>
      <w:r w:rsidR="00492FB2" w:rsidRPr="00616D06">
        <w:rPr>
          <w:rFonts w:ascii="メイリオ" w:eastAsia="メイリオ" w:hAnsi="メイリオ" w:cs="ＭＳ Ｐゴシック" w:hint="eastAsia"/>
          <w:color w:val="000000"/>
          <w:kern w:val="0"/>
          <w:sz w:val="20"/>
          <w:szCs w:val="20"/>
          <w:shd w:val="clear" w:color="auto" w:fill="FFFFFF"/>
        </w:rPr>
        <w:t>（2）実施責任者</w:t>
      </w:r>
    </w:p>
    <w:p w14:paraId="390A2115" w14:textId="61322A4C" w:rsidR="00D7206C" w:rsidRDefault="00575BB8" w:rsidP="00575BB8">
      <w:pPr>
        <w:widowControl/>
        <w:ind w:firstLineChars="50" w:firstLine="100"/>
        <w:jc w:val="left"/>
        <w:rPr>
          <w:rFonts w:ascii="メイリオ" w:eastAsia="メイリオ" w:hAnsi="メイリオ" w:cs="ＭＳ Ｐゴシック"/>
          <w:color w:val="000000"/>
          <w:kern w:val="0"/>
          <w:sz w:val="20"/>
          <w:szCs w:val="20"/>
          <w:shd w:val="clear" w:color="auto" w:fill="FFFFFF"/>
        </w:rPr>
      </w:pPr>
      <w:r>
        <w:rPr>
          <w:rFonts w:ascii="メイリオ" w:eastAsia="メイリオ" w:hAnsi="メイリオ" w:cs="ＭＳ Ｐゴシック" w:hint="eastAsia"/>
          <w:color w:val="000000"/>
          <w:kern w:val="0"/>
          <w:sz w:val="20"/>
          <w:szCs w:val="20"/>
          <w:shd w:val="clear" w:color="auto" w:fill="FFFFFF"/>
        </w:rPr>
        <w:t>放射線診断・</w:t>
      </w:r>
      <w:r>
        <w:rPr>
          <w:rFonts w:ascii="メイリオ" w:eastAsia="メイリオ" w:hAnsi="メイリオ" w:cs="ＭＳ Ｐゴシック"/>
          <w:color w:val="000000"/>
          <w:kern w:val="0"/>
          <w:sz w:val="20"/>
          <w:szCs w:val="20"/>
          <w:shd w:val="clear" w:color="auto" w:fill="FFFFFF"/>
        </w:rPr>
        <w:t>IVR</w:t>
      </w:r>
      <w:r>
        <w:rPr>
          <w:rFonts w:ascii="メイリオ" w:eastAsia="メイリオ" w:hAnsi="メイリオ" w:cs="ＭＳ Ｐゴシック" w:hint="eastAsia"/>
          <w:color w:val="000000"/>
          <w:kern w:val="0"/>
          <w:sz w:val="20"/>
          <w:szCs w:val="20"/>
          <w:shd w:val="clear" w:color="auto" w:fill="FFFFFF"/>
        </w:rPr>
        <w:t>学講座</w:t>
      </w:r>
      <w:r>
        <w:rPr>
          <w:rFonts w:ascii="メイリオ" w:eastAsia="メイリオ" w:hAnsi="メイリオ" w:cs="ＭＳ Ｐゴシック" w:hint="eastAsia"/>
          <w:color w:val="000000"/>
          <w:kern w:val="0"/>
          <w:sz w:val="20"/>
          <w:szCs w:val="20"/>
          <w:shd w:val="clear" w:color="auto" w:fill="FFFFFF"/>
        </w:rPr>
        <w:t xml:space="preserve">　講師　</w:t>
      </w:r>
      <w:r w:rsidR="00492FB2" w:rsidRPr="00616D06">
        <w:rPr>
          <w:rFonts w:ascii="メイリオ" w:eastAsia="メイリオ" w:hAnsi="メイリオ" w:cs="ＭＳ Ｐゴシック" w:hint="eastAsia"/>
          <w:color w:val="000000"/>
          <w:kern w:val="0"/>
          <w:sz w:val="20"/>
          <w:szCs w:val="20"/>
        </w:rPr>
        <w:t>和田慎司</w:t>
      </w:r>
      <w:r w:rsidR="00492FB2" w:rsidRPr="00616D06">
        <w:rPr>
          <w:rFonts w:ascii="メイリオ" w:eastAsia="メイリオ" w:hAnsi="メイリオ" w:cs="ＭＳ Ｐゴシック" w:hint="eastAsia"/>
          <w:color w:val="000000"/>
          <w:kern w:val="0"/>
          <w:sz w:val="20"/>
          <w:szCs w:val="20"/>
        </w:rPr>
        <w:br/>
      </w:r>
      <w:r w:rsidR="00492FB2" w:rsidRPr="00616D06">
        <w:rPr>
          <w:rFonts w:ascii="メイリオ" w:eastAsia="メイリオ" w:hAnsi="メイリオ" w:cs="ＭＳ Ｐゴシック" w:hint="eastAsia"/>
          <w:color w:val="000000"/>
          <w:kern w:val="0"/>
          <w:sz w:val="20"/>
          <w:szCs w:val="20"/>
          <w:shd w:val="clear" w:color="auto" w:fill="FFFFFF"/>
        </w:rPr>
        <w:t>（3）研究の目的</w:t>
      </w:r>
    </w:p>
    <w:p w14:paraId="743BCC9E" w14:textId="04D34BA8" w:rsidR="00BC6152" w:rsidRPr="00D7206C" w:rsidRDefault="00D7206C" w:rsidP="00D7206C">
      <w:pPr>
        <w:widowControl/>
        <w:ind w:firstLineChars="50" w:firstLine="100"/>
        <w:jc w:val="left"/>
        <w:rPr>
          <w:rFonts w:ascii="メイリオ" w:eastAsia="メイリオ" w:hAnsi="メイリオ" w:cs="ＭＳ Ｐゴシック"/>
          <w:color w:val="000000"/>
          <w:kern w:val="0"/>
          <w:sz w:val="20"/>
          <w:szCs w:val="20"/>
          <w:shd w:val="clear" w:color="auto" w:fill="FFFFFF"/>
        </w:rPr>
      </w:pPr>
      <w:r w:rsidRPr="00D7206C">
        <w:rPr>
          <w:rFonts w:ascii="メイリオ" w:eastAsia="メイリオ" w:hAnsi="メイリオ"/>
          <w:sz w:val="20"/>
          <w:szCs w:val="20"/>
        </w:rPr>
        <w:t>静脈奇形は、体に痛みを引き起こすことのある生まれつきの血管の病気です。この病気に対して「硬化療法（お薬を注射して血管を小さくする治療）」を行いますが、治療の後に痛みがどれくらい軽くなるか、またその効果がどのくらい長持ちするかは、患者さんによって様々です。そのため、1回目の治療を行った直後の受診時に、「今後の見通し（追加の治療が必要になるか、経過観察でよいかなど）」を予測することは、治療計画を立てる上で非常に重要となります。本研究では、1回目の治療から2ヶ月が経った時点での痛みの和らぎ具合（患者さんご自身の評価）が、最終的な治療全体の効果（その後の痛みの改善度）を予測するための重要な手がかり（予後マーカー）になるかどうかを検証することを目的としています。</w:t>
      </w:r>
      <w:r w:rsidR="00492FB2" w:rsidRPr="00616D06">
        <w:rPr>
          <w:rFonts w:ascii="メイリオ" w:eastAsia="メイリオ" w:hAnsi="メイリオ" w:cs="ＭＳ Ｐゴシック" w:hint="eastAsia"/>
          <w:color w:val="000000"/>
          <w:kern w:val="0"/>
          <w:sz w:val="20"/>
          <w:szCs w:val="20"/>
        </w:rPr>
        <w:br/>
      </w:r>
      <w:r w:rsidR="00492FB2" w:rsidRPr="00616D06">
        <w:rPr>
          <w:rFonts w:ascii="メイリオ" w:eastAsia="メイリオ" w:hAnsi="メイリオ" w:cs="ＭＳ Ｐゴシック" w:hint="eastAsia"/>
          <w:color w:val="000000"/>
          <w:kern w:val="0"/>
          <w:sz w:val="20"/>
          <w:szCs w:val="20"/>
          <w:shd w:val="clear" w:color="auto" w:fill="FFFFFF"/>
        </w:rPr>
        <w:t>（4）研究対象について</w:t>
      </w:r>
      <w:r w:rsidR="00492FB2" w:rsidRPr="00616D06">
        <w:rPr>
          <w:rFonts w:ascii="メイリオ" w:eastAsia="メイリオ" w:hAnsi="メイリオ" w:cs="ＭＳ Ｐゴシック" w:hint="eastAsia"/>
          <w:color w:val="000000"/>
          <w:kern w:val="0"/>
          <w:sz w:val="20"/>
          <w:szCs w:val="20"/>
        </w:rPr>
        <w:br/>
      </w:r>
      <w:r w:rsidR="00492FB2" w:rsidRPr="00616D06">
        <w:rPr>
          <w:rFonts w:ascii="メイリオ" w:eastAsia="メイリオ" w:hAnsi="メイリオ" w:cs="ＭＳ Ｐゴシック" w:hint="eastAsia"/>
          <w:color w:val="000000"/>
          <w:kern w:val="0"/>
          <w:sz w:val="20"/>
          <w:szCs w:val="20"/>
          <w:shd w:val="clear" w:color="auto" w:fill="FFFFFF"/>
        </w:rPr>
        <w:t>   201</w:t>
      </w:r>
      <w:r w:rsidR="00616D06" w:rsidRPr="00616D06">
        <w:rPr>
          <w:rFonts w:ascii="メイリオ" w:eastAsia="メイリオ" w:hAnsi="メイリオ" w:cs="ＭＳ Ｐゴシック" w:hint="eastAsia"/>
          <w:color w:val="000000"/>
          <w:kern w:val="0"/>
          <w:sz w:val="20"/>
          <w:szCs w:val="20"/>
          <w:shd w:val="clear" w:color="auto" w:fill="FFFFFF"/>
        </w:rPr>
        <w:t>5</w:t>
      </w:r>
      <w:r w:rsidR="00492FB2" w:rsidRPr="00616D06">
        <w:rPr>
          <w:rFonts w:ascii="メイリオ" w:eastAsia="メイリオ" w:hAnsi="メイリオ" w:cs="ＭＳ Ｐゴシック" w:hint="eastAsia"/>
          <w:color w:val="000000"/>
          <w:kern w:val="0"/>
          <w:sz w:val="20"/>
          <w:szCs w:val="20"/>
          <w:shd w:val="clear" w:color="auto" w:fill="FFFFFF"/>
        </w:rPr>
        <w:t>年4月1日～202</w:t>
      </w:r>
      <w:r>
        <w:rPr>
          <w:rFonts w:ascii="メイリオ" w:eastAsia="メイリオ" w:hAnsi="メイリオ" w:cs="ＭＳ Ｐゴシック"/>
          <w:color w:val="000000"/>
          <w:kern w:val="0"/>
          <w:sz w:val="20"/>
          <w:szCs w:val="20"/>
          <w:shd w:val="clear" w:color="auto" w:fill="FFFFFF"/>
        </w:rPr>
        <w:t>6</w:t>
      </w:r>
      <w:r w:rsidR="00492FB2" w:rsidRPr="00616D06">
        <w:rPr>
          <w:rFonts w:ascii="メイリオ" w:eastAsia="メイリオ" w:hAnsi="メイリオ" w:cs="ＭＳ Ｐゴシック" w:hint="eastAsia"/>
          <w:color w:val="000000"/>
          <w:kern w:val="0"/>
          <w:sz w:val="20"/>
          <w:szCs w:val="20"/>
          <w:shd w:val="clear" w:color="auto" w:fill="FFFFFF"/>
        </w:rPr>
        <w:t>年</w:t>
      </w:r>
      <w:r>
        <w:rPr>
          <w:rFonts w:ascii="メイリオ" w:eastAsia="メイリオ" w:hAnsi="メイリオ" w:cs="ＭＳ Ｐゴシック"/>
          <w:color w:val="000000"/>
          <w:kern w:val="0"/>
          <w:sz w:val="20"/>
          <w:szCs w:val="20"/>
          <w:shd w:val="clear" w:color="auto" w:fill="FFFFFF"/>
        </w:rPr>
        <w:t>6</w:t>
      </w:r>
      <w:r w:rsidR="00492FB2" w:rsidRPr="00616D06">
        <w:rPr>
          <w:rFonts w:ascii="メイリオ" w:eastAsia="メイリオ" w:hAnsi="メイリオ" w:cs="ＭＳ Ｐゴシック" w:hint="eastAsia"/>
          <w:color w:val="000000"/>
          <w:kern w:val="0"/>
          <w:sz w:val="20"/>
          <w:szCs w:val="20"/>
          <w:shd w:val="clear" w:color="auto" w:fill="FFFFFF"/>
        </w:rPr>
        <w:t>月3</w:t>
      </w:r>
      <w:r>
        <w:rPr>
          <w:rFonts w:ascii="メイリオ" w:eastAsia="メイリオ" w:hAnsi="メイリオ" w:cs="ＭＳ Ｐゴシック"/>
          <w:color w:val="000000"/>
          <w:kern w:val="0"/>
          <w:sz w:val="20"/>
          <w:szCs w:val="20"/>
          <w:shd w:val="clear" w:color="auto" w:fill="FFFFFF"/>
        </w:rPr>
        <w:t>0</w:t>
      </w:r>
      <w:r w:rsidR="00492FB2" w:rsidRPr="00616D06">
        <w:rPr>
          <w:rFonts w:ascii="メイリオ" w:eastAsia="メイリオ" w:hAnsi="メイリオ" w:cs="ＭＳ Ｐゴシック" w:hint="eastAsia"/>
          <w:color w:val="000000"/>
          <w:kern w:val="0"/>
          <w:sz w:val="20"/>
          <w:szCs w:val="20"/>
          <w:shd w:val="clear" w:color="auto" w:fill="FFFFFF"/>
        </w:rPr>
        <w:t>日の間に当院で</w:t>
      </w:r>
      <w:r w:rsidR="0021673E" w:rsidRPr="00616D06">
        <w:rPr>
          <w:rFonts w:ascii="メイリオ" w:eastAsia="メイリオ" w:hAnsi="メイリオ" w:cs="ＭＳ Ｐゴシック" w:hint="eastAsia"/>
          <w:color w:val="000000"/>
          <w:kern w:val="0"/>
          <w:sz w:val="20"/>
          <w:szCs w:val="20"/>
          <w:shd w:val="clear" w:color="auto" w:fill="FFFFFF"/>
        </w:rPr>
        <w:t>静脈奇形に対し硬化療法</w:t>
      </w:r>
      <w:r w:rsidR="00492FB2" w:rsidRPr="00616D06">
        <w:rPr>
          <w:rFonts w:ascii="メイリオ" w:eastAsia="メイリオ" w:hAnsi="メイリオ" w:cs="ＭＳ Ｐゴシック" w:hint="eastAsia"/>
          <w:color w:val="000000"/>
          <w:kern w:val="0"/>
          <w:sz w:val="20"/>
          <w:szCs w:val="20"/>
          <w:shd w:val="clear" w:color="auto" w:fill="FFFFFF"/>
        </w:rPr>
        <w:t>を受けた方が対象となります。</w:t>
      </w:r>
      <w:r w:rsidR="00492FB2" w:rsidRPr="00616D06">
        <w:rPr>
          <w:rFonts w:ascii="メイリオ" w:eastAsia="メイリオ" w:hAnsi="メイリオ" w:cs="ＭＳ Ｐゴシック" w:hint="eastAsia"/>
          <w:color w:val="000000"/>
          <w:kern w:val="0"/>
          <w:sz w:val="20"/>
          <w:szCs w:val="20"/>
        </w:rPr>
        <w:br/>
      </w:r>
      <w:r w:rsidR="00492FB2" w:rsidRPr="00616D06">
        <w:rPr>
          <w:rFonts w:ascii="メイリオ" w:eastAsia="メイリオ" w:hAnsi="メイリオ" w:cs="ＭＳ Ｐゴシック" w:hint="eastAsia"/>
          <w:color w:val="000000"/>
          <w:kern w:val="0"/>
          <w:sz w:val="20"/>
          <w:szCs w:val="20"/>
          <w:shd w:val="clear" w:color="auto" w:fill="FFFFFF"/>
        </w:rPr>
        <w:t>（5）研究実施期間</w:t>
      </w:r>
      <w:r w:rsidR="00492FB2" w:rsidRPr="00616D06">
        <w:rPr>
          <w:rFonts w:ascii="メイリオ" w:eastAsia="メイリオ" w:hAnsi="メイリオ" w:cs="ＭＳ Ｐゴシック" w:hint="eastAsia"/>
          <w:color w:val="000000"/>
          <w:kern w:val="0"/>
          <w:sz w:val="20"/>
          <w:szCs w:val="20"/>
        </w:rPr>
        <w:br/>
      </w:r>
      <w:r w:rsidR="00492FB2" w:rsidRPr="00616D06">
        <w:rPr>
          <w:rFonts w:ascii="メイリオ" w:eastAsia="メイリオ" w:hAnsi="メイリオ" w:cs="ＭＳ Ｐゴシック" w:hint="eastAsia"/>
          <w:color w:val="000000"/>
          <w:kern w:val="0"/>
          <w:sz w:val="20"/>
          <w:szCs w:val="20"/>
          <w:shd w:val="clear" w:color="auto" w:fill="FFFFFF"/>
        </w:rPr>
        <w:t>   承認後～202</w:t>
      </w:r>
      <w:r>
        <w:rPr>
          <w:rFonts w:ascii="メイリオ" w:eastAsia="メイリオ" w:hAnsi="メイリオ" w:cs="ＭＳ Ｐゴシック"/>
          <w:color w:val="000000"/>
          <w:kern w:val="0"/>
          <w:sz w:val="20"/>
          <w:szCs w:val="20"/>
          <w:shd w:val="clear" w:color="auto" w:fill="FFFFFF"/>
        </w:rPr>
        <w:t>8</w:t>
      </w:r>
      <w:r w:rsidR="00492FB2" w:rsidRPr="00616D06">
        <w:rPr>
          <w:rFonts w:ascii="メイリオ" w:eastAsia="メイリオ" w:hAnsi="メイリオ" w:cs="ＭＳ Ｐゴシック" w:hint="eastAsia"/>
          <w:color w:val="000000"/>
          <w:kern w:val="0"/>
          <w:sz w:val="20"/>
          <w:szCs w:val="20"/>
          <w:shd w:val="clear" w:color="auto" w:fill="FFFFFF"/>
        </w:rPr>
        <w:t>年</w:t>
      </w:r>
      <w:r w:rsidR="00616D06">
        <w:rPr>
          <w:rFonts w:ascii="メイリオ" w:eastAsia="メイリオ" w:hAnsi="メイリオ" w:cs="ＭＳ Ｐゴシック" w:hint="eastAsia"/>
          <w:color w:val="000000"/>
          <w:kern w:val="0"/>
          <w:sz w:val="20"/>
          <w:szCs w:val="20"/>
          <w:shd w:val="clear" w:color="auto" w:fill="FFFFFF"/>
        </w:rPr>
        <w:t>3</w:t>
      </w:r>
      <w:r w:rsidR="00492FB2" w:rsidRPr="00616D06">
        <w:rPr>
          <w:rFonts w:ascii="メイリオ" w:eastAsia="メイリオ" w:hAnsi="メイリオ" w:cs="ＭＳ Ｐゴシック" w:hint="eastAsia"/>
          <w:color w:val="000000"/>
          <w:kern w:val="0"/>
          <w:sz w:val="20"/>
          <w:szCs w:val="20"/>
          <w:shd w:val="clear" w:color="auto" w:fill="FFFFFF"/>
        </w:rPr>
        <w:t>月31日</w:t>
      </w:r>
      <w:r w:rsidR="00492FB2" w:rsidRPr="00492FB2">
        <w:rPr>
          <w:rFonts w:ascii="メイリオ" w:eastAsia="メイリオ" w:hAnsi="メイリオ" w:cs="ＭＳ Ｐゴシック" w:hint="eastAsia"/>
          <w:color w:val="000000"/>
          <w:kern w:val="0"/>
          <w:sz w:val="20"/>
          <w:szCs w:val="20"/>
        </w:rPr>
        <w:br/>
      </w:r>
      <w:r w:rsidR="00492FB2" w:rsidRPr="00492FB2">
        <w:rPr>
          <w:rFonts w:ascii="メイリオ" w:eastAsia="メイリオ" w:hAnsi="メイリオ" w:cs="ＭＳ Ｐゴシック" w:hint="eastAsia"/>
          <w:color w:val="000000"/>
          <w:kern w:val="0"/>
          <w:sz w:val="20"/>
          <w:szCs w:val="20"/>
          <w:shd w:val="clear" w:color="auto" w:fill="FFFFFF"/>
        </w:rPr>
        <w:t>（6）抽出項目</w:t>
      </w:r>
    </w:p>
    <w:p w14:paraId="2EFB5378" w14:textId="1082BAAA" w:rsidR="00BC6152" w:rsidRPr="00616308" w:rsidRDefault="00616308" w:rsidP="00616308">
      <w:pPr>
        <w:ind w:firstLineChars="50" w:firstLine="100"/>
        <w:rPr>
          <w:rFonts w:ascii="ＭＳ 明朝" w:hAnsi="ＭＳ 明朝"/>
          <w:szCs w:val="22"/>
        </w:rPr>
      </w:pPr>
      <w:r w:rsidRPr="00616308">
        <w:rPr>
          <w:rFonts w:ascii="メイリオ" w:eastAsia="メイリオ" w:hAnsi="メイリオ" w:hint="eastAsia"/>
          <w:sz w:val="20"/>
          <w:szCs w:val="20"/>
        </w:rPr>
        <w:t>年齢、性別、身長、体重、既往歴、バイタルサイン、症状、家族歴、血液検査</w:t>
      </w:r>
      <w:r w:rsidRPr="00616308">
        <w:rPr>
          <w:rFonts w:ascii="メイリオ" w:eastAsia="メイリオ" w:hAnsi="メイリオ"/>
          <w:sz w:val="20"/>
          <w:szCs w:val="20"/>
        </w:rPr>
        <w:t>(</w:t>
      </w:r>
      <w:r w:rsidRPr="00616308">
        <w:rPr>
          <w:rFonts w:ascii="メイリオ" w:eastAsia="メイリオ" w:hAnsi="メイリオ" w:hint="eastAsia"/>
          <w:sz w:val="20"/>
          <w:szCs w:val="20"/>
        </w:rPr>
        <w:t>血算、T</w:t>
      </w:r>
      <w:r w:rsidRPr="00616308">
        <w:rPr>
          <w:rFonts w:ascii="メイリオ" w:eastAsia="メイリオ" w:hAnsi="メイリオ"/>
          <w:sz w:val="20"/>
          <w:szCs w:val="20"/>
        </w:rPr>
        <w:t>P</w:t>
      </w:r>
      <w:r w:rsidRPr="00616308">
        <w:rPr>
          <w:rFonts w:ascii="メイリオ" w:eastAsia="メイリオ" w:hAnsi="メイリオ" w:hint="eastAsia"/>
          <w:sz w:val="20"/>
          <w:szCs w:val="20"/>
        </w:rPr>
        <w:t>、</w:t>
      </w:r>
      <w:r w:rsidRPr="00616308">
        <w:rPr>
          <w:rFonts w:ascii="メイリオ" w:eastAsia="メイリオ" w:hAnsi="メイリオ"/>
          <w:sz w:val="20"/>
          <w:szCs w:val="20"/>
        </w:rPr>
        <w:t>ALB</w:t>
      </w:r>
      <w:r w:rsidRPr="00616308">
        <w:rPr>
          <w:rFonts w:ascii="メイリオ" w:eastAsia="メイリオ" w:hAnsi="メイリオ" w:hint="eastAsia"/>
          <w:sz w:val="20"/>
          <w:szCs w:val="20"/>
        </w:rPr>
        <w:t>、B</w:t>
      </w:r>
      <w:r w:rsidRPr="00616308">
        <w:rPr>
          <w:rFonts w:ascii="メイリオ" w:eastAsia="メイリオ" w:hAnsi="メイリオ"/>
          <w:sz w:val="20"/>
          <w:szCs w:val="20"/>
        </w:rPr>
        <w:t>UN</w:t>
      </w:r>
      <w:r w:rsidRPr="00616308">
        <w:rPr>
          <w:rFonts w:ascii="メイリオ" w:eastAsia="メイリオ" w:hAnsi="メイリオ" w:hint="eastAsia"/>
          <w:sz w:val="20"/>
          <w:szCs w:val="20"/>
        </w:rPr>
        <w:t>、</w:t>
      </w:r>
      <w:r w:rsidRPr="00616308">
        <w:rPr>
          <w:rFonts w:ascii="メイリオ" w:eastAsia="メイリオ" w:hAnsi="メイリオ"/>
          <w:sz w:val="20"/>
          <w:szCs w:val="20"/>
        </w:rPr>
        <w:t>Cre</w:t>
      </w:r>
      <w:r w:rsidRPr="00616308">
        <w:rPr>
          <w:rFonts w:ascii="メイリオ" w:eastAsia="メイリオ" w:hAnsi="メイリオ" w:hint="eastAsia"/>
          <w:sz w:val="20"/>
          <w:szCs w:val="20"/>
        </w:rPr>
        <w:t>、</w:t>
      </w:r>
      <w:r w:rsidRPr="00616308">
        <w:rPr>
          <w:rFonts w:ascii="メイリオ" w:eastAsia="メイリオ" w:hAnsi="メイリオ"/>
          <w:sz w:val="20"/>
          <w:szCs w:val="20"/>
        </w:rPr>
        <w:t>UA</w:t>
      </w:r>
      <w:r w:rsidRPr="00616308">
        <w:rPr>
          <w:rFonts w:ascii="メイリオ" w:eastAsia="メイリオ" w:hAnsi="メイリオ" w:hint="eastAsia"/>
          <w:sz w:val="20"/>
          <w:szCs w:val="20"/>
        </w:rPr>
        <w:t>、</w:t>
      </w:r>
      <w:r w:rsidRPr="00616308">
        <w:rPr>
          <w:rFonts w:ascii="メイリオ" w:eastAsia="メイリオ" w:hAnsi="メイリオ"/>
          <w:sz w:val="20"/>
          <w:szCs w:val="20"/>
        </w:rPr>
        <w:t>CRP</w:t>
      </w:r>
      <w:r w:rsidRPr="00616308">
        <w:rPr>
          <w:rFonts w:ascii="メイリオ" w:eastAsia="メイリオ" w:hAnsi="メイリオ" w:hint="eastAsia"/>
          <w:sz w:val="20"/>
          <w:szCs w:val="20"/>
        </w:rPr>
        <w:t>、</w:t>
      </w:r>
      <w:r w:rsidRPr="00616308">
        <w:rPr>
          <w:rFonts w:ascii="メイリオ" w:eastAsia="メイリオ" w:hAnsi="メイリオ"/>
          <w:sz w:val="20"/>
          <w:szCs w:val="20"/>
        </w:rPr>
        <w:t>PT</w:t>
      </w:r>
      <w:r w:rsidRPr="00616308">
        <w:rPr>
          <w:rFonts w:ascii="メイリオ" w:eastAsia="メイリオ" w:hAnsi="メイリオ" w:hint="eastAsia"/>
          <w:sz w:val="20"/>
          <w:szCs w:val="20"/>
        </w:rPr>
        <w:t>、</w:t>
      </w:r>
      <w:r w:rsidRPr="00616308">
        <w:rPr>
          <w:rFonts w:ascii="メイリオ" w:eastAsia="メイリオ" w:hAnsi="メイリオ"/>
          <w:sz w:val="20"/>
          <w:szCs w:val="20"/>
        </w:rPr>
        <w:t>APTT</w:t>
      </w:r>
      <w:r w:rsidRPr="00616308">
        <w:rPr>
          <w:rFonts w:ascii="メイリオ" w:eastAsia="メイリオ" w:hAnsi="メイリオ" w:hint="eastAsia"/>
          <w:sz w:val="20"/>
          <w:szCs w:val="20"/>
        </w:rPr>
        <w:t>、</w:t>
      </w:r>
      <w:r w:rsidRPr="00616308">
        <w:rPr>
          <w:rFonts w:ascii="メイリオ" w:eastAsia="メイリオ" w:hAnsi="メイリオ"/>
          <w:sz w:val="20"/>
          <w:szCs w:val="20"/>
        </w:rPr>
        <w:t>Fib</w:t>
      </w:r>
      <w:r w:rsidRPr="00616308">
        <w:rPr>
          <w:rFonts w:ascii="メイリオ" w:eastAsia="メイリオ" w:hAnsi="メイリオ" w:hint="eastAsia"/>
          <w:sz w:val="20"/>
          <w:szCs w:val="20"/>
        </w:rPr>
        <w:t>、</w:t>
      </w:r>
      <w:r w:rsidRPr="00616308">
        <w:rPr>
          <w:rFonts w:ascii="メイリオ" w:eastAsia="メイリオ" w:hAnsi="メイリオ"/>
          <w:sz w:val="20"/>
          <w:szCs w:val="20"/>
        </w:rPr>
        <w:t>D</w:t>
      </w:r>
      <w:r w:rsidRPr="00616308">
        <w:rPr>
          <w:rFonts w:ascii="メイリオ" w:eastAsia="メイリオ" w:hAnsi="メイリオ" w:hint="eastAsia"/>
          <w:sz w:val="20"/>
          <w:szCs w:val="20"/>
        </w:rPr>
        <w:t>ダイマー</w:t>
      </w:r>
      <w:r w:rsidRPr="00616308">
        <w:rPr>
          <w:rFonts w:ascii="メイリオ" w:eastAsia="メイリオ" w:hAnsi="メイリオ"/>
          <w:sz w:val="20"/>
          <w:szCs w:val="20"/>
        </w:rPr>
        <w:t>)</w:t>
      </w:r>
      <w:r w:rsidRPr="00616308">
        <w:rPr>
          <w:rFonts w:ascii="メイリオ" w:eastAsia="メイリオ" w:hAnsi="メイリオ" w:hint="eastAsia"/>
          <w:sz w:val="20"/>
          <w:szCs w:val="20"/>
        </w:rPr>
        <w:t>、画像所見</w:t>
      </w:r>
      <w:r w:rsidRPr="00616308">
        <w:rPr>
          <w:rFonts w:ascii="メイリオ" w:eastAsia="メイリオ" w:hAnsi="メイリオ"/>
          <w:sz w:val="20"/>
          <w:szCs w:val="20"/>
        </w:rPr>
        <w:t>(MRI</w:t>
      </w:r>
      <w:r w:rsidRPr="00616308">
        <w:rPr>
          <w:rFonts w:ascii="メイリオ" w:eastAsia="メイリオ" w:hAnsi="メイリオ" w:hint="eastAsia"/>
          <w:sz w:val="20"/>
          <w:szCs w:val="20"/>
        </w:rPr>
        <w:t>、</w:t>
      </w:r>
      <w:r w:rsidRPr="00616308">
        <w:rPr>
          <w:rFonts w:ascii="メイリオ" w:eastAsia="メイリオ" w:hAnsi="メイリオ"/>
          <w:sz w:val="20"/>
          <w:szCs w:val="20"/>
        </w:rPr>
        <w:t>CT</w:t>
      </w:r>
      <w:r w:rsidRPr="00616308">
        <w:rPr>
          <w:rFonts w:ascii="メイリオ" w:eastAsia="メイリオ" w:hAnsi="メイリオ" w:hint="eastAsia"/>
          <w:sz w:val="20"/>
          <w:szCs w:val="20"/>
        </w:rPr>
        <w:t>、US、透視、血管造影</w:t>
      </w:r>
      <w:r w:rsidRPr="00616308">
        <w:rPr>
          <w:rFonts w:ascii="メイリオ" w:eastAsia="メイリオ" w:hAnsi="メイリオ"/>
          <w:sz w:val="20"/>
          <w:szCs w:val="20"/>
        </w:rPr>
        <w:t>)</w:t>
      </w:r>
      <w:r w:rsidRPr="00616308">
        <w:rPr>
          <w:rFonts w:ascii="メイリオ" w:eastAsia="メイリオ" w:hAnsi="メイリオ" w:hint="eastAsia"/>
          <w:sz w:val="20"/>
          <w:szCs w:val="20"/>
        </w:rPr>
        <w:t xml:space="preserve"> </w:t>
      </w:r>
      <w:r w:rsidR="00492FB2" w:rsidRPr="00492FB2">
        <w:rPr>
          <w:rFonts w:ascii="メイリオ" w:eastAsia="メイリオ" w:hAnsi="メイリオ" w:cs="ＭＳ Ｐゴシック" w:hint="eastAsia"/>
          <w:color w:val="000000"/>
          <w:kern w:val="0"/>
          <w:sz w:val="20"/>
          <w:szCs w:val="20"/>
        </w:rPr>
        <w:br/>
      </w:r>
      <w:r w:rsidR="00492FB2" w:rsidRPr="00492FB2">
        <w:rPr>
          <w:rFonts w:ascii="メイリオ" w:eastAsia="メイリオ" w:hAnsi="メイリオ" w:cs="ＭＳ Ｐゴシック" w:hint="eastAsia"/>
          <w:color w:val="000000"/>
          <w:kern w:val="0"/>
          <w:sz w:val="20"/>
          <w:szCs w:val="20"/>
          <w:shd w:val="clear" w:color="auto" w:fill="FFFFFF"/>
        </w:rPr>
        <w:t>（7）プライバシーの保護について</w:t>
      </w:r>
    </w:p>
    <w:p w14:paraId="758E19E4" w14:textId="46777086" w:rsidR="00492FB2" w:rsidRPr="00492FB2" w:rsidRDefault="00492FB2" w:rsidP="002832BE">
      <w:pPr>
        <w:widowControl/>
        <w:ind w:firstLineChars="100" w:firstLine="200"/>
        <w:jc w:val="left"/>
        <w:rPr>
          <w:rFonts w:ascii="メイリオ" w:eastAsia="メイリオ" w:hAnsi="メイリオ" w:cs="ＭＳ Ｐゴシック"/>
          <w:color w:val="000000"/>
          <w:kern w:val="0"/>
          <w:sz w:val="20"/>
          <w:szCs w:val="20"/>
          <w:shd w:val="clear" w:color="auto" w:fill="FFFFFF"/>
        </w:rPr>
      </w:pPr>
      <w:r w:rsidRPr="00492FB2">
        <w:rPr>
          <w:rFonts w:ascii="メイリオ" w:eastAsia="メイリオ" w:hAnsi="メイリオ" w:cs="ＭＳ Ｐゴシック" w:hint="eastAsia"/>
          <w:color w:val="000000"/>
          <w:kern w:val="0"/>
          <w:sz w:val="20"/>
          <w:szCs w:val="20"/>
          <w:shd w:val="clear" w:color="auto" w:fill="FFFFFF"/>
        </w:rPr>
        <w:t>この研究では個人を特定できるような情報は一切登録されません。</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（8）研究結果の公表について</w:t>
      </w:r>
      <w:r w:rsidRPr="00492FB2">
        <w:rPr>
          <w:rFonts w:ascii="メイリオ" w:eastAsia="メイリオ" w:hAnsi="メイリオ" w:cs="ＭＳ Ｐゴシック" w:hint="eastAsia"/>
          <w:color w:val="000000"/>
          <w:kern w:val="0"/>
          <w:sz w:val="20"/>
          <w:szCs w:val="20"/>
        </w:rPr>
        <w:br/>
      </w:r>
      <w:r w:rsidR="00BC6152">
        <w:rPr>
          <w:rFonts w:ascii="メイリオ" w:eastAsia="メイリオ" w:hAnsi="メイリオ" w:cs="ＭＳ Ｐゴシック" w:hint="eastAsia"/>
          <w:color w:val="000000"/>
          <w:kern w:val="0"/>
          <w:sz w:val="20"/>
          <w:szCs w:val="20"/>
          <w:shd w:val="clear" w:color="auto" w:fill="FFFFFF"/>
        </w:rPr>
        <w:lastRenderedPageBreak/>
        <w:t xml:space="preserve">　</w:t>
      </w:r>
      <w:r w:rsidRPr="00492FB2">
        <w:rPr>
          <w:rFonts w:ascii="メイリオ" w:eastAsia="メイリオ" w:hAnsi="メイリオ" w:cs="ＭＳ Ｐゴシック" w:hint="eastAsia"/>
          <w:color w:val="000000"/>
          <w:kern w:val="0"/>
          <w:sz w:val="20"/>
          <w:szCs w:val="20"/>
          <w:shd w:val="clear" w:color="auto" w:fill="FFFFFF"/>
        </w:rPr>
        <w:t>研究結果は、医学研究雑誌や学会等で発表される予定です。その場合も、個人を特定できる情報は一切含まれませんのでご安心ください。</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（9）本研究への参加を希望されない場合下記までご連絡ください。</w:t>
      </w:r>
      <w:r w:rsidRPr="00492FB2">
        <w:rPr>
          <w:rFonts w:ascii="メイリオ" w:eastAsia="メイリオ" w:hAnsi="メイリオ" w:cs="ＭＳ Ｐゴシック" w:hint="eastAsia"/>
          <w:color w:val="000000"/>
          <w:kern w:val="0"/>
          <w:sz w:val="20"/>
          <w:szCs w:val="20"/>
        </w:rPr>
        <w:br/>
      </w:r>
      <w:r w:rsidR="00BC6152">
        <w:rPr>
          <w:rFonts w:ascii="メイリオ" w:eastAsia="メイリオ" w:hAnsi="メイリオ" w:cs="ＭＳ Ｐゴシック" w:hint="eastAsia"/>
          <w:color w:val="000000"/>
          <w:kern w:val="0"/>
          <w:sz w:val="20"/>
          <w:szCs w:val="20"/>
          <w:shd w:val="clear" w:color="auto" w:fill="FFFFFF"/>
        </w:rPr>
        <w:t xml:space="preserve">　</w:t>
      </w:r>
      <w:r w:rsidRPr="00492FB2">
        <w:rPr>
          <w:rFonts w:ascii="メイリオ" w:eastAsia="メイリオ" w:hAnsi="メイリオ" w:cs="ＭＳ Ｐゴシック" w:hint="eastAsia"/>
          <w:color w:val="000000"/>
          <w:kern w:val="0"/>
          <w:sz w:val="20"/>
          <w:szCs w:val="20"/>
          <w:shd w:val="clear" w:color="auto" w:fill="FFFFFF"/>
        </w:rPr>
        <w:t>この調査の対象となられる方で、ご自分あるいは御家族の情報を登録したくない場合は</w:t>
      </w:r>
      <w:r w:rsidR="00BC6152">
        <w:rPr>
          <w:rFonts w:ascii="メイリオ" w:eastAsia="メイリオ" w:hAnsi="メイリオ" w:cs="ＭＳ Ｐゴシック" w:hint="eastAsia"/>
          <w:color w:val="000000"/>
          <w:kern w:val="0"/>
          <w:sz w:val="20"/>
          <w:szCs w:val="20"/>
          <w:shd w:val="clear" w:color="auto" w:fill="FFFFFF"/>
        </w:rPr>
        <w:t xml:space="preserve">、　</w:t>
      </w:r>
      <w:r w:rsidR="00562A76">
        <w:rPr>
          <w:rFonts w:ascii="メイリオ" w:eastAsia="メイリオ" w:hAnsi="メイリオ" w:cs="ＭＳ Ｐゴシック" w:hint="eastAsia"/>
          <w:color w:val="000000"/>
          <w:kern w:val="0"/>
          <w:sz w:val="20"/>
          <w:szCs w:val="20"/>
          <w:shd w:val="clear" w:color="auto" w:fill="FFFFFF"/>
        </w:rPr>
        <w:t>202</w:t>
      </w:r>
      <w:r w:rsidR="00D7206C">
        <w:rPr>
          <w:rFonts w:ascii="メイリオ" w:eastAsia="メイリオ" w:hAnsi="メイリオ" w:cs="ＭＳ Ｐゴシック"/>
          <w:color w:val="000000"/>
          <w:kern w:val="0"/>
          <w:sz w:val="20"/>
          <w:szCs w:val="20"/>
          <w:shd w:val="clear" w:color="auto" w:fill="FFFFFF"/>
        </w:rPr>
        <w:t>7</w:t>
      </w:r>
      <w:r w:rsidRPr="00492FB2">
        <w:rPr>
          <w:rFonts w:ascii="メイリオ" w:eastAsia="メイリオ" w:hAnsi="メイリオ" w:cs="ＭＳ Ｐゴシック" w:hint="eastAsia"/>
          <w:color w:val="000000"/>
          <w:kern w:val="0"/>
          <w:sz w:val="20"/>
          <w:szCs w:val="20"/>
          <w:shd w:val="clear" w:color="auto" w:fill="FFFFFF"/>
        </w:rPr>
        <w:t>年</w:t>
      </w:r>
      <w:r w:rsidR="00D7206C">
        <w:rPr>
          <w:rFonts w:ascii="メイリオ" w:eastAsia="メイリオ" w:hAnsi="メイリオ" w:cs="ＭＳ Ｐゴシック"/>
          <w:color w:val="000000"/>
          <w:kern w:val="0"/>
          <w:sz w:val="20"/>
          <w:szCs w:val="20"/>
          <w:shd w:val="clear" w:color="auto" w:fill="FFFFFF"/>
        </w:rPr>
        <w:t>3</w:t>
      </w:r>
      <w:r w:rsidRPr="00492FB2">
        <w:rPr>
          <w:rFonts w:ascii="メイリオ" w:eastAsia="メイリオ" w:hAnsi="メイリオ" w:cs="ＭＳ Ｐゴシック" w:hint="eastAsia"/>
          <w:color w:val="000000"/>
          <w:kern w:val="0"/>
          <w:sz w:val="20"/>
          <w:szCs w:val="20"/>
          <w:shd w:val="clear" w:color="auto" w:fill="FFFFFF"/>
        </w:rPr>
        <w:t>月</w:t>
      </w:r>
      <w:r w:rsidR="00D7206C">
        <w:rPr>
          <w:rFonts w:ascii="メイリオ" w:eastAsia="メイリオ" w:hAnsi="メイリオ" w:cs="ＭＳ Ｐゴシック"/>
          <w:color w:val="000000"/>
          <w:kern w:val="0"/>
          <w:sz w:val="20"/>
          <w:szCs w:val="20"/>
          <w:shd w:val="clear" w:color="auto" w:fill="FFFFFF"/>
        </w:rPr>
        <w:t>31</w:t>
      </w:r>
      <w:r w:rsidRPr="00492FB2">
        <w:rPr>
          <w:rFonts w:ascii="メイリオ" w:eastAsia="メイリオ" w:hAnsi="メイリオ" w:cs="ＭＳ Ｐゴシック" w:hint="eastAsia"/>
          <w:color w:val="000000"/>
          <w:kern w:val="0"/>
          <w:sz w:val="20"/>
          <w:szCs w:val="20"/>
          <w:shd w:val="clear" w:color="auto" w:fill="FFFFFF"/>
        </w:rPr>
        <w:t>日までに下記連絡先までご連絡下さい。解析対象より除外いたします。なお、お申し出がなかった場合には、参加を了承していただいたものとさせていただきます。 </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（10）問い合わせ先・相談窓口　　 　 </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 xml:space="preserve">聖マリアンナ医科大学　</w:t>
      </w:r>
      <w:r w:rsidRPr="00492FB2">
        <w:rPr>
          <w:rFonts w:ascii="メイリオ" w:eastAsia="メイリオ" w:hAnsi="メイリオ" w:cs="ＭＳ Ｐゴシック" w:hint="eastAsia"/>
          <w:color w:val="000000"/>
          <w:kern w:val="0"/>
          <w:sz w:val="20"/>
          <w:szCs w:val="20"/>
        </w:rPr>
        <w:br/>
      </w:r>
      <w:r w:rsidR="00562A76">
        <w:rPr>
          <w:rFonts w:ascii="メイリオ" w:eastAsia="メイリオ" w:hAnsi="メイリオ" w:cs="ＭＳ Ｐゴシック" w:hint="eastAsia"/>
          <w:color w:val="000000"/>
          <w:kern w:val="0"/>
          <w:sz w:val="20"/>
          <w:szCs w:val="20"/>
          <w:shd w:val="clear" w:color="auto" w:fill="FFFFFF"/>
        </w:rPr>
        <w:t>放射線</w:t>
      </w:r>
      <w:r w:rsidR="002832BE">
        <w:rPr>
          <w:rFonts w:ascii="メイリオ" w:eastAsia="メイリオ" w:hAnsi="メイリオ" w:cs="ＭＳ Ｐゴシック" w:hint="eastAsia"/>
          <w:color w:val="000000"/>
          <w:kern w:val="0"/>
          <w:sz w:val="20"/>
          <w:szCs w:val="20"/>
          <w:shd w:val="clear" w:color="auto" w:fill="FFFFFF"/>
        </w:rPr>
        <w:t>診断・</w:t>
      </w:r>
      <w:r w:rsidR="002832BE">
        <w:rPr>
          <w:rFonts w:ascii="メイリオ" w:eastAsia="メイリオ" w:hAnsi="メイリオ" w:cs="ＭＳ Ｐゴシック"/>
          <w:color w:val="000000"/>
          <w:kern w:val="0"/>
          <w:sz w:val="20"/>
          <w:szCs w:val="20"/>
          <w:shd w:val="clear" w:color="auto" w:fill="FFFFFF"/>
        </w:rPr>
        <w:t>IVR</w:t>
      </w:r>
      <w:r w:rsidR="002832BE">
        <w:rPr>
          <w:rFonts w:ascii="メイリオ" w:eastAsia="メイリオ" w:hAnsi="メイリオ" w:cs="ＭＳ Ｐゴシック" w:hint="eastAsia"/>
          <w:color w:val="000000"/>
          <w:kern w:val="0"/>
          <w:sz w:val="20"/>
          <w:szCs w:val="20"/>
          <w:shd w:val="clear" w:color="auto" w:fill="FFFFFF"/>
        </w:rPr>
        <w:t>学</w:t>
      </w:r>
      <w:r w:rsidR="00562A76">
        <w:rPr>
          <w:rFonts w:ascii="メイリオ" w:eastAsia="メイリオ" w:hAnsi="メイリオ" w:cs="ＭＳ Ｐゴシック" w:hint="eastAsia"/>
          <w:color w:val="000000"/>
          <w:kern w:val="0"/>
          <w:sz w:val="20"/>
          <w:szCs w:val="20"/>
          <w:shd w:val="clear" w:color="auto" w:fill="FFFFFF"/>
        </w:rPr>
        <w:t>講座</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医局内線番号：</w:t>
      </w:r>
      <w:r w:rsidR="00562A76">
        <w:rPr>
          <w:rFonts w:ascii="メイリオ" w:eastAsia="メイリオ" w:hAnsi="メイリオ" w:cs="ＭＳ Ｐゴシック" w:hint="eastAsia"/>
          <w:color w:val="000000"/>
          <w:kern w:val="0"/>
          <w:sz w:val="20"/>
          <w:szCs w:val="20"/>
          <w:shd w:val="clear" w:color="auto" w:fill="FFFFFF"/>
        </w:rPr>
        <w:t>3442</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住所：〒216-8511　神奈川県川崎市宮前区菅生2-16-1</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 xml:space="preserve">電話：044-977-8111(代表)   </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担当医師：</w:t>
      </w:r>
      <w:r>
        <w:rPr>
          <w:rFonts w:ascii="メイリオ" w:eastAsia="メイリオ" w:hAnsi="メイリオ" w:cs="ＭＳ Ｐゴシック" w:hint="eastAsia"/>
          <w:color w:val="000000"/>
          <w:kern w:val="0"/>
          <w:sz w:val="20"/>
          <w:szCs w:val="20"/>
          <w:shd w:val="clear" w:color="auto" w:fill="FFFFFF"/>
        </w:rPr>
        <w:t>和田慎司</w:t>
      </w:r>
      <w:r w:rsidR="00D7206C">
        <w:rPr>
          <w:rFonts w:ascii="メイリオ" w:eastAsia="メイリオ" w:hAnsi="メイリオ" w:cs="ＭＳ Ｐゴシック" w:hint="eastAsia"/>
          <w:color w:val="000000"/>
          <w:kern w:val="0"/>
          <w:sz w:val="20"/>
          <w:szCs w:val="20"/>
          <w:shd w:val="clear" w:color="auto" w:fill="FFFFFF"/>
        </w:rPr>
        <w:t>、蛭間弘光</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対応時間：</w:t>
      </w:r>
      <w:r>
        <w:rPr>
          <w:rFonts w:ascii="メイリオ" w:eastAsia="メイリオ" w:hAnsi="メイリオ" w:cs="ＭＳ Ｐゴシック" w:hint="eastAsia"/>
          <w:color w:val="000000"/>
          <w:kern w:val="0"/>
          <w:sz w:val="20"/>
          <w:szCs w:val="20"/>
          <w:shd w:val="clear" w:color="auto" w:fill="FFFFFF"/>
        </w:rPr>
        <w:t>9：00 ―17：00</w:t>
      </w:r>
      <w:r w:rsidR="00616308">
        <w:rPr>
          <w:rFonts w:ascii="メイリオ" w:eastAsia="メイリオ" w:hAnsi="メイリオ" w:cs="ＭＳ Ｐゴシック" w:hint="eastAsia"/>
          <w:color w:val="000000"/>
          <w:kern w:val="0"/>
          <w:sz w:val="20"/>
          <w:szCs w:val="20"/>
          <w:shd w:val="clear" w:color="auto" w:fill="FFFFFF"/>
        </w:rPr>
        <w:t>（平日のみ）</w:t>
      </w:r>
    </w:p>
    <w:p w14:paraId="09659DD8" w14:textId="77777777" w:rsidR="00627FAD" w:rsidRPr="00492FB2" w:rsidRDefault="00627FAD"/>
    <w:sectPr w:rsidR="00627FAD" w:rsidRPr="00492FB2" w:rsidSect="00555CCC">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メイリオ">
    <w:altName w:val="Meiryo"/>
    <w:panose1 w:val="020B0604030504040204"/>
    <w:charset w:val="80"/>
    <w:family w:val="swiss"/>
    <w:pitch w:val="variable"/>
    <w:sig w:usb0="E00002FF" w:usb1="6AC7FFFF" w:usb2="08000012" w:usb3="00000000" w:csb0="0002009F" w:csb1="00000000"/>
  </w:font>
  <w:font w:name="AppleExternalUIFontJapanese-W4">
    <w:altName w:val="Yu Gothic"/>
    <w:panose1 w:val="020B0604020202020204"/>
    <w:charset w:val="80"/>
    <w:family w:val="auto"/>
    <w:pitch w:val="default"/>
    <w:sig w:usb0="00000001" w:usb1="08070000" w:usb2="00000010" w:usb3="00000000" w:csb0="00020000"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FB2"/>
    <w:rsid w:val="001B2C39"/>
    <w:rsid w:val="00212535"/>
    <w:rsid w:val="0021673E"/>
    <w:rsid w:val="002832BE"/>
    <w:rsid w:val="0039675C"/>
    <w:rsid w:val="00492FB2"/>
    <w:rsid w:val="00555CCC"/>
    <w:rsid w:val="00562A76"/>
    <w:rsid w:val="00575BB8"/>
    <w:rsid w:val="005C12B2"/>
    <w:rsid w:val="00616308"/>
    <w:rsid w:val="00616D06"/>
    <w:rsid w:val="00627FAD"/>
    <w:rsid w:val="006330A3"/>
    <w:rsid w:val="006C05DB"/>
    <w:rsid w:val="008B4D59"/>
    <w:rsid w:val="009236E1"/>
    <w:rsid w:val="00A54F00"/>
    <w:rsid w:val="00AA0AC4"/>
    <w:rsid w:val="00B11A93"/>
    <w:rsid w:val="00BC6152"/>
    <w:rsid w:val="00CF3F87"/>
    <w:rsid w:val="00D7206C"/>
    <w:rsid w:val="00F57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AD51BB"/>
  <w14:defaultImageDpi w14:val="32767"/>
  <w15:chartTrackingRefBased/>
  <w15:docId w15:val="{EF9E3F8C-2E25-4542-A6B8-071D87F8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92FB2"/>
  </w:style>
  <w:style w:type="paragraph" w:styleId="Web">
    <w:name w:val="Normal (Web)"/>
    <w:basedOn w:val="a"/>
    <w:uiPriority w:val="99"/>
    <w:unhideWhenUsed/>
    <w:rsid w:val="00D7206C"/>
    <w:pPr>
      <w:widowControl/>
      <w:spacing w:before="100" w:beforeAutospacing="1" w:after="100" w:afterAutospacing="1"/>
      <w:jc w:val="left"/>
    </w:pPr>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8192856">
      <w:bodyDiv w:val="1"/>
      <w:marLeft w:val="0"/>
      <w:marRight w:val="0"/>
      <w:marTop w:val="0"/>
      <w:marBottom w:val="0"/>
      <w:divBdr>
        <w:top w:val="none" w:sz="0" w:space="0" w:color="auto"/>
        <w:left w:val="none" w:sz="0" w:space="0" w:color="auto"/>
        <w:bottom w:val="none" w:sz="0" w:space="0" w:color="auto"/>
        <w:right w:val="none" w:sz="0" w:space="0" w:color="auto"/>
      </w:divBdr>
    </w:div>
    <w:div w:id="767699024">
      <w:bodyDiv w:val="1"/>
      <w:marLeft w:val="0"/>
      <w:marRight w:val="0"/>
      <w:marTop w:val="0"/>
      <w:marBottom w:val="0"/>
      <w:divBdr>
        <w:top w:val="none" w:sz="0" w:space="0" w:color="auto"/>
        <w:left w:val="none" w:sz="0" w:space="0" w:color="auto"/>
        <w:bottom w:val="none" w:sz="0" w:space="0" w:color="auto"/>
        <w:right w:val="none" w:sz="0" w:space="0" w:color="auto"/>
      </w:divBdr>
    </w:div>
    <w:div w:id="110966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a1464</dc:creator>
  <cp:keywords/>
  <dc:description/>
  <cp:lastModifiedBy>和田慎司</cp:lastModifiedBy>
  <cp:revision>2</cp:revision>
  <dcterms:created xsi:type="dcterms:W3CDTF">2026-07-10T02:42:00Z</dcterms:created>
  <dcterms:modified xsi:type="dcterms:W3CDTF">2026-07-10T02:42:00Z</dcterms:modified>
</cp:coreProperties>
</file>