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F00579" w14:textId="77777777" w:rsidR="00410E0F" w:rsidRPr="009F7BF5" w:rsidRDefault="00000000">
      <w:pPr>
        <w:jc w:val="center"/>
        <w:rPr>
          <w:rFonts w:ascii="Century" w:eastAsia="ＭＳ 明朝" w:hAnsi="Century"/>
          <w:lang w:eastAsia="ja-JP"/>
        </w:rPr>
      </w:pPr>
      <w:r w:rsidRPr="009F7BF5">
        <w:rPr>
          <w:rFonts w:ascii="Century" w:eastAsia="ＭＳ 明朝" w:hAnsi="Century"/>
          <w:b/>
          <w:sz w:val="26"/>
          <w:lang w:eastAsia="ja-JP"/>
        </w:rPr>
        <w:t>＜聖マリアンナ医科大学病院を受診された患者さん・ご家族の皆様へ＞</w:t>
      </w:r>
    </w:p>
    <w:p w14:paraId="510EC9A6" w14:textId="77777777" w:rsidR="00410E0F" w:rsidRPr="009F7BF5" w:rsidRDefault="00000000" w:rsidP="009F7BF5">
      <w:pPr>
        <w:ind w:firstLineChars="100" w:firstLine="210"/>
        <w:rPr>
          <w:rFonts w:ascii="Century" w:eastAsia="ＭＳ 明朝" w:hAnsi="Century"/>
          <w:lang w:eastAsia="ja-JP"/>
        </w:rPr>
      </w:pPr>
      <w:r w:rsidRPr="009F7BF5">
        <w:rPr>
          <w:rFonts w:ascii="Century" w:eastAsia="ＭＳ 明朝" w:hAnsi="Century"/>
          <w:lang w:eastAsia="ja-JP"/>
        </w:rPr>
        <w:t>当院では、下記の臨床研究を実施します。本研究の対象に該当する可能性がある方で、ご自身またはご家族の診療情報を研究目的に利用されることを希望されない場合は、</w:t>
      </w:r>
      <w:r w:rsidRPr="009F7BF5">
        <w:rPr>
          <w:rFonts w:ascii="Century" w:eastAsia="ＭＳ 明朝" w:hAnsi="Century"/>
          <w:lang w:eastAsia="ja-JP"/>
        </w:rPr>
        <w:t>2027</w:t>
      </w:r>
      <w:r w:rsidRPr="009F7BF5">
        <w:rPr>
          <w:rFonts w:ascii="Century" w:eastAsia="ＭＳ 明朝" w:hAnsi="Century"/>
          <w:lang w:eastAsia="ja-JP"/>
        </w:rPr>
        <w:t>年</w:t>
      </w:r>
      <w:r w:rsidRPr="009F7BF5">
        <w:rPr>
          <w:rFonts w:ascii="Century" w:eastAsia="ＭＳ 明朝" w:hAnsi="Century"/>
          <w:lang w:eastAsia="ja-JP"/>
        </w:rPr>
        <w:t>1</w:t>
      </w:r>
      <w:r w:rsidRPr="009F7BF5">
        <w:rPr>
          <w:rFonts w:ascii="Century" w:eastAsia="ＭＳ 明朝" w:hAnsi="Century"/>
          <w:lang w:eastAsia="ja-JP"/>
        </w:rPr>
        <w:t>月</w:t>
      </w:r>
      <w:r w:rsidRPr="009F7BF5">
        <w:rPr>
          <w:rFonts w:ascii="Century" w:eastAsia="ＭＳ 明朝" w:hAnsi="Century"/>
          <w:lang w:eastAsia="ja-JP"/>
        </w:rPr>
        <w:t>31</w:t>
      </w:r>
      <w:r w:rsidRPr="009F7BF5">
        <w:rPr>
          <w:rFonts w:ascii="Century" w:eastAsia="ＭＳ 明朝" w:hAnsi="Century"/>
          <w:lang w:eastAsia="ja-JP"/>
        </w:rPr>
        <w:t>日までに下記問い合わせ先へご連絡ください。お申し出があった場合は、可能な範囲で解析対象から除外します。研究への利用を希望されない場合でも、今後の診療に不利益が生じることはありません。</w:t>
      </w:r>
    </w:p>
    <w:p w14:paraId="3F5AD0AD" w14:textId="77777777" w:rsidR="00410E0F" w:rsidRDefault="00000000" w:rsidP="009F7BF5">
      <w:pPr>
        <w:ind w:firstLineChars="100" w:firstLine="210"/>
        <w:rPr>
          <w:rFonts w:ascii="Century" w:eastAsia="ＭＳ 明朝" w:hAnsi="Century"/>
          <w:lang w:eastAsia="ja-JP"/>
        </w:rPr>
      </w:pPr>
      <w:r w:rsidRPr="009F7BF5">
        <w:rPr>
          <w:rFonts w:ascii="Century" w:eastAsia="ＭＳ 明朝" w:hAnsi="Century"/>
          <w:lang w:eastAsia="ja-JP"/>
        </w:rPr>
        <w:t>本研究は聖マリアンナ医科大学生命倫理委員会（臨床試験部会）で審議され、学長の許可を得たうえで実施します。</w:t>
      </w:r>
    </w:p>
    <w:p w14:paraId="0E3BD3E3" w14:textId="77777777" w:rsidR="00215FA9" w:rsidRPr="009F7BF5" w:rsidRDefault="00215FA9" w:rsidP="009F7BF5">
      <w:pPr>
        <w:ind w:firstLineChars="100" w:firstLine="210"/>
        <w:rPr>
          <w:rFonts w:ascii="Century" w:eastAsia="ＭＳ 明朝" w:hAnsi="Century" w:hint="eastAsia"/>
          <w:lang w:eastAsia="ja-JP"/>
        </w:rPr>
      </w:pPr>
    </w:p>
    <w:p w14:paraId="234B08C3" w14:textId="0D7EF71E" w:rsidR="00215FA9" w:rsidRPr="00215FA9" w:rsidRDefault="00215FA9" w:rsidP="00215FA9">
      <w:pPr>
        <w:pStyle w:val="ae"/>
        <w:ind w:left="440"/>
        <w:rPr>
          <w:sz w:val="24"/>
          <w:szCs w:val="24"/>
          <w:lang w:eastAsia="ja-JP"/>
        </w:rPr>
      </w:pPr>
      <w:r w:rsidRPr="00215FA9">
        <w:rPr>
          <w:rFonts w:ascii="ＭＳ 明朝" w:eastAsia="ＭＳ 明朝" w:hAnsi="ＭＳ 明朝" w:cs="ＭＳ 明朝" w:hint="eastAsia"/>
          <w:b/>
          <w:color w:val="0D0D0D" w:themeColor="text1" w:themeTint="F2"/>
          <w:sz w:val="24"/>
          <w:szCs w:val="24"/>
          <w:lang w:eastAsia="ja-JP"/>
        </w:rPr>
        <w:t>研究課題名</w:t>
      </w:r>
      <w:r>
        <w:rPr>
          <w:rFonts w:ascii="ＭＳ 明朝" w:eastAsia="ＭＳ 明朝" w:hAnsi="ＭＳ 明朝" w:cs="ＭＳ 明朝" w:hint="eastAsia"/>
          <w:b/>
          <w:color w:val="FF0000"/>
          <w:sz w:val="24"/>
          <w:szCs w:val="24"/>
          <w:lang w:eastAsia="ja-JP"/>
        </w:rPr>
        <w:t>「</w:t>
      </w:r>
      <w:r w:rsidRPr="00215FA9">
        <w:rPr>
          <w:rFonts w:ascii="ＭＳ 明朝" w:eastAsia="ＭＳ 明朝" w:hAnsi="ＭＳ 明朝" w:cs="ＭＳ 明朝" w:hint="eastAsia"/>
          <w:b/>
          <w:color w:val="FF0000"/>
          <w:sz w:val="24"/>
          <w:szCs w:val="24"/>
          <w:lang w:eastAsia="ja-JP"/>
        </w:rPr>
        <w:t>人</w:t>
      </w:r>
      <w:r w:rsidRPr="00215FA9">
        <w:rPr>
          <w:rFonts w:ascii="ＭＳ 明朝" w:eastAsia="ＭＳ 明朝" w:hAnsi="ＭＳ 明朝" w:cs="ＭＳ 明朝"/>
          <w:b/>
          <w:color w:val="FF0000"/>
          <w:sz w:val="24"/>
          <w:szCs w:val="24"/>
          <w:lang w:eastAsia="ja-JP"/>
        </w:rPr>
        <w:t>工呼吸管理中の臥床患者における自発呼吸トライアル中の横隔膜運動：動態ポータブルレントゲンを用いた後ろ向き観察研究</w:t>
      </w:r>
      <w:r>
        <w:rPr>
          <w:rFonts w:ascii="ＭＳ 明朝" w:eastAsia="ＭＳ 明朝" w:hAnsi="ＭＳ 明朝" w:cs="ＭＳ 明朝" w:hint="eastAsia"/>
          <w:b/>
          <w:color w:val="FF0000"/>
          <w:sz w:val="24"/>
          <w:szCs w:val="24"/>
          <w:lang w:eastAsia="ja-JP"/>
        </w:rPr>
        <w:t>」</w:t>
      </w:r>
    </w:p>
    <w:p w14:paraId="43882EC5" w14:textId="60C73F36" w:rsidR="00410E0F" w:rsidRPr="009F7BF5" w:rsidRDefault="00000000" w:rsidP="009F7BF5">
      <w:pPr>
        <w:pStyle w:val="1"/>
        <w:numPr>
          <w:ilvl w:val="0"/>
          <w:numId w:val="10"/>
        </w:numPr>
        <w:rPr>
          <w:rFonts w:ascii="Century" w:eastAsia="ＭＳ 明朝" w:hAnsi="Century"/>
          <w:color w:val="auto"/>
          <w:lang w:eastAsia="ja-JP"/>
        </w:rPr>
      </w:pPr>
      <w:r w:rsidRPr="009F7BF5">
        <w:rPr>
          <w:rFonts w:ascii="Century" w:eastAsia="ＭＳ 明朝" w:hAnsi="Century"/>
          <w:color w:val="auto"/>
          <w:lang w:eastAsia="ja-JP"/>
        </w:rPr>
        <w:t>研究の目的</w:t>
      </w:r>
    </w:p>
    <w:p w14:paraId="5A771B40" w14:textId="77777777" w:rsidR="00410E0F" w:rsidRPr="009F7BF5" w:rsidRDefault="00000000" w:rsidP="0071785E">
      <w:pPr>
        <w:ind w:firstLineChars="100" w:firstLine="210"/>
        <w:rPr>
          <w:rFonts w:ascii="Century" w:eastAsia="ＭＳ 明朝" w:hAnsi="Century"/>
          <w:lang w:eastAsia="ja-JP"/>
        </w:rPr>
      </w:pPr>
      <w:r w:rsidRPr="009F7BF5">
        <w:rPr>
          <w:rFonts w:ascii="Century" w:eastAsia="ＭＳ 明朝" w:hAnsi="Century"/>
          <w:lang w:eastAsia="ja-JP"/>
        </w:rPr>
        <w:t>人工呼吸器を使用している患者さんでは、病気の影響や人工呼吸管理の経過により、呼吸に重要な横隔膜の働きが低下することがあります。人工呼吸器を外せるかどうかを確認するために行う自発呼吸トライアル中は、患者さん自身の呼吸運動を観察できる重要な時期です。</w:t>
      </w:r>
    </w:p>
    <w:p w14:paraId="265D3E5E" w14:textId="77777777" w:rsidR="00410E0F" w:rsidRDefault="00000000" w:rsidP="0071785E">
      <w:pPr>
        <w:ind w:firstLineChars="100" w:firstLine="210"/>
        <w:rPr>
          <w:rFonts w:ascii="Century" w:eastAsia="ＭＳ 明朝" w:hAnsi="Century"/>
          <w:lang w:eastAsia="ja-JP"/>
        </w:rPr>
      </w:pPr>
      <w:r w:rsidRPr="009F7BF5">
        <w:rPr>
          <w:rFonts w:ascii="Century" w:eastAsia="ＭＳ 明朝" w:hAnsi="Century"/>
          <w:lang w:eastAsia="ja-JP"/>
        </w:rPr>
        <w:t>動態ポータブルレントゲンは、通常の胸部レントゲンと同じような</w:t>
      </w:r>
      <w:r w:rsidRPr="009F7BF5">
        <w:rPr>
          <w:rFonts w:ascii="Century" w:eastAsia="ＭＳ 明朝" w:hAnsi="Century"/>
          <w:lang w:eastAsia="ja-JP"/>
        </w:rPr>
        <w:t>X</w:t>
      </w:r>
      <w:r w:rsidRPr="009F7BF5">
        <w:rPr>
          <w:rFonts w:ascii="Century" w:eastAsia="ＭＳ 明朝" w:hAnsi="Century"/>
          <w:lang w:eastAsia="ja-JP"/>
        </w:rPr>
        <w:t>線画像を連続して撮影することで、呼吸に伴う横隔膜などの動きを動画として確認できる装置です。画像を保存して繰り返し確認できるため、横隔膜の動きを客観的に測定し、医師や看護師、理学療法士など多職種で共有しやすい特徴があります。</w:t>
      </w:r>
    </w:p>
    <w:p w14:paraId="4694FC3D" w14:textId="25BCBF9B" w:rsidR="00215FA9" w:rsidRPr="00215FA9" w:rsidRDefault="00215FA9" w:rsidP="00215FA9">
      <w:pPr>
        <w:ind w:firstLine="397"/>
        <w:rPr>
          <w:rFonts w:hint="eastAsia"/>
          <w:lang w:eastAsia="ja-JP"/>
        </w:rPr>
      </w:pPr>
      <w:r>
        <w:rPr>
          <w:rFonts w:ascii="ＭＳ 明朝" w:eastAsia="ＭＳ 明朝" w:hAnsi="ＭＳ 明朝" w:cs="ＭＳ 明朝" w:hint="eastAsia"/>
          <w:color w:val="FF0000"/>
          <w:lang w:eastAsia="ja-JP"/>
        </w:rPr>
        <w:t>当院の集中治療室では、人工呼吸器で管理している患者さんに対して、肺の状態や胸水・無気肺、チューブやカテーテル類の位置などを確認するため、ポータブル胸部レントゲンを日常診療として行っています。呼吸状態が悪化した場合や、人工呼吸器からの離脱前に呼吸の状態をより詳しく確認する必要がある場合には、担当医の判断により、通常のポータブル胸部レントゲンの代わりに動態ポータブルレントゲンを通常診療として撮影することがあります。動態ポータブルレントゲンでは、通常の静止画で確認できる所見に加えて、横隔膜や胸郭の呼吸に伴う動き、無気肺などの呼吸に伴う変化を連続画像として確認できます。自発呼吸トライアルにおけるこの検査の有用性は学術的には十分に明らかになっていませんが、当院では診療上これらの動きの情報が必要と担当医が判断した場合に、すでに通常診療の検査として使用しています。撮影するかどうか、撮影する時期や回数は研究とは関係なく、患者さんの状態に応じて担当医が診療上判断しています。</w:t>
      </w:r>
    </w:p>
    <w:p w14:paraId="622E6700" w14:textId="77777777" w:rsidR="00410E0F" w:rsidRPr="009F7BF5" w:rsidRDefault="00000000" w:rsidP="0071785E">
      <w:pPr>
        <w:ind w:firstLineChars="100" w:firstLine="210"/>
        <w:rPr>
          <w:rFonts w:ascii="Century" w:eastAsia="ＭＳ 明朝" w:hAnsi="Century"/>
          <w:lang w:eastAsia="ja-JP"/>
        </w:rPr>
      </w:pPr>
      <w:r w:rsidRPr="009F7BF5">
        <w:rPr>
          <w:rFonts w:ascii="Century" w:eastAsia="ＭＳ 明朝" w:hAnsi="Century"/>
          <w:lang w:eastAsia="ja-JP"/>
        </w:rPr>
        <w:t>本研究では、診療上必要と判断され、すでに撮影された動態ポータブルレントゲン画像を用いて、臥位での自発呼吸トライアル中の横隔膜の動きを調べ、その基礎的なデータを明らかにすることを目的とします。また、診療上撮影された胸部</w:t>
      </w:r>
      <w:r w:rsidRPr="009F7BF5">
        <w:rPr>
          <w:rFonts w:ascii="Century" w:eastAsia="ＭＳ 明朝" w:hAnsi="Century"/>
          <w:lang w:eastAsia="ja-JP"/>
        </w:rPr>
        <w:t>CT</w:t>
      </w:r>
      <w:r w:rsidRPr="009F7BF5">
        <w:rPr>
          <w:rFonts w:ascii="Century" w:eastAsia="ＭＳ 明朝" w:hAnsi="Century"/>
          <w:lang w:eastAsia="ja-JP"/>
        </w:rPr>
        <w:t>の所見や、その後の人工呼吸管理の経過との関係も探索的に調べます。</w:t>
      </w:r>
    </w:p>
    <w:p w14:paraId="29325673" w14:textId="6D8E0AA3" w:rsidR="00410E0F" w:rsidRPr="009F7BF5" w:rsidRDefault="00000000" w:rsidP="009F7BF5">
      <w:pPr>
        <w:pStyle w:val="1"/>
        <w:numPr>
          <w:ilvl w:val="0"/>
          <w:numId w:val="10"/>
        </w:numPr>
        <w:rPr>
          <w:rFonts w:ascii="Century" w:eastAsia="ＭＳ 明朝" w:hAnsi="Century"/>
          <w:color w:val="auto"/>
          <w:lang w:eastAsia="ja-JP"/>
        </w:rPr>
      </w:pPr>
      <w:r w:rsidRPr="009F7BF5">
        <w:rPr>
          <w:rFonts w:ascii="Century" w:eastAsia="ＭＳ 明朝" w:hAnsi="Century"/>
          <w:color w:val="auto"/>
          <w:lang w:eastAsia="ja-JP"/>
        </w:rPr>
        <w:lastRenderedPageBreak/>
        <w:t>研究対象について</w:t>
      </w:r>
    </w:p>
    <w:p w14:paraId="0B2B3F64" w14:textId="10436D36" w:rsidR="00410E0F" w:rsidRPr="009F7BF5" w:rsidRDefault="00000000" w:rsidP="0071785E">
      <w:pPr>
        <w:ind w:firstLineChars="100" w:firstLine="210"/>
        <w:rPr>
          <w:rFonts w:ascii="Century" w:eastAsia="ＭＳ 明朝" w:hAnsi="Century"/>
          <w:lang w:eastAsia="ja-JP"/>
        </w:rPr>
      </w:pPr>
      <w:r w:rsidRPr="009F7BF5">
        <w:rPr>
          <w:rFonts w:ascii="Century" w:eastAsia="ＭＳ 明朝" w:hAnsi="Century"/>
          <w:lang w:eastAsia="ja-JP"/>
        </w:rPr>
        <w:t>2025</w:t>
      </w:r>
      <w:r w:rsidRPr="009F7BF5">
        <w:rPr>
          <w:rFonts w:ascii="Century" w:eastAsia="ＭＳ 明朝" w:hAnsi="Century"/>
          <w:lang w:eastAsia="ja-JP"/>
        </w:rPr>
        <w:t>年</w:t>
      </w:r>
      <w:r w:rsidRPr="009F7BF5">
        <w:rPr>
          <w:rFonts w:ascii="Century" w:eastAsia="ＭＳ 明朝" w:hAnsi="Century"/>
          <w:lang w:eastAsia="ja-JP"/>
        </w:rPr>
        <w:t>4</w:t>
      </w:r>
      <w:r w:rsidRPr="009F7BF5">
        <w:rPr>
          <w:rFonts w:ascii="Century" w:eastAsia="ＭＳ 明朝" w:hAnsi="Century"/>
          <w:lang w:eastAsia="ja-JP"/>
        </w:rPr>
        <w:t>月</w:t>
      </w:r>
      <w:r w:rsidRPr="009F7BF5">
        <w:rPr>
          <w:rFonts w:ascii="Century" w:eastAsia="ＭＳ 明朝" w:hAnsi="Century"/>
          <w:lang w:eastAsia="ja-JP"/>
        </w:rPr>
        <w:t>1</w:t>
      </w:r>
      <w:r w:rsidRPr="009F7BF5">
        <w:rPr>
          <w:rFonts w:ascii="Century" w:eastAsia="ＭＳ 明朝" w:hAnsi="Century"/>
          <w:lang w:eastAsia="ja-JP"/>
        </w:rPr>
        <w:t>日から</w:t>
      </w:r>
      <w:r w:rsidRPr="009F7BF5">
        <w:rPr>
          <w:rFonts w:ascii="Century" w:eastAsia="ＭＳ 明朝" w:hAnsi="Century"/>
          <w:lang w:eastAsia="ja-JP"/>
        </w:rPr>
        <w:t>2026</w:t>
      </w:r>
      <w:r w:rsidRPr="009F7BF5">
        <w:rPr>
          <w:rFonts w:ascii="Century" w:eastAsia="ＭＳ 明朝" w:hAnsi="Century"/>
          <w:lang w:eastAsia="ja-JP"/>
        </w:rPr>
        <w:t>年</w:t>
      </w:r>
      <w:r w:rsidRPr="009F7BF5">
        <w:rPr>
          <w:rFonts w:ascii="Century" w:eastAsia="ＭＳ 明朝" w:hAnsi="Century"/>
          <w:lang w:eastAsia="ja-JP"/>
        </w:rPr>
        <w:t>3</w:t>
      </w:r>
      <w:r w:rsidRPr="009F7BF5">
        <w:rPr>
          <w:rFonts w:ascii="Century" w:eastAsia="ＭＳ 明朝" w:hAnsi="Century"/>
          <w:lang w:eastAsia="ja-JP"/>
        </w:rPr>
        <w:t>月</w:t>
      </w:r>
      <w:r w:rsidRPr="009F7BF5">
        <w:rPr>
          <w:rFonts w:ascii="Century" w:eastAsia="ＭＳ 明朝" w:hAnsi="Century"/>
          <w:lang w:eastAsia="ja-JP"/>
        </w:rPr>
        <w:t>31</w:t>
      </w:r>
      <w:r w:rsidRPr="009F7BF5">
        <w:rPr>
          <w:rFonts w:ascii="Century" w:eastAsia="ＭＳ 明朝" w:hAnsi="Century"/>
          <w:lang w:eastAsia="ja-JP"/>
        </w:rPr>
        <w:t>日までの間に、聖マリアンナ医科大学病院で人工呼吸管理を受け、臥位で自発呼吸トライアル中に診療上の必要性から動態ポータブルレントゲン撮影を受けた方を対象とします。最大</w:t>
      </w:r>
      <w:r w:rsidRPr="009F7BF5">
        <w:rPr>
          <w:rFonts w:ascii="Century" w:eastAsia="ＭＳ 明朝" w:hAnsi="Century"/>
          <w:lang w:eastAsia="ja-JP"/>
        </w:rPr>
        <w:t>80</w:t>
      </w:r>
      <w:r w:rsidRPr="009F7BF5">
        <w:rPr>
          <w:rFonts w:ascii="Century" w:eastAsia="ＭＳ 明朝" w:hAnsi="Century"/>
          <w:lang w:eastAsia="ja-JP"/>
        </w:rPr>
        <w:t>名を予定しています。</w:t>
      </w:r>
    </w:p>
    <w:p w14:paraId="152B88FE" w14:textId="77777777" w:rsidR="00410E0F" w:rsidRPr="009F7BF5" w:rsidRDefault="00000000">
      <w:pPr>
        <w:ind w:firstLine="397"/>
        <w:rPr>
          <w:rFonts w:ascii="Century" w:eastAsia="ＭＳ 明朝" w:hAnsi="Century"/>
          <w:lang w:eastAsia="ja-JP"/>
        </w:rPr>
      </w:pPr>
      <w:r w:rsidRPr="009F7BF5">
        <w:rPr>
          <w:rFonts w:ascii="Century" w:eastAsia="ＭＳ 明朝" w:hAnsi="Century"/>
          <w:lang w:eastAsia="ja-JP"/>
        </w:rPr>
        <w:t>本研究のために新たにレントゲンや</w:t>
      </w:r>
      <w:r w:rsidRPr="009F7BF5">
        <w:rPr>
          <w:rFonts w:ascii="Century" w:eastAsia="ＭＳ 明朝" w:hAnsi="Century"/>
          <w:lang w:eastAsia="ja-JP"/>
        </w:rPr>
        <w:t>CT</w:t>
      </w:r>
      <w:r w:rsidRPr="009F7BF5">
        <w:rPr>
          <w:rFonts w:ascii="Century" w:eastAsia="ＭＳ 明朝" w:hAnsi="Century"/>
          <w:lang w:eastAsia="ja-JP"/>
        </w:rPr>
        <w:t>を撮影したり、採血や治療を追加したりすることはありません。研究では、通常診療の中ですでに得られている画像・診療情報のみを使用します。</w:t>
      </w:r>
    </w:p>
    <w:p w14:paraId="42332B73" w14:textId="00B2412D" w:rsidR="00410E0F" w:rsidRPr="009F7BF5" w:rsidRDefault="00000000" w:rsidP="009F7BF5">
      <w:pPr>
        <w:pStyle w:val="1"/>
        <w:numPr>
          <w:ilvl w:val="0"/>
          <w:numId w:val="10"/>
        </w:numPr>
        <w:rPr>
          <w:rFonts w:ascii="Century" w:eastAsia="ＭＳ 明朝" w:hAnsi="Century"/>
          <w:color w:val="auto"/>
          <w:lang w:eastAsia="ja-JP"/>
        </w:rPr>
      </w:pPr>
      <w:r w:rsidRPr="009F7BF5">
        <w:rPr>
          <w:rFonts w:ascii="Century" w:eastAsia="ＭＳ 明朝" w:hAnsi="Century"/>
          <w:color w:val="auto"/>
          <w:lang w:eastAsia="ja-JP"/>
        </w:rPr>
        <w:t>研究実施期間</w:t>
      </w:r>
    </w:p>
    <w:p w14:paraId="4016B6F1" w14:textId="05E29485" w:rsidR="00410E0F" w:rsidRPr="009F7BF5" w:rsidRDefault="00000000">
      <w:pPr>
        <w:ind w:firstLine="397"/>
        <w:rPr>
          <w:rFonts w:ascii="Century" w:eastAsia="ＭＳ 明朝" w:hAnsi="Century"/>
          <w:lang w:eastAsia="ja-JP"/>
        </w:rPr>
      </w:pPr>
      <w:r w:rsidRPr="009F7BF5">
        <w:rPr>
          <w:rFonts w:ascii="Century" w:eastAsia="ＭＳ 明朝" w:hAnsi="Century"/>
          <w:lang w:eastAsia="ja-JP"/>
        </w:rPr>
        <w:t>実施許可日から</w:t>
      </w:r>
      <w:r w:rsidRPr="009F7BF5">
        <w:rPr>
          <w:rFonts w:ascii="Century" w:eastAsia="ＭＳ 明朝" w:hAnsi="Century"/>
          <w:lang w:eastAsia="ja-JP"/>
        </w:rPr>
        <w:t>2027</w:t>
      </w:r>
      <w:r w:rsidRPr="009F7BF5">
        <w:rPr>
          <w:rFonts w:ascii="Century" w:eastAsia="ＭＳ 明朝" w:hAnsi="Century"/>
          <w:lang w:eastAsia="ja-JP"/>
        </w:rPr>
        <w:t>年</w:t>
      </w:r>
      <w:r w:rsidR="00054982">
        <w:rPr>
          <w:rFonts w:ascii="Century" w:eastAsia="ＭＳ 明朝" w:hAnsi="Century" w:hint="eastAsia"/>
          <w:lang w:eastAsia="ja-JP"/>
        </w:rPr>
        <w:t>12</w:t>
      </w:r>
      <w:r w:rsidRPr="009F7BF5">
        <w:rPr>
          <w:rFonts w:ascii="Century" w:eastAsia="ＭＳ 明朝" w:hAnsi="Century"/>
          <w:lang w:eastAsia="ja-JP"/>
        </w:rPr>
        <w:t>月</w:t>
      </w:r>
      <w:r w:rsidRPr="009F7BF5">
        <w:rPr>
          <w:rFonts w:ascii="Century" w:eastAsia="ＭＳ 明朝" w:hAnsi="Century"/>
          <w:lang w:eastAsia="ja-JP"/>
        </w:rPr>
        <w:t>31</w:t>
      </w:r>
      <w:r w:rsidRPr="009F7BF5">
        <w:rPr>
          <w:rFonts w:ascii="Century" w:eastAsia="ＭＳ 明朝" w:hAnsi="Century"/>
          <w:lang w:eastAsia="ja-JP"/>
        </w:rPr>
        <w:t>日まで</w:t>
      </w:r>
    </w:p>
    <w:p w14:paraId="4274FF10" w14:textId="5ABB12CB" w:rsidR="00410E0F" w:rsidRPr="009F7BF5" w:rsidRDefault="00000000" w:rsidP="009F7BF5">
      <w:pPr>
        <w:pStyle w:val="1"/>
        <w:numPr>
          <w:ilvl w:val="0"/>
          <w:numId w:val="10"/>
        </w:numPr>
        <w:rPr>
          <w:rFonts w:ascii="Century" w:eastAsia="ＭＳ 明朝" w:hAnsi="Century"/>
          <w:color w:val="auto"/>
        </w:rPr>
      </w:pPr>
      <w:proofErr w:type="spellStart"/>
      <w:r w:rsidRPr="009F7BF5">
        <w:rPr>
          <w:rFonts w:ascii="Century" w:eastAsia="ＭＳ 明朝" w:hAnsi="Century"/>
          <w:color w:val="auto"/>
        </w:rPr>
        <w:t>研究に利用する情報</w:t>
      </w:r>
      <w:proofErr w:type="spellEnd"/>
    </w:p>
    <w:p w14:paraId="1D69D58B" w14:textId="2A1B9103" w:rsidR="00410E0F" w:rsidRPr="009F7BF5" w:rsidRDefault="00000000">
      <w:pPr>
        <w:pStyle w:val="a0"/>
        <w:ind w:left="397" w:hanging="170"/>
        <w:rPr>
          <w:rFonts w:ascii="Century" w:eastAsia="ＭＳ 明朝" w:hAnsi="Century"/>
        </w:rPr>
      </w:pPr>
      <w:proofErr w:type="spellStart"/>
      <w:r w:rsidRPr="009F7BF5">
        <w:rPr>
          <w:rFonts w:ascii="Century" w:eastAsia="ＭＳ 明朝" w:hAnsi="Century"/>
        </w:rPr>
        <w:t>年齢、性別、身長、体重、</w:t>
      </w:r>
      <w:r w:rsidRPr="009F7BF5">
        <w:rPr>
          <w:rFonts w:ascii="Century" w:eastAsia="ＭＳ 明朝" w:hAnsi="Century"/>
        </w:rPr>
        <w:t>Body</w:t>
      </w:r>
      <w:proofErr w:type="spellEnd"/>
      <w:r w:rsidRPr="009F7BF5">
        <w:rPr>
          <w:rFonts w:ascii="Century" w:eastAsia="ＭＳ 明朝" w:hAnsi="Century"/>
        </w:rPr>
        <w:t xml:space="preserve"> Mass </w:t>
      </w:r>
      <w:proofErr w:type="spellStart"/>
      <w:r w:rsidRPr="009F7BF5">
        <w:rPr>
          <w:rFonts w:ascii="Century" w:eastAsia="ＭＳ 明朝" w:hAnsi="Century"/>
        </w:rPr>
        <w:t>Index</w:t>
      </w:r>
      <w:r w:rsidRPr="009F7BF5">
        <w:rPr>
          <w:rFonts w:ascii="Century" w:eastAsia="ＭＳ 明朝" w:hAnsi="Century"/>
        </w:rPr>
        <w:t>、主な病気、集中治療室への入室理由、既往歴・併存疾患</w:t>
      </w:r>
      <w:proofErr w:type="spellEnd"/>
    </w:p>
    <w:p w14:paraId="0031E8FA" w14:textId="7E96E6BE" w:rsidR="00410E0F" w:rsidRPr="009F7BF5" w:rsidRDefault="00000000">
      <w:pPr>
        <w:pStyle w:val="a0"/>
        <w:ind w:left="397" w:hanging="170"/>
        <w:rPr>
          <w:rFonts w:ascii="Century" w:eastAsia="ＭＳ 明朝" w:hAnsi="Century"/>
          <w:lang w:eastAsia="ja-JP"/>
        </w:rPr>
      </w:pPr>
      <w:r w:rsidRPr="009F7BF5">
        <w:rPr>
          <w:rFonts w:ascii="Century" w:eastAsia="ＭＳ 明朝" w:hAnsi="Century"/>
          <w:lang w:eastAsia="ja-JP"/>
        </w:rPr>
        <w:t>人工呼吸管理に関する情報：挿管日、人工呼吸開始日、動態撮影日、人工呼吸日数、自発呼吸トライアルの方法と設定、吸入酸素濃度、呼気終末陽圧または持続陽圧、プレッシャーサポート、呼吸数、一回換気量、分時換気量、酸素飽和度、必要に応じて血液ガス検査結果</w:t>
      </w:r>
    </w:p>
    <w:p w14:paraId="15C36A22" w14:textId="7E1F123D" w:rsidR="00410E0F" w:rsidRPr="009F7BF5" w:rsidRDefault="00000000">
      <w:pPr>
        <w:pStyle w:val="a0"/>
        <w:ind w:left="397" w:hanging="170"/>
        <w:rPr>
          <w:rFonts w:ascii="Century" w:eastAsia="ＭＳ 明朝" w:hAnsi="Century"/>
          <w:lang w:eastAsia="ja-JP"/>
        </w:rPr>
      </w:pPr>
      <w:r w:rsidRPr="009F7BF5">
        <w:rPr>
          <w:rFonts w:ascii="Century" w:eastAsia="ＭＳ 明朝" w:hAnsi="Century"/>
          <w:lang w:eastAsia="ja-JP"/>
        </w:rPr>
        <w:t>動態ポータブルレントゲン：撮影日時、撮影条件、左右横隔膜の移動距離、移動速度、呼吸周期、左右差、奇異性運動の有無、解析可能性、その他横隔膜運動に関する指標</w:t>
      </w:r>
    </w:p>
    <w:p w14:paraId="04CB4D62" w14:textId="090B9AE3" w:rsidR="00410E0F" w:rsidRPr="009F7BF5" w:rsidRDefault="00000000">
      <w:pPr>
        <w:pStyle w:val="a0"/>
        <w:ind w:left="397" w:hanging="170"/>
        <w:rPr>
          <w:rFonts w:ascii="Century" w:eastAsia="ＭＳ 明朝" w:hAnsi="Century"/>
          <w:lang w:eastAsia="ja-JP"/>
        </w:rPr>
      </w:pPr>
      <w:r w:rsidRPr="009F7BF5">
        <w:rPr>
          <w:rFonts w:ascii="Century" w:eastAsia="ＭＳ 明朝" w:hAnsi="Century"/>
          <w:lang w:eastAsia="ja-JP"/>
        </w:rPr>
        <w:t>胸部</w:t>
      </w:r>
      <w:r w:rsidRPr="009F7BF5">
        <w:rPr>
          <w:rFonts w:ascii="Century" w:eastAsia="ＭＳ 明朝" w:hAnsi="Century"/>
          <w:lang w:eastAsia="ja-JP"/>
        </w:rPr>
        <w:t>CT</w:t>
      </w:r>
      <w:r w:rsidRPr="009F7BF5">
        <w:rPr>
          <w:rFonts w:ascii="Century" w:eastAsia="ＭＳ 明朝" w:hAnsi="Century"/>
          <w:lang w:eastAsia="ja-JP"/>
        </w:rPr>
        <w:t>：撮影日、動態撮影日との間隔、横隔膜の位置・左右差、胸水、無気肺、肺の陰影、肺気腫性変化など</w:t>
      </w:r>
    </w:p>
    <w:p w14:paraId="06645ED6" w14:textId="1D419929" w:rsidR="00410E0F" w:rsidRPr="009F7BF5" w:rsidRDefault="00000000">
      <w:pPr>
        <w:pStyle w:val="a0"/>
        <w:ind w:left="397" w:hanging="170"/>
        <w:rPr>
          <w:rFonts w:ascii="Century" w:eastAsia="ＭＳ 明朝" w:hAnsi="Century"/>
          <w:lang w:eastAsia="ja-JP"/>
        </w:rPr>
      </w:pPr>
      <w:r w:rsidRPr="009F7BF5">
        <w:rPr>
          <w:rFonts w:ascii="Century" w:eastAsia="ＭＳ 明朝" w:hAnsi="Century"/>
          <w:lang w:eastAsia="ja-JP"/>
        </w:rPr>
        <w:t>治療経過：自発呼吸トライアルの成否、抜管の有無と日時、抜管後</w:t>
      </w:r>
      <w:r w:rsidRPr="009F7BF5">
        <w:rPr>
          <w:rFonts w:ascii="Century" w:eastAsia="ＭＳ 明朝" w:hAnsi="Century"/>
          <w:lang w:eastAsia="ja-JP"/>
        </w:rPr>
        <w:t>48</w:t>
      </w:r>
      <w:r w:rsidRPr="009F7BF5">
        <w:rPr>
          <w:rFonts w:ascii="Century" w:eastAsia="ＭＳ 明朝" w:hAnsi="Century"/>
          <w:lang w:eastAsia="ja-JP"/>
        </w:rPr>
        <w:t>時間以内および</w:t>
      </w:r>
      <w:r w:rsidRPr="009F7BF5">
        <w:rPr>
          <w:rFonts w:ascii="Century" w:eastAsia="ＭＳ 明朝" w:hAnsi="Century"/>
          <w:lang w:eastAsia="ja-JP"/>
        </w:rPr>
        <w:t>7</w:t>
      </w:r>
      <w:r w:rsidRPr="009F7BF5">
        <w:rPr>
          <w:rFonts w:ascii="Century" w:eastAsia="ＭＳ 明朝" w:hAnsi="Century"/>
          <w:lang w:eastAsia="ja-JP"/>
        </w:rPr>
        <w:t>日以内の再挿管、気管切開、人工呼吸期間、集中治療室在室日数、集中治療室退室時の転帰</w:t>
      </w:r>
    </w:p>
    <w:p w14:paraId="5396E02F" w14:textId="57CC15CF" w:rsidR="00410E0F" w:rsidRPr="009F7BF5" w:rsidRDefault="00000000" w:rsidP="009F7BF5">
      <w:pPr>
        <w:pStyle w:val="1"/>
        <w:numPr>
          <w:ilvl w:val="0"/>
          <w:numId w:val="10"/>
        </w:numPr>
        <w:rPr>
          <w:rFonts w:ascii="Century" w:eastAsia="ＭＳ 明朝" w:hAnsi="Century"/>
          <w:color w:val="auto"/>
          <w:lang w:eastAsia="ja-JP"/>
        </w:rPr>
      </w:pPr>
      <w:r w:rsidRPr="009F7BF5">
        <w:rPr>
          <w:rFonts w:ascii="Century" w:eastAsia="ＭＳ 明朝" w:hAnsi="Century"/>
          <w:color w:val="auto"/>
          <w:lang w:eastAsia="ja-JP"/>
        </w:rPr>
        <w:t>研究に伴う負担について</w:t>
      </w:r>
    </w:p>
    <w:p w14:paraId="5E23500F" w14:textId="77777777" w:rsidR="00410E0F" w:rsidRPr="009F7BF5" w:rsidRDefault="00000000" w:rsidP="0071785E">
      <w:pPr>
        <w:ind w:firstLineChars="100" w:firstLine="210"/>
        <w:rPr>
          <w:rFonts w:ascii="Century" w:eastAsia="ＭＳ 明朝" w:hAnsi="Century"/>
          <w:lang w:eastAsia="ja-JP"/>
        </w:rPr>
      </w:pPr>
      <w:r w:rsidRPr="009F7BF5">
        <w:rPr>
          <w:rFonts w:ascii="Century" w:eastAsia="ＭＳ 明朝" w:hAnsi="Century"/>
          <w:lang w:eastAsia="ja-JP"/>
        </w:rPr>
        <w:t>この研究のために新たな検査や治療を行うことはありません。動態ポータブルレントゲンや胸部</w:t>
      </w:r>
      <w:r w:rsidRPr="009F7BF5">
        <w:rPr>
          <w:rFonts w:ascii="Century" w:eastAsia="ＭＳ 明朝" w:hAnsi="Century"/>
          <w:lang w:eastAsia="ja-JP"/>
        </w:rPr>
        <w:t>CT</w:t>
      </w:r>
      <w:r w:rsidRPr="009F7BF5">
        <w:rPr>
          <w:rFonts w:ascii="Century" w:eastAsia="ＭＳ 明朝" w:hAnsi="Century"/>
          <w:lang w:eastAsia="ja-JP"/>
        </w:rPr>
        <w:t>は、いずれも診療上必要と判断されてすでに行われたものを使用します。そのため、本研究への参加によって新たな放射線曝露、検査室への移動、採血などの身体的負担が生じることはありません。</w:t>
      </w:r>
    </w:p>
    <w:p w14:paraId="0BC32B77" w14:textId="77777777" w:rsidR="00410E0F" w:rsidRPr="009F7BF5" w:rsidRDefault="00000000">
      <w:pPr>
        <w:ind w:firstLine="397"/>
        <w:rPr>
          <w:rFonts w:ascii="Century" w:eastAsia="ＭＳ 明朝" w:hAnsi="Century"/>
          <w:lang w:eastAsia="ja-JP"/>
        </w:rPr>
      </w:pPr>
      <w:r w:rsidRPr="009F7BF5">
        <w:rPr>
          <w:rFonts w:ascii="Century" w:eastAsia="ＭＳ 明朝" w:hAnsi="Century"/>
          <w:lang w:eastAsia="ja-JP"/>
        </w:rPr>
        <w:t>研究に伴う主なリスクは診療情報の漏えいですが、研究用の番号を付け、氏名や患者番号など個人を直接特定できる情報を解析データから除いたうえで、厳重に管理します。</w:t>
      </w:r>
    </w:p>
    <w:p w14:paraId="596729CE" w14:textId="2A6E59C7" w:rsidR="00410E0F" w:rsidRPr="009F7BF5" w:rsidRDefault="00000000" w:rsidP="009F7BF5">
      <w:pPr>
        <w:pStyle w:val="1"/>
        <w:numPr>
          <w:ilvl w:val="0"/>
          <w:numId w:val="10"/>
        </w:numPr>
        <w:rPr>
          <w:rFonts w:ascii="Century" w:eastAsia="ＭＳ 明朝" w:hAnsi="Century"/>
          <w:color w:val="auto"/>
          <w:lang w:eastAsia="ja-JP"/>
        </w:rPr>
      </w:pPr>
      <w:r w:rsidRPr="009F7BF5">
        <w:rPr>
          <w:rFonts w:ascii="Century" w:eastAsia="ＭＳ 明朝" w:hAnsi="Century"/>
          <w:color w:val="auto"/>
          <w:lang w:eastAsia="ja-JP"/>
        </w:rPr>
        <w:t>個人情報等の保護について</w:t>
      </w:r>
    </w:p>
    <w:p w14:paraId="65BB98CD" w14:textId="147CB821" w:rsidR="00410E0F" w:rsidRPr="00032A27" w:rsidRDefault="00000000" w:rsidP="0071785E">
      <w:pPr>
        <w:ind w:firstLineChars="100" w:firstLine="210"/>
        <w:rPr>
          <w:rFonts w:ascii="Century" w:eastAsia="ＭＳ 明朝" w:hAnsi="Century"/>
          <w:lang w:eastAsia="ja-JP"/>
        </w:rPr>
      </w:pPr>
      <w:r w:rsidRPr="009F7BF5">
        <w:rPr>
          <w:rFonts w:ascii="Century" w:eastAsia="ＭＳ 明朝" w:hAnsi="Century"/>
          <w:lang w:eastAsia="ja-JP"/>
        </w:rPr>
        <w:t>本研究では、研究対象者ごとに研究用の識別コードを付けて情報を取り扱います。氏名、住所、電話番号など個人を直接特定できる情報は解析用データには含めません。研究用識別コードと患者さんを対応させる照合表は、救急医学医局の鍵のかかるキャビネットに保管し、</w:t>
      </w:r>
      <w:r w:rsidR="009C041B" w:rsidRPr="009C041B">
        <w:rPr>
          <w:rFonts w:ascii="Century" w:eastAsia="ＭＳ 明朝" w:hAnsi="Century"/>
          <w:lang w:eastAsia="ja-JP"/>
        </w:rPr>
        <w:t>データ管理者</w:t>
      </w:r>
      <w:r w:rsidRPr="009F7BF5">
        <w:rPr>
          <w:rFonts w:ascii="Century" w:eastAsia="ＭＳ 明朝" w:hAnsi="Century"/>
          <w:lang w:eastAsia="ja-JP"/>
        </w:rPr>
        <w:t>が厳重に管理しま</w:t>
      </w:r>
      <w:r w:rsidRPr="00032A27">
        <w:rPr>
          <w:rFonts w:ascii="Century" w:eastAsia="ＭＳ 明朝" w:hAnsi="Century"/>
          <w:lang w:eastAsia="ja-JP"/>
        </w:rPr>
        <w:t>す。研究データは救急医学研究室で管理します。研究成果を学会や医学雑誌で発表する場合にも、個人を特定できる情報は公表しません。</w:t>
      </w:r>
    </w:p>
    <w:p w14:paraId="75E86DB6" w14:textId="77777777" w:rsidR="0071785E" w:rsidRPr="00032A27" w:rsidRDefault="0071785E" w:rsidP="0071785E">
      <w:pPr>
        <w:ind w:firstLineChars="100" w:firstLine="210"/>
        <w:rPr>
          <w:rFonts w:ascii="Century" w:eastAsia="ＭＳ 明朝" w:hAnsi="Century"/>
          <w:lang w:eastAsia="ja-JP"/>
        </w:rPr>
      </w:pPr>
      <w:r w:rsidRPr="00032A27">
        <w:rPr>
          <w:rFonts w:ascii="Century" w:eastAsia="ＭＳ 明朝" w:hAnsi="Century"/>
          <w:lang w:eastAsia="ja-JP"/>
        </w:rPr>
        <w:lastRenderedPageBreak/>
        <w:t>本研究で得られたデータについては現時点では確定していませんが、国内データを二次利用多目的利用する可能性があります。その際は新たな研究計画を作成したうえで生命倫理委員会（臨床試験部会）にて審議され学長の承認を得るなどの必要な手続きを行います。また、本学の</w:t>
      </w:r>
      <w:r w:rsidRPr="00032A27">
        <w:rPr>
          <w:rFonts w:ascii="Century" w:eastAsia="ＭＳ 明朝" w:hAnsi="Century"/>
          <w:lang w:eastAsia="ja-JP"/>
        </w:rPr>
        <w:t>HP</w:t>
      </w:r>
      <w:r w:rsidRPr="00032A27">
        <w:rPr>
          <w:rFonts w:ascii="Century" w:eastAsia="ＭＳ 明朝" w:hAnsi="Century"/>
          <w:lang w:eastAsia="ja-JP"/>
        </w:rPr>
        <w:t>等でその旨を公開し、研究対象者が拒否できる機会を保障します。</w:t>
      </w:r>
    </w:p>
    <w:p w14:paraId="68E1EFEC" w14:textId="3E4FA7E8" w:rsidR="00410E0F" w:rsidRPr="009F7BF5" w:rsidRDefault="00000000" w:rsidP="009F7BF5">
      <w:pPr>
        <w:pStyle w:val="1"/>
        <w:numPr>
          <w:ilvl w:val="0"/>
          <w:numId w:val="10"/>
        </w:numPr>
        <w:rPr>
          <w:rFonts w:ascii="Century" w:eastAsia="ＭＳ 明朝" w:hAnsi="Century"/>
          <w:color w:val="auto"/>
          <w:lang w:eastAsia="ja-JP"/>
        </w:rPr>
      </w:pPr>
      <w:r w:rsidRPr="009F7BF5">
        <w:rPr>
          <w:rFonts w:ascii="Century" w:eastAsia="ＭＳ 明朝" w:hAnsi="Century"/>
          <w:color w:val="auto"/>
          <w:lang w:eastAsia="ja-JP"/>
        </w:rPr>
        <w:t>研究結果の公表について</w:t>
      </w:r>
    </w:p>
    <w:p w14:paraId="3EBE2FD0" w14:textId="77777777" w:rsidR="00410E0F" w:rsidRPr="009F7BF5" w:rsidRDefault="00000000" w:rsidP="0071785E">
      <w:pPr>
        <w:ind w:firstLineChars="100" w:firstLine="210"/>
        <w:rPr>
          <w:rFonts w:ascii="Century" w:eastAsia="ＭＳ 明朝" w:hAnsi="Century"/>
          <w:lang w:eastAsia="ja-JP"/>
        </w:rPr>
      </w:pPr>
      <w:r w:rsidRPr="009F7BF5">
        <w:rPr>
          <w:rFonts w:ascii="Century" w:eastAsia="ＭＳ 明朝" w:hAnsi="Century"/>
          <w:lang w:eastAsia="ja-JP"/>
        </w:rPr>
        <w:t>研究結果は、医学系の学会・学術集会や医学雑誌等で発表する予定です。公表の際に、個人が特定される情報を使用することはありません。</w:t>
      </w:r>
    </w:p>
    <w:p w14:paraId="213D1ACD" w14:textId="2FD6430E" w:rsidR="00410E0F" w:rsidRPr="009F7BF5" w:rsidRDefault="00000000" w:rsidP="009F7BF5">
      <w:pPr>
        <w:pStyle w:val="1"/>
        <w:numPr>
          <w:ilvl w:val="0"/>
          <w:numId w:val="10"/>
        </w:numPr>
        <w:rPr>
          <w:rFonts w:ascii="Century" w:eastAsia="ＭＳ 明朝" w:hAnsi="Century"/>
          <w:color w:val="auto"/>
          <w:lang w:eastAsia="ja-JP"/>
        </w:rPr>
      </w:pPr>
      <w:r w:rsidRPr="009F7BF5">
        <w:rPr>
          <w:rFonts w:ascii="Century" w:eastAsia="ＭＳ 明朝" w:hAnsi="Century"/>
          <w:color w:val="auto"/>
          <w:lang w:eastAsia="ja-JP"/>
        </w:rPr>
        <w:t>研究への利用を希望されない場合</w:t>
      </w:r>
    </w:p>
    <w:p w14:paraId="4039F4F4" w14:textId="77777777" w:rsidR="00410E0F" w:rsidRPr="009F7BF5" w:rsidRDefault="00000000" w:rsidP="0071785E">
      <w:pPr>
        <w:ind w:firstLineChars="100" w:firstLine="210"/>
        <w:rPr>
          <w:rFonts w:ascii="Century" w:eastAsia="ＭＳ 明朝" w:hAnsi="Century"/>
          <w:lang w:eastAsia="ja-JP"/>
        </w:rPr>
      </w:pPr>
      <w:r w:rsidRPr="009F7BF5">
        <w:rPr>
          <w:rFonts w:ascii="Century" w:eastAsia="ＭＳ 明朝" w:hAnsi="Century"/>
          <w:lang w:eastAsia="ja-JP"/>
        </w:rPr>
        <w:t>ご自身またはご家族の情報を本研究に利用することを希望されない場合は、</w:t>
      </w:r>
      <w:r w:rsidRPr="003B7EC5">
        <w:rPr>
          <w:rFonts w:ascii="Century" w:eastAsia="ＭＳ 明朝" w:hAnsi="Century"/>
          <w:b/>
          <w:bCs/>
          <w:u w:val="single"/>
          <w:lang w:eastAsia="ja-JP"/>
        </w:rPr>
        <w:t>2027</w:t>
      </w:r>
      <w:r w:rsidRPr="003B7EC5">
        <w:rPr>
          <w:rFonts w:ascii="Century" w:eastAsia="ＭＳ 明朝" w:hAnsi="Century"/>
          <w:b/>
          <w:bCs/>
          <w:u w:val="single"/>
          <w:lang w:eastAsia="ja-JP"/>
        </w:rPr>
        <w:t>年</w:t>
      </w:r>
      <w:r w:rsidRPr="003B7EC5">
        <w:rPr>
          <w:rFonts w:ascii="Century" w:eastAsia="ＭＳ 明朝" w:hAnsi="Century"/>
          <w:b/>
          <w:bCs/>
          <w:u w:val="single"/>
          <w:lang w:eastAsia="ja-JP"/>
        </w:rPr>
        <w:t>1</w:t>
      </w:r>
      <w:r w:rsidRPr="003B7EC5">
        <w:rPr>
          <w:rFonts w:ascii="Century" w:eastAsia="ＭＳ 明朝" w:hAnsi="Century"/>
          <w:b/>
          <w:bCs/>
          <w:u w:val="single"/>
          <w:lang w:eastAsia="ja-JP"/>
        </w:rPr>
        <w:t>月</w:t>
      </w:r>
      <w:r w:rsidRPr="003B7EC5">
        <w:rPr>
          <w:rFonts w:ascii="Century" w:eastAsia="ＭＳ 明朝" w:hAnsi="Century"/>
          <w:b/>
          <w:bCs/>
          <w:u w:val="single"/>
          <w:lang w:eastAsia="ja-JP"/>
        </w:rPr>
        <w:t>31</w:t>
      </w:r>
      <w:r w:rsidRPr="003B7EC5">
        <w:rPr>
          <w:rFonts w:ascii="Century" w:eastAsia="ＭＳ 明朝" w:hAnsi="Century"/>
          <w:b/>
          <w:bCs/>
          <w:u w:val="single"/>
          <w:lang w:eastAsia="ja-JP"/>
        </w:rPr>
        <w:t>日</w:t>
      </w:r>
      <w:r w:rsidRPr="009F7BF5">
        <w:rPr>
          <w:rFonts w:ascii="Century" w:eastAsia="ＭＳ 明朝" w:hAnsi="Century"/>
          <w:lang w:eastAsia="ja-JP"/>
        </w:rPr>
        <w:t>までに下記問い合わせ先へご連絡ください。研究への利用を拒否されても、今後の診療に不利益が生じることはありません。なお、すでに個人を特定できない状態で解析が終了し、学会発表や論文公表が行われた後には、情報を取り除くことができない場合があります。</w:t>
      </w:r>
    </w:p>
    <w:p w14:paraId="0A76FD40" w14:textId="3EAC0C8D" w:rsidR="00410E0F" w:rsidRPr="009F7BF5" w:rsidRDefault="00000000" w:rsidP="009F7BF5">
      <w:pPr>
        <w:pStyle w:val="1"/>
        <w:numPr>
          <w:ilvl w:val="0"/>
          <w:numId w:val="10"/>
        </w:numPr>
        <w:rPr>
          <w:rFonts w:ascii="Century" w:eastAsia="ＭＳ 明朝" w:hAnsi="Century"/>
          <w:color w:val="auto"/>
          <w:lang w:eastAsia="ja-JP"/>
        </w:rPr>
      </w:pPr>
      <w:r w:rsidRPr="009F7BF5">
        <w:rPr>
          <w:rFonts w:ascii="Century" w:eastAsia="ＭＳ 明朝" w:hAnsi="Century"/>
          <w:color w:val="auto"/>
          <w:lang w:eastAsia="ja-JP"/>
        </w:rPr>
        <w:t>研究責任者・問い合わせ先</w:t>
      </w:r>
    </w:p>
    <w:tbl>
      <w:tblPr>
        <w:tblStyle w:val="afe"/>
        <w:tblW w:w="0" w:type="auto"/>
        <w:jc w:val="center"/>
        <w:tblLook w:val="04A0" w:firstRow="1" w:lastRow="0" w:firstColumn="1" w:lastColumn="0" w:noHBand="0" w:noVBand="1"/>
      </w:tblPr>
      <w:tblGrid>
        <w:gridCol w:w="2438"/>
        <w:gridCol w:w="6520"/>
      </w:tblGrid>
      <w:tr w:rsidR="00410E0F" w:rsidRPr="009F7BF5" w14:paraId="4AA18D5E" w14:textId="77777777">
        <w:trPr>
          <w:jc w:val="center"/>
        </w:trPr>
        <w:tc>
          <w:tcPr>
            <w:tcW w:w="2438" w:type="dxa"/>
            <w:shd w:val="clear" w:color="auto" w:fill="EDEDED"/>
            <w:tcMar>
              <w:top w:w="80" w:type="dxa"/>
              <w:left w:w="80" w:type="dxa"/>
              <w:bottom w:w="80" w:type="dxa"/>
              <w:right w:w="80" w:type="dxa"/>
            </w:tcMar>
          </w:tcPr>
          <w:p w14:paraId="11DE341B" w14:textId="77777777" w:rsidR="00410E0F" w:rsidRPr="009F7BF5" w:rsidRDefault="00000000">
            <w:pPr>
              <w:rPr>
                <w:rFonts w:ascii="Century" w:eastAsia="ＭＳ 明朝" w:hAnsi="Century"/>
              </w:rPr>
            </w:pPr>
            <w:proofErr w:type="spellStart"/>
            <w:r w:rsidRPr="009F7BF5">
              <w:rPr>
                <w:rFonts w:ascii="Century" w:eastAsia="ＭＳ 明朝" w:hAnsi="Century"/>
                <w:b/>
              </w:rPr>
              <w:t>研究機関</w:t>
            </w:r>
            <w:proofErr w:type="spellEnd"/>
          </w:p>
        </w:tc>
        <w:tc>
          <w:tcPr>
            <w:tcW w:w="6520" w:type="dxa"/>
            <w:tcMar>
              <w:top w:w="80" w:type="dxa"/>
              <w:left w:w="80" w:type="dxa"/>
              <w:bottom w:w="80" w:type="dxa"/>
              <w:right w:w="80" w:type="dxa"/>
            </w:tcMar>
          </w:tcPr>
          <w:p w14:paraId="14819799" w14:textId="77777777" w:rsidR="00410E0F" w:rsidRPr="009F7BF5" w:rsidRDefault="00000000">
            <w:pPr>
              <w:rPr>
                <w:rFonts w:ascii="Century" w:eastAsia="ＭＳ 明朝" w:hAnsi="Century"/>
                <w:lang w:eastAsia="ja-JP"/>
              </w:rPr>
            </w:pPr>
            <w:r w:rsidRPr="009F7BF5">
              <w:rPr>
                <w:rFonts w:ascii="Century" w:eastAsia="ＭＳ 明朝" w:hAnsi="Century"/>
                <w:lang w:eastAsia="ja-JP"/>
              </w:rPr>
              <w:t>聖マリアンナ医科大学病院</w:t>
            </w:r>
          </w:p>
        </w:tc>
      </w:tr>
      <w:tr w:rsidR="00410E0F" w:rsidRPr="009F7BF5" w14:paraId="6279BEBB" w14:textId="77777777">
        <w:trPr>
          <w:jc w:val="center"/>
        </w:trPr>
        <w:tc>
          <w:tcPr>
            <w:tcW w:w="2438" w:type="dxa"/>
            <w:shd w:val="clear" w:color="auto" w:fill="EDEDED"/>
            <w:tcMar>
              <w:top w:w="80" w:type="dxa"/>
              <w:left w:w="80" w:type="dxa"/>
              <w:bottom w:w="80" w:type="dxa"/>
              <w:right w:w="80" w:type="dxa"/>
            </w:tcMar>
          </w:tcPr>
          <w:p w14:paraId="32B91F3F" w14:textId="77777777" w:rsidR="00410E0F" w:rsidRPr="009F7BF5" w:rsidRDefault="00000000">
            <w:pPr>
              <w:rPr>
                <w:rFonts w:ascii="Century" w:eastAsia="ＭＳ 明朝" w:hAnsi="Century"/>
              </w:rPr>
            </w:pPr>
            <w:proofErr w:type="spellStart"/>
            <w:r w:rsidRPr="009F7BF5">
              <w:rPr>
                <w:rFonts w:ascii="Century" w:eastAsia="ＭＳ 明朝" w:hAnsi="Century"/>
                <w:b/>
              </w:rPr>
              <w:t>研究責任者</w:t>
            </w:r>
            <w:proofErr w:type="spellEnd"/>
          </w:p>
        </w:tc>
        <w:tc>
          <w:tcPr>
            <w:tcW w:w="6520" w:type="dxa"/>
            <w:tcMar>
              <w:top w:w="80" w:type="dxa"/>
              <w:left w:w="80" w:type="dxa"/>
              <w:bottom w:w="80" w:type="dxa"/>
              <w:right w:w="80" w:type="dxa"/>
            </w:tcMar>
          </w:tcPr>
          <w:p w14:paraId="02F09466" w14:textId="77777777" w:rsidR="00410E0F" w:rsidRPr="009F7BF5" w:rsidRDefault="00000000">
            <w:pPr>
              <w:rPr>
                <w:rFonts w:ascii="Century" w:eastAsia="ＭＳ 明朝" w:hAnsi="Century"/>
                <w:lang w:eastAsia="ja-JP"/>
              </w:rPr>
            </w:pPr>
            <w:r w:rsidRPr="009F7BF5">
              <w:rPr>
                <w:rFonts w:ascii="Century" w:eastAsia="ＭＳ 明朝" w:hAnsi="Century"/>
                <w:lang w:eastAsia="ja-JP"/>
              </w:rPr>
              <w:t>聖マリアンナ医科大学　救急医学　助教　山田</w:t>
            </w:r>
            <w:r w:rsidRPr="009F7BF5">
              <w:rPr>
                <w:rFonts w:ascii="Century" w:eastAsia="ＭＳ 明朝" w:hAnsi="Century"/>
                <w:lang w:eastAsia="ja-JP"/>
              </w:rPr>
              <w:t xml:space="preserve"> </w:t>
            </w:r>
            <w:r w:rsidRPr="009F7BF5">
              <w:rPr>
                <w:rFonts w:ascii="Century" w:eastAsia="ＭＳ 明朝" w:hAnsi="Century"/>
                <w:lang w:eastAsia="ja-JP"/>
              </w:rPr>
              <w:t>万里央</w:t>
            </w:r>
          </w:p>
        </w:tc>
      </w:tr>
      <w:tr w:rsidR="00410E0F" w:rsidRPr="009F7BF5" w14:paraId="255B31B0" w14:textId="77777777">
        <w:trPr>
          <w:jc w:val="center"/>
        </w:trPr>
        <w:tc>
          <w:tcPr>
            <w:tcW w:w="2438" w:type="dxa"/>
            <w:shd w:val="clear" w:color="auto" w:fill="EDEDED"/>
            <w:tcMar>
              <w:top w:w="80" w:type="dxa"/>
              <w:left w:w="80" w:type="dxa"/>
              <w:bottom w:w="80" w:type="dxa"/>
              <w:right w:w="80" w:type="dxa"/>
            </w:tcMar>
          </w:tcPr>
          <w:p w14:paraId="7396F62E" w14:textId="77777777" w:rsidR="00410E0F" w:rsidRPr="009F7BF5" w:rsidRDefault="00000000">
            <w:pPr>
              <w:rPr>
                <w:rFonts w:ascii="Century" w:eastAsia="ＭＳ 明朝" w:hAnsi="Century"/>
              </w:rPr>
            </w:pPr>
            <w:proofErr w:type="spellStart"/>
            <w:r w:rsidRPr="009F7BF5">
              <w:rPr>
                <w:rFonts w:ascii="Century" w:eastAsia="ＭＳ 明朝" w:hAnsi="Century"/>
                <w:b/>
              </w:rPr>
              <w:t>問い合わせ先</w:t>
            </w:r>
            <w:proofErr w:type="spellEnd"/>
          </w:p>
        </w:tc>
        <w:tc>
          <w:tcPr>
            <w:tcW w:w="6520" w:type="dxa"/>
            <w:tcMar>
              <w:top w:w="80" w:type="dxa"/>
              <w:left w:w="80" w:type="dxa"/>
              <w:bottom w:w="80" w:type="dxa"/>
              <w:right w:w="80" w:type="dxa"/>
            </w:tcMar>
          </w:tcPr>
          <w:p w14:paraId="016F4949" w14:textId="77777777" w:rsidR="00410E0F" w:rsidRPr="009F7BF5" w:rsidRDefault="00000000">
            <w:pPr>
              <w:rPr>
                <w:rFonts w:ascii="Century" w:eastAsia="ＭＳ 明朝" w:hAnsi="Century"/>
                <w:lang w:eastAsia="ja-JP"/>
              </w:rPr>
            </w:pPr>
            <w:r w:rsidRPr="009F7BF5">
              <w:rPr>
                <w:rFonts w:ascii="Century" w:eastAsia="ＭＳ 明朝" w:hAnsi="Century"/>
                <w:lang w:eastAsia="ja-JP"/>
              </w:rPr>
              <w:t>聖マリアンナ医科大学病院　救急医学</w:t>
            </w:r>
          </w:p>
        </w:tc>
      </w:tr>
      <w:tr w:rsidR="00410E0F" w:rsidRPr="009F7BF5" w14:paraId="0776D44B" w14:textId="77777777">
        <w:trPr>
          <w:jc w:val="center"/>
        </w:trPr>
        <w:tc>
          <w:tcPr>
            <w:tcW w:w="2438" w:type="dxa"/>
            <w:shd w:val="clear" w:color="auto" w:fill="EDEDED"/>
            <w:tcMar>
              <w:top w:w="80" w:type="dxa"/>
              <w:left w:w="80" w:type="dxa"/>
              <w:bottom w:w="80" w:type="dxa"/>
              <w:right w:w="80" w:type="dxa"/>
            </w:tcMar>
          </w:tcPr>
          <w:p w14:paraId="368E014F" w14:textId="77777777" w:rsidR="00410E0F" w:rsidRPr="009F7BF5" w:rsidRDefault="00000000">
            <w:pPr>
              <w:rPr>
                <w:rFonts w:ascii="Century" w:eastAsia="ＭＳ 明朝" w:hAnsi="Century"/>
              </w:rPr>
            </w:pPr>
            <w:proofErr w:type="spellStart"/>
            <w:r w:rsidRPr="009F7BF5">
              <w:rPr>
                <w:rFonts w:ascii="Century" w:eastAsia="ＭＳ 明朝" w:hAnsi="Century"/>
                <w:b/>
              </w:rPr>
              <w:t>住所</w:t>
            </w:r>
            <w:proofErr w:type="spellEnd"/>
          </w:p>
        </w:tc>
        <w:tc>
          <w:tcPr>
            <w:tcW w:w="6520" w:type="dxa"/>
            <w:tcMar>
              <w:top w:w="80" w:type="dxa"/>
              <w:left w:w="80" w:type="dxa"/>
              <w:bottom w:w="80" w:type="dxa"/>
              <w:right w:w="80" w:type="dxa"/>
            </w:tcMar>
          </w:tcPr>
          <w:p w14:paraId="00D506E9" w14:textId="77777777" w:rsidR="00410E0F" w:rsidRPr="009F7BF5" w:rsidRDefault="00000000">
            <w:pPr>
              <w:rPr>
                <w:rFonts w:ascii="Century" w:eastAsia="ＭＳ 明朝" w:hAnsi="Century"/>
              </w:rPr>
            </w:pPr>
            <w:r w:rsidRPr="009F7BF5">
              <w:rPr>
                <w:rFonts w:ascii="Century" w:eastAsia="ＭＳ 明朝" w:hAnsi="Century"/>
              </w:rPr>
              <w:t>〒</w:t>
            </w:r>
            <w:r w:rsidRPr="009F7BF5">
              <w:rPr>
                <w:rFonts w:ascii="Century" w:eastAsia="ＭＳ 明朝" w:hAnsi="Century"/>
              </w:rPr>
              <w:t xml:space="preserve">216-8511 </w:t>
            </w:r>
            <w:r w:rsidRPr="009F7BF5">
              <w:rPr>
                <w:rFonts w:ascii="Century" w:eastAsia="ＭＳ 明朝" w:hAnsi="Century"/>
              </w:rPr>
              <w:t>神奈川県川崎市宮前区菅生</w:t>
            </w:r>
            <w:r w:rsidRPr="009F7BF5">
              <w:rPr>
                <w:rFonts w:ascii="Century" w:eastAsia="ＭＳ 明朝" w:hAnsi="Century"/>
              </w:rPr>
              <w:t>2-16-1</w:t>
            </w:r>
          </w:p>
        </w:tc>
      </w:tr>
      <w:tr w:rsidR="00410E0F" w:rsidRPr="009F7BF5" w14:paraId="65BBD27E" w14:textId="77777777">
        <w:trPr>
          <w:jc w:val="center"/>
        </w:trPr>
        <w:tc>
          <w:tcPr>
            <w:tcW w:w="2438" w:type="dxa"/>
            <w:shd w:val="clear" w:color="auto" w:fill="EDEDED"/>
            <w:tcMar>
              <w:top w:w="80" w:type="dxa"/>
              <w:left w:w="80" w:type="dxa"/>
              <w:bottom w:w="80" w:type="dxa"/>
              <w:right w:w="80" w:type="dxa"/>
            </w:tcMar>
          </w:tcPr>
          <w:p w14:paraId="74BAE4D6" w14:textId="77777777" w:rsidR="00410E0F" w:rsidRPr="009F7BF5" w:rsidRDefault="00000000">
            <w:pPr>
              <w:rPr>
                <w:rFonts w:ascii="Century" w:eastAsia="ＭＳ 明朝" w:hAnsi="Century"/>
              </w:rPr>
            </w:pPr>
            <w:r w:rsidRPr="009F7BF5">
              <w:rPr>
                <w:rFonts w:ascii="Century" w:eastAsia="ＭＳ 明朝" w:hAnsi="Century"/>
                <w:b/>
              </w:rPr>
              <w:t>電話</w:t>
            </w:r>
          </w:p>
        </w:tc>
        <w:tc>
          <w:tcPr>
            <w:tcW w:w="6520" w:type="dxa"/>
            <w:tcMar>
              <w:top w:w="80" w:type="dxa"/>
              <w:left w:w="80" w:type="dxa"/>
              <w:bottom w:w="80" w:type="dxa"/>
              <w:right w:w="80" w:type="dxa"/>
            </w:tcMar>
          </w:tcPr>
          <w:p w14:paraId="40E9D5CC" w14:textId="77777777" w:rsidR="00410E0F" w:rsidRPr="009F7BF5" w:rsidRDefault="00000000">
            <w:pPr>
              <w:rPr>
                <w:rFonts w:ascii="Century" w:eastAsia="ＭＳ 明朝" w:hAnsi="Century"/>
              </w:rPr>
            </w:pPr>
            <w:r w:rsidRPr="009F7BF5">
              <w:rPr>
                <w:rFonts w:ascii="Century" w:eastAsia="ＭＳ 明朝" w:hAnsi="Century"/>
              </w:rPr>
              <w:t>044-977-8111</w:t>
            </w:r>
            <w:r w:rsidRPr="009F7BF5">
              <w:rPr>
                <w:rFonts w:ascii="Century" w:eastAsia="ＭＳ 明朝" w:hAnsi="Century"/>
              </w:rPr>
              <w:t>（代表）　内線</w:t>
            </w:r>
            <w:r w:rsidRPr="009F7BF5">
              <w:rPr>
                <w:rFonts w:ascii="Century" w:eastAsia="ＭＳ 明朝" w:hAnsi="Century"/>
              </w:rPr>
              <w:t>3931</w:t>
            </w:r>
          </w:p>
        </w:tc>
      </w:tr>
      <w:tr w:rsidR="00410E0F" w:rsidRPr="009F7BF5" w14:paraId="4F4E436D" w14:textId="77777777">
        <w:trPr>
          <w:jc w:val="center"/>
        </w:trPr>
        <w:tc>
          <w:tcPr>
            <w:tcW w:w="2438" w:type="dxa"/>
            <w:shd w:val="clear" w:color="auto" w:fill="EDEDED"/>
            <w:tcMar>
              <w:top w:w="80" w:type="dxa"/>
              <w:left w:w="80" w:type="dxa"/>
              <w:bottom w:w="80" w:type="dxa"/>
              <w:right w:w="80" w:type="dxa"/>
            </w:tcMar>
          </w:tcPr>
          <w:p w14:paraId="71870E60" w14:textId="77777777" w:rsidR="00410E0F" w:rsidRPr="009F7BF5" w:rsidRDefault="00000000">
            <w:pPr>
              <w:rPr>
                <w:rFonts w:ascii="Century" w:eastAsia="ＭＳ 明朝" w:hAnsi="Century"/>
              </w:rPr>
            </w:pPr>
            <w:r w:rsidRPr="009F7BF5">
              <w:rPr>
                <w:rFonts w:ascii="Century" w:eastAsia="ＭＳ 明朝" w:hAnsi="Century"/>
                <w:b/>
              </w:rPr>
              <w:t>E-mail</w:t>
            </w:r>
          </w:p>
        </w:tc>
        <w:tc>
          <w:tcPr>
            <w:tcW w:w="6520" w:type="dxa"/>
            <w:tcMar>
              <w:top w:w="80" w:type="dxa"/>
              <w:left w:w="80" w:type="dxa"/>
              <w:bottom w:w="80" w:type="dxa"/>
              <w:right w:w="80" w:type="dxa"/>
            </w:tcMar>
          </w:tcPr>
          <w:p w14:paraId="653F7A93" w14:textId="77777777" w:rsidR="00410E0F" w:rsidRPr="009F7BF5" w:rsidRDefault="00000000">
            <w:pPr>
              <w:rPr>
                <w:rFonts w:ascii="Century" w:eastAsia="ＭＳ 明朝" w:hAnsi="Century"/>
              </w:rPr>
            </w:pPr>
            <w:r w:rsidRPr="009F7BF5">
              <w:rPr>
                <w:rFonts w:ascii="Century" w:eastAsia="ＭＳ 明朝" w:hAnsi="Century"/>
              </w:rPr>
              <w:t>mario.yamada@marianna-u.ac.jp</w:t>
            </w:r>
          </w:p>
        </w:tc>
      </w:tr>
    </w:tbl>
    <w:p w14:paraId="087D8744" w14:textId="77777777" w:rsidR="00410E0F" w:rsidRPr="009F7BF5" w:rsidRDefault="00410E0F">
      <w:pPr>
        <w:rPr>
          <w:rFonts w:ascii="Century" w:eastAsia="ＭＳ 明朝" w:hAnsi="Century"/>
        </w:rPr>
      </w:pPr>
    </w:p>
    <w:sectPr w:rsidR="00410E0F" w:rsidRPr="009F7BF5" w:rsidSect="00034616">
      <w:headerReference w:type="default" r:id="rId8"/>
      <w:footerReference w:type="default" r:id="rId9"/>
      <w:pgSz w:w="12240" w:h="15840"/>
      <w:pgMar w:top="1247" w:right="1247" w:bottom="1134" w:left="1247"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115E84" w14:textId="77777777" w:rsidR="008225AF" w:rsidRDefault="008225AF">
      <w:pPr>
        <w:spacing w:after="0" w:line="240" w:lineRule="auto"/>
      </w:pPr>
      <w:r>
        <w:separator/>
      </w:r>
    </w:p>
  </w:endnote>
  <w:endnote w:type="continuationSeparator" w:id="0">
    <w:p w14:paraId="34ABFD9D" w14:textId="77777777" w:rsidR="008225AF" w:rsidRDefault="00822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ＭＳ 明朝">
    <w:altName w:val="MS Mincho"/>
    <w:panose1 w:val="02020609040205080304"/>
    <w:charset w:val="80"/>
    <w:family w:val="modern"/>
    <w:pitch w:val="fixed"/>
    <w:sig w:usb0="E00002FF" w:usb1="6AC7FDFB" w:usb2="08000012" w:usb3="00000000" w:csb0="0002009F" w:csb1="00000000"/>
  </w:font>
  <w:font w:name="Noto Serif CJK JP">
    <w:altName w:val="Cambria"/>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Noto Sans CJK JP">
    <w:panose1 w:val="020B0604020202020204"/>
    <w:charset w:val="00"/>
    <w:family w:val="roman"/>
    <w:notTrueType/>
    <w:pitch w:val="default"/>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091D8" w14:textId="77777777" w:rsidR="00410E0F" w:rsidRDefault="00000000">
    <w:pPr>
      <w:pStyle w:val="a7"/>
      <w:jc w:val="center"/>
    </w:pPr>
    <w:r>
      <w:fldChar w:fldCharType="begin"/>
    </w:r>
    <w:r>
      <w:instrText>PAGE</w:instrText>
    </w:r>
    <w:r>
      <w:fldChar w:fldCharType="separate"/>
    </w:r>
    <w:r w:rsidR="00EA7E5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97FD4" w14:textId="77777777" w:rsidR="008225AF" w:rsidRDefault="008225AF">
      <w:pPr>
        <w:spacing w:after="0" w:line="240" w:lineRule="auto"/>
      </w:pPr>
      <w:r>
        <w:separator/>
      </w:r>
    </w:p>
  </w:footnote>
  <w:footnote w:type="continuationSeparator" w:id="0">
    <w:p w14:paraId="2CA8D4FB" w14:textId="77777777" w:rsidR="008225AF" w:rsidRDefault="008225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964B2" w14:textId="14722235" w:rsidR="009F7BF5" w:rsidRPr="009F7BF5" w:rsidRDefault="009F7BF5" w:rsidP="009F7BF5">
    <w:pPr>
      <w:pStyle w:val="a5"/>
      <w:jc w:val="right"/>
      <w:rPr>
        <w:rFonts w:ascii="Century" w:eastAsia="ＭＳ 明朝" w:hAnsi="Century"/>
      </w:rPr>
    </w:pPr>
    <w:r w:rsidRPr="009F7BF5">
      <w:rPr>
        <w:rFonts w:ascii="Century" w:eastAsia="ＭＳ 明朝" w:hAnsi="Century" w:cs="ＭＳ 明朝"/>
      </w:rPr>
      <w:t>第</w:t>
    </w:r>
    <w:r w:rsidRPr="009F7BF5">
      <w:rPr>
        <w:rFonts w:ascii="Century" w:eastAsia="ＭＳ 明朝" w:hAnsi="Century"/>
      </w:rPr>
      <w:t>0.1</w:t>
    </w:r>
    <w:r w:rsidRPr="009F7BF5">
      <w:rPr>
        <w:rFonts w:ascii="Century" w:eastAsia="ＭＳ 明朝" w:hAnsi="Century" w:cs="ＭＳ 明朝"/>
      </w:rPr>
      <w:t xml:space="preserve">版　</w:t>
    </w:r>
    <w:r w:rsidRPr="009F7BF5">
      <w:rPr>
        <w:rFonts w:ascii="Century" w:eastAsia="ＭＳ 明朝" w:hAnsi="Century"/>
      </w:rPr>
      <w:t>2026</w:t>
    </w:r>
    <w:r w:rsidRPr="009F7BF5">
      <w:rPr>
        <w:rFonts w:ascii="Century" w:eastAsia="ＭＳ 明朝" w:hAnsi="Century" w:cs="ＭＳ 明朝"/>
      </w:rPr>
      <w:t>年</w:t>
    </w:r>
    <w:r w:rsidRPr="009F7BF5">
      <w:rPr>
        <w:rFonts w:ascii="Century" w:eastAsia="ＭＳ 明朝" w:hAnsi="Century"/>
      </w:rPr>
      <w:t>8</w:t>
    </w:r>
    <w:r w:rsidRPr="009F7BF5">
      <w:rPr>
        <w:rFonts w:ascii="Century" w:eastAsia="ＭＳ 明朝" w:hAnsi="Century" w:cs="ＭＳ 明朝"/>
      </w:rPr>
      <w:t>月</w:t>
    </w:r>
    <w:r w:rsidRPr="009F7BF5">
      <w:rPr>
        <w:rFonts w:ascii="Century" w:eastAsia="ＭＳ 明朝" w:hAnsi="Century"/>
      </w:rPr>
      <w:t>1</w:t>
    </w:r>
    <w:r w:rsidR="00F130C8">
      <w:rPr>
        <w:rFonts w:ascii="Century" w:eastAsia="ＭＳ 明朝" w:hAnsi="Century" w:hint="eastAsia"/>
        <w:lang w:eastAsia="ja-JP"/>
      </w:rPr>
      <w:t>2</w:t>
    </w:r>
    <w:r w:rsidRPr="009F7BF5">
      <w:rPr>
        <w:rFonts w:ascii="Century" w:eastAsia="ＭＳ 明朝" w:hAnsi="Century" w:cs="ＭＳ 明朝"/>
      </w:rPr>
      <w:t>日作成</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3D965A08"/>
    <w:multiLevelType w:val="hybridMultilevel"/>
    <w:tmpl w:val="17A0C3E6"/>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98394046">
    <w:abstractNumId w:val="8"/>
  </w:num>
  <w:num w:numId="2" w16cid:durableId="72433179">
    <w:abstractNumId w:val="6"/>
  </w:num>
  <w:num w:numId="3" w16cid:durableId="771632100">
    <w:abstractNumId w:val="5"/>
  </w:num>
  <w:num w:numId="4" w16cid:durableId="850292942">
    <w:abstractNumId w:val="4"/>
  </w:num>
  <w:num w:numId="5" w16cid:durableId="1143502883">
    <w:abstractNumId w:val="7"/>
  </w:num>
  <w:num w:numId="6" w16cid:durableId="850795687">
    <w:abstractNumId w:val="3"/>
  </w:num>
  <w:num w:numId="7" w16cid:durableId="1040476737">
    <w:abstractNumId w:val="2"/>
  </w:num>
  <w:num w:numId="8" w16cid:durableId="1224565196">
    <w:abstractNumId w:val="1"/>
  </w:num>
  <w:num w:numId="9" w16cid:durableId="1275555774">
    <w:abstractNumId w:val="0"/>
  </w:num>
  <w:num w:numId="10" w16cid:durableId="4430397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doNotDisplayPageBoundaries/>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2A27"/>
    <w:rsid w:val="00034616"/>
    <w:rsid w:val="00054982"/>
    <w:rsid w:val="0006063C"/>
    <w:rsid w:val="000A45C0"/>
    <w:rsid w:val="000B3135"/>
    <w:rsid w:val="0015074B"/>
    <w:rsid w:val="00161B79"/>
    <w:rsid w:val="00215FA9"/>
    <w:rsid w:val="002313FF"/>
    <w:rsid w:val="0029639D"/>
    <w:rsid w:val="003211C3"/>
    <w:rsid w:val="00326F90"/>
    <w:rsid w:val="00362903"/>
    <w:rsid w:val="003751CC"/>
    <w:rsid w:val="003B7EC5"/>
    <w:rsid w:val="00410E0F"/>
    <w:rsid w:val="00561771"/>
    <w:rsid w:val="005D3808"/>
    <w:rsid w:val="0071785E"/>
    <w:rsid w:val="007B6A45"/>
    <w:rsid w:val="008225AF"/>
    <w:rsid w:val="008562F1"/>
    <w:rsid w:val="00925151"/>
    <w:rsid w:val="009C041B"/>
    <w:rsid w:val="009F7BF5"/>
    <w:rsid w:val="00AA1D8D"/>
    <w:rsid w:val="00AF14F6"/>
    <w:rsid w:val="00B47730"/>
    <w:rsid w:val="00CB0664"/>
    <w:rsid w:val="00CC511F"/>
    <w:rsid w:val="00D460B8"/>
    <w:rsid w:val="00D55ABA"/>
    <w:rsid w:val="00DE3A25"/>
    <w:rsid w:val="00EA7E59"/>
    <w:rsid w:val="00F130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7CBE748E"/>
  <w14:defaultImageDpi w14:val="300"/>
  <w15:docId w15:val="{F18F4EFC-46A4-104D-B1C7-F18052816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60" w:line="300" w:lineRule="auto"/>
    </w:pPr>
    <w:rPr>
      <w:rFonts w:ascii="Noto Serif CJK JP" w:eastAsia="Noto Serif CJK JP" w:hAnsi="Noto Serif CJK JP"/>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ff">
    <w:name w:val="要確認"/>
    <w:pPr>
      <w:spacing w:before="60" w:after="60"/>
    </w:pPr>
    <w:rPr>
      <w:rFonts w:ascii="Noto Sans CJK JP" w:eastAsia="Noto Sans CJK JP" w:hAnsi="Noto Sans CJK JP"/>
      <w:b/>
      <w:color w:val="804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427</Words>
  <Characters>2436</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2858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山田 万里央</cp:lastModifiedBy>
  <cp:revision>2</cp:revision>
  <dcterms:created xsi:type="dcterms:W3CDTF">2026-09-14T06:08:00Z</dcterms:created>
  <dcterms:modified xsi:type="dcterms:W3CDTF">2026-09-14T06:08:00Z</dcterms:modified>
  <cp:category/>
</cp:coreProperties>
</file>