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60150" w:rsidRPr="00E849F9" w:rsidRDefault="00000000">
      <w:pPr>
        <w:spacing w:after="60" w:line="300" w:lineRule="auto"/>
        <w:jc w:val="right"/>
        <w:rPr>
          <w:rFonts w:ascii="ＭＳ 明朝" w:eastAsia="ＭＳ 明朝" w:hAnsi="ＭＳ 明朝"/>
        </w:rPr>
      </w:pPr>
      <w:r>
        <w:rPr>
          <w:rFonts w:ascii="ＭＳ 明朝" w:eastAsia="ＭＳ 明朝" w:hAnsi="ＭＳ 明朝"/>
        </w:rPr>
        <w:t>2026年10月1日作成</w:t>
      </w:r>
    </w:p>
    <w:p w:rsidR="00760150" w:rsidRPr="00E849F9" w:rsidRDefault="00000000">
      <w:pPr>
        <w:spacing w:after="200" w:line="300" w:lineRule="auto"/>
        <w:jc w:val="center"/>
        <w:rPr>
          <w:rFonts w:ascii="ＭＳ 明朝" w:eastAsia="ＭＳ 明朝" w:hAnsi="ＭＳ 明朝"/>
        </w:rPr>
      </w:pPr>
      <w:r>
        <w:rPr>
          <w:rFonts w:ascii="ＭＳ 明朝" w:eastAsia="ＭＳ 明朝" w:hAnsi="ＭＳ 明朝"/>
        </w:rPr>
        <w:t>＜聖マリアンナ医科大学病院を受診された患者さんへ＞</w:t>
      </w:r>
    </w:p>
    <w:p w:rsidR="00760150" w:rsidRPr="00E849F9" w:rsidRDefault="00000000">
      <w:pPr>
        <w:spacing w:after="60" w:line="300" w:lineRule="auto"/>
        <w:rPr>
          <w:rFonts w:ascii="ＭＳ 明朝" w:eastAsia="ＭＳ 明朝" w:hAnsi="ＭＳ 明朝"/>
        </w:rPr>
      </w:pPr>
      <w:r>
        <w:rPr>
          <w:rFonts w:ascii="ＭＳ 明朝" w:eastAsia="ＭＳ 明朝" w:hAnsi="ＭＳ 明朝"/>
        </w:rPr>
        <w:t>当院では下記の臨床研究を実施しております。</w:t>
      </w:r>
    </w:p>
    <w:p w:rsidR="00760150" w:rsidRPr="00E849F9" w:rsidRDefault="00000000">
      <w:pPr>
        <w:spacing w:after="60" w:line="300" w:lineRule="auto"/>
        <w:rPr>
          <w:rFonts w:ascii="ＭＳ 明朝" w:eastAsia="ＭＳ 明朝" w:hAnsi="ＭＳ 明朝"/>
        </w:rPr>
      </w:pPr>
      <w:r>
        <w:rPr>
          <w:rFonts w:ascii="ＭＳ 明朝" w:eastAsia="ＭＳ 明朝" w:hAnsi="ＭＳ 明朝"/>
        </w:rPr>
        <w:t>本研究の対象者に該当する可能性のある方で、ご自分あるいは御家族の診療情報等を研究目的に利用または提供されることを希望されない場合は、2027年3月31日までに後述の問い合わせ先までご連絡下さい。解析対象より除外いたします。なお、お申し出がなかった場合には、参加を了承していただいたものとさせていただきます。</w:t>
      </w:r>
    </w:p>
    <w:p w:rsidR="00760150" w:rsidRPr="00E849F9" w:rsidRDefault="00000000">
      <w:pPr>
        <w:spacing w:after="200" w:line="300" w:lineRule="auto"/>
        <w:rPr>
          <w:rFonts w:ascii="ＭＳ 明朝" w:eastAsia="ＭＳ 明朝" w:hAnsi="ＭＳ 明朝"/>
        </w:rPr>
      </w:pPr>
      <w:r>
        <w:rPr>
          <w:rFonts w:ascii="ＭＳ 明朝" w:eastAsia="ＭＳ 明朝" w:hAnsi="ＭＳ 明朝"/>
        </w:rPr>
        <w:t>本研究は聖マリアンナ医科大学生命倫理委員会（臨床試験部会）にて審議され学長の許可を得て実施しております。</w:t>
      </w:r>
    </w:p>
    <w:p w:rsidR="00760150" w:rsidRPr="00E849F9" w:rsidRDefault="00000000">
      <w:pPr>
        <w:spacing w:after="200" w:line="300" w:lineRule="auto"/>
        <w:rPr>
          <w:rFonts w:ascii="ＭＳ 明朝" w:eastAsia="ＭＳ 明朝" w:hAnsi="ＭＳ 明朝"/>
        </w:rPr>
      </w:pPr>
      <w:r>
        <w:rPr>
          <w:rFonts w:ascii="ＭＳ 明朝" w:eastAsia="ＭＳ 明朝" w:hAnsi="ＭＳ 明朝"/>
          <w:b/>
          <w:bCs/>
        </w:rPr>
        <w:t>研究課題名：</w:t>
      </w:r>
      <w:r>
        <w:rPr>
          <w:rFonts w:ascii="ＭＳ 明朝" w:eastAsia="ＭＳ 明朝" w:hAnsi="ＭＳ 明朝"/>
        </w:rPr>
        <w:t xml:space="preserve">MyShoulder AIによるCT骨質（HU）自動計測を用いたRSA後肩峰・肩甲棘骨折および関節窩骨質分布の解析</w:t>
      </w:r>
    </w:p>
    <w:p w:rsidR="00760150" w:rsidRPr="00E849F9" w:rsidRDefault="00000000">
      <w:pPr>
        <w:spacing w:before="120" w:after="60" w:line="300" w:lineRule="auto"/>
        <w:rPr>
          <w:rFonts w:ascii="ＭＳ 明朝" w:eastAsia="ＭＳ 明朝" w:hAnsi="ＭＳ 明朝"/>
        </w:rPr>
      </w:pPr>
      <w:r>
        <w:rPr>
          <w:rFonts w:ascii="ＭＳ 明朝" w:eastAsia="ＭＳ 明朝" w:hAnsi="ＭＳ 明朝"/>
          <w:b/>
          <w:bCs/>
        </w:rPr>
        <w:t>①研究の目的</w:t>
      </w:r>
    </w:p>
    <w:p w:rsidR="00760150" w:rsidRPr="00E849F9" w:rsidRDefault="00000000">
      <w:pPr>
        <w:spacing w:after="60" w:line="300" w:lineRule="auto"/>
        <w:ind w:left="420"/>
        <w:rPr>
          <w:rFonts w:ascii="ＭＳ 明朝" w:eastAsia="ＭＳ 明朝" w:hAnsi="ＭＳ 明朝"/>
        </w:rPr>
      </w:pPr>
      <w:r>
        <w:rPr>
          <w:rFonts w:ascii="ＭＳ 明朝" w:eastAsia="ＭＳ 明朝" w:hAnsi="ＭＳ 明朝"/>
        </w:rPr>
        <w:t>リバース型人工肩関節置換術（RSA）の後に、肩の上にある骨（肩峰・肩甲棘）が折れることがあり、痛みや腕の上げにくさの原因となります。この研究では、手術前に撮影したCT画像から、手術計画用のコンピューターソフト（MyShoulder）を用いて肩の骨の部位ごとの骨の状態（CT値）を測定し、①手術後に肩峰・肩甲棘の骨折が起きた方と起きなかった方で骨の状態に違いがあるか、②肩の受け皿（関節窩）の形の違いによって骨の状態がどのように分布しているか、③ソフトによる自動測定と医師による手作業の測定がどの程度一致するか、を調べます。今後の手術計画や骨折の予防に役立てることを目的としています。</w:t>
      </w:r>
    </w:p>
    <w:p w:rsidR="00760150" w:rsidRPr="00E849F9" w:rsidRDefault="00000000">
      <w:pPr>
        <w:spacing w:before="120" w:after="60" w:line="300" w:lineRule="auto"/>
        <w:rPr>
          <w:rFonts w:ascii="ＭＳ 明朝" w:eastAsia="ＭＳ 明朝" w:hAnsi="ＭＳ 明朝"/>
        </w:rPr>
      </w:pPr>
      <w:r>
        <w:rPr>
          <w:rFonts w:ascii="ＭＳ 明朝" w:eastAsia="ＭＳ 明朝" w:hAnsi="ＭＳ 明朝"/>
          <w:b/>
          <w:bCs/>
        </w:rPr>
        <w:t>②研究対象について</w:t>
      </w:r>
    </w:p>
    <w:p w:rsidR="00760150" w:rsidRPr="00E849F9" w:rsidRDefault="00000000">
      <w:pPr>
        <w:spacing w:after="60" w:line="300" w:lineRule="auto"/>
        <w:ind w:left="420"/>
        <w:rPr>
          <w:rFonts w:ascii="ＭＳ 明朝" w:eastAsia="ＭＳ 明朝" w:hAnsi="ＭＳ 明朝"/>
        </w:rPr>
      </w:pPr>
      <w:r>
        <w:rPr>
          <w:rFonts w:ascii="ＭＳ 明朝" w:eastAsia="ＭＳ 明朝" w:hAnsi="ＭＳ 明朝"/>
        </w:rPr>
        <w:t>2024年9月1日～2026年8月31日の間に当院整形外科でリバース型人工肩関節置換術（RSA）を受けた方が対象となります。2026年8月31日までに記録された診療情報および画像を使用します。</w:t>
      </w:r>
    </w:p>
    <w:p w:rsidR="00760150" w:rsidRPr="00E849F9" w:rsidRDefault="00000000">
      <w:pPr>
        <w:spacing w:before="120" w:after="60" w:line="300" w:lineRule="auto"/>
        <w:rPr>
          <w:rFonts w:ascii="ＭＳ 明朝" w:eastAsia="ＭＳ 明朝" w:hAnsi="ＭＳ 明朝"/>
        </w:rPr>
      </w:pPr>
      <w:r>
        <w:rPr>
          <w:rFonts w:ascii="ＭＳ 明朝" w:eastAsia="ＭＳ 明朝" w:hAnsi="ＭＳ 明朝"/>
          <w:b/>
          <w:bCs/>
        </w:rPr>
        <w:t>③研究実施期間</w:t>
      </w:r>
    </w:p>
    <w:p w:rsidR="00760150" w:rsidRPr="00E849F9" w:rsidRDefault="00000000">
      <w:pPr>
        <w:spacing w:after="60" w:line="300" w:lineRule="auto"/>
        <w:ind w:left="420"/>
        <w:rPr>
          <w:rFonts w:ascii="ＭＳ 明朝" w:eastAsia="ＭＳ 明朝" w:hAnsi="ＭＳ 明朝"/>
        </w:rPr>
      </w:pPr>
      <w:r>
        <w:rPr>
          <w:rFonts w:ascii="ＭＳ 明朝" w:eastAsia="ＭＳ 明朝" w:hAnsi="ＭＳ 明朝"/>
        </w:rPr>
        <w:t>承認後～2028年9月30日</w:t>
      </w:r>
    </w:p>
    <w:p w:rsidR="00760150" w:rsidRPr="00E849F9" w:rsidRDefault="00000000">
      <w:pPr>
        <w:spacing w:before="120" w:after="60" w:line="300" w:lineRule="auto"/>
        <w:rPr>
          <w:rFonts w:ascii="ＭＳ 明朝" w:eastAsia="ＭＳ 明朝" w:hAnsi="ＭＳ 明朝"/>
        </w:rPr>
      </w:pPr>
      <w:r>
        <w:rPr>
          <w:rFonts w:ascii="ＭＳ 明朝" w:eastAsia="ＭＳ 明朝" w:hAnsi="ＭＳ 明朝"/>
          <w:b/>
          <w:bCs/>
        </w:rPr>
        <w:t>④抽出項目</w:t>
      </w:r>
    </w:p>
    <w:p w:rsidR="00760150" w:rsidRPr="00E849F9" w:rsidRDefault="00000000">
      <w:pPr>
        <w:spacing w:after="60" w:line="300" w:lineRule="auto"/>
        <w:ind w:left="420"/>
        <w:rPr>
          <w:rFonts w:ascii="ＭＳ 明朝" w:eastAsia="ＭＳ 明朝" w:hAnsi="ＭＳ 明朝"/>
        </w:rPr>
      </w:pPr>
      <w:r>
        <w:rPr>
          <w:rFonts w:ascii="ＭＳ 明朝" w:eastAsia="ＭＳ 明朝" w:hAnsi="ＭＳ 明朝"/>
        </w:rPr>
        <w:t>診療録から：年齢、性別、身長、体重、BMI、原疾患、罹病期間、骨粗鬆症の有無および治療薬、骨密度検査（DXA）の値（検査を受けた方のみ）、手術日、術者、使用した人工関節の機種・サイズ、手術時間、手術後の肩峰骨折・肩甲棘骨折の有無・発症時期・治療内容、最終観察日</w:t>
      </w:r>
    </w:p>
    <w:p w:rsidR="00760150" w:rsidRPr="00E849F9" w:rsidRDefault="00000000">
      <w:pPr>
        <w:spacing w:after="60" w:line="300" w:lineRule="auto"/>
        <w:ind w:left="420"/>
        <w:rPr>
          <w:rFonts w:ascii="ＭＳ 明朝" w:eastAsia="ＭＳ 明朝" w:hAnsi="ＭＳ 明朝"/>
        </w:rPr>
      </w:pPr>
      <w:r>
        <w:rPr>
          <w:rFonts w:ascii="ＭＳ 明朝" w:eastAsia="ＭＳ 明朝" w:hAnsi="ＭＳ 明朝"/>
        </w:rPr>
        <w:t>手術前のCT画像から：関節窩の形態分類（Walch分類、Favard分類）、関節窩の骨欠損、肩峰前外側部・肩峰基部・肩甲棘基部・三角筋起始部のCT値、関節窩各部（上方・下方・前方・後方・中心、区域別・深さ別）のCT値</w:t>
      </w:r>
    </w:p>
    <w:p w:rsidR="00760150" w:rsidRPr="00E849F9" w:rsidRDefault="00000000">
      <w:pPr>
        <w:spacing w:after="60" w:line="300" w:lineRule="auto"/>
        <w:ind w:left="420"/>
        <w:rPr>
          <w:rFonts w:ascii="ＭＳ 明朝" w:eastAsia="ＭＳ 明朝" w:hAnsi="ＭＳ 明朝"/>
        </w:rPr>
      </w:pPr>
      <w:r>
        <w:rPr>
          <w:rFonts w:ascii="ＭＳ 明朝" w:eastAsia="ＭＳ 明朝" w:hAnsi="ＭＳ 明朝"/>
        </w:rPr>
        <w:t>この研究のために新たな検査や来院をお願いすることはありません。</w:t>
      </w:r>
    </w:p>
    <w:p w:rsidR="00760150" w:rsidRPr="00E849F9" w:rsidRDefault="00000000">
      <w:pPr>
        <w:spacing w:before="120" w:after="60" w:line="300" w:lineRule="auto"/>
        <w:rPr>
          <w:rFonts w:ascii="ＭＳ 明朝" w:eastAsia="ＭＳ 明朝" w:hAnsi="ＭＳ 明朝"/>
        </w:rPr>
      </w:pPr>
      <w:r>
        <w:rPr>
          <w:rFonts w:ascii="ＭＳ 明朝" w:eastAsia="ＭＳ 明朝" w:hAnsi="ＭＳ 明朝"/>
          <w:b/>
          <w:bCs/>
        </w:rPr>
        <w:t>⑤個人情報等の保護について</w:t>
      </w:r>
    </w:p>
    <w:p w:rsidR="00760150" w:rsidRPr="00E849F9" w:rsidRDefault="00000000">
      <w:pPr>
        <w:spacing w:after="60" w:line="300" w:lineRule="auto"/>
        <w:ind w:left="420"/>
        <w:rPr>
          <w:rFonts w:ascii="ＭＳ 明朝" w:eastAsia="ＭＳ 明朝" w:hAnsi="ＭＳ 明朝"/>
        </w:rPr>
      </w:pPr>
      <w:r>
        <w:rPr>
          <w:rFonts w:ascii="ＭＳ 明朝" w:eastAsia="ＭＳ 明朝" w:hAnsi="ＭＳ 明朝"/>
        </w:rPr>
        <w:t>この研究では登録時に、新たに研究用の個別の番号（識別コード）を付し、個人が特定できないようして取扱います。個人情報と識別コードの照合表を作成し、データ管理者が管理を行い、整形外科医局の鍵付きの棚で厳重に保管します。この研究に関わって取得される資料・情報等は、外部に漏えいすることのないよう、慎重に取り扱います。</w:t>
      </w:r>
    </w:p>
    <w:p w:rsidR="00760150" w:rsidRPr="00E849F9" w:rsidRDefault="00000000">
      <w:pPr>
        <w:spacing w:before="120" w:after="60" w:line="300" w:lineRule="auto"/>
        <w:rPr>
          <w:rFonts w:ascii="ＭＳ 明朝" w:eastAsia="ＭＳ 明朝" w:hAnsi="ＭＳ 明朝"/>
        </w:rPr>
      </w:pPr>
      <w:r>
        <w:rPr>
          <w:rFonts w:ascii="ＭＳ 明朝" w:eastAsia="ＭＳ 明朝" w:hAnsi="ＭＳ 明朝"/>
          <w:b/>
          <w:bCs/>
        </w:rPr>
        <w:lastRenderedPageBreak/>
        <w:t>⑥研究結果の公表について</w:t>
      </w:r>
    </w:p>
    <w:p w:rsidR="00760150" w:rsidRPr="00E849F9" w:rsidRDefault="00000000">
      <w:pPr>
        <w:spacing w:after="60" w:line="300" w:lineRule="auto"/>
        <w:ind w:left="420"/>
        <w:rPr>
          <w:rFonts w:ascii="ＭＳ 明朝" w:eastAsia="ＭＳ 明朝" w:hAnsi="ＭＳ 明朝"/>
        </w:rPr>
      </w:pPr>
      <w:r>
        <w:rPr>
          <w:rFonts w:ascii="ＭＳ 明朝" w:eastAsia="ＭＳ 明朝" w:hAnsi="ＭＳ 明朝"/>
        </w:rPr>
        <w:t>研究結果は、医学研究雑誌や学会等で発表される予定です。その場合も、個人を特定できる情報は一切含まれませんのでご安心ください。</w:t>
      </w:r>
    </w:p>
    <w:p w:rsidR="00760150" w:rsidRPr="00E849F9" w:rsidRDefault="00000000">
      <w:pPr>
        <w:spacing w:before="120" w:after="60" w:line="300" w:lineRule="auto"/>
        <w:rPr>
          <w:rFonts w:ascii="ＭＳ 明朝" w:eastAsia="ＭＳ 明朝" w:hAnsi="ＭＳ 明朝"/>
        </w:rPr>
      </w:pPr>
      <w:r>
        <w:rPr>
          <w:rFonts w:ascii="ＭＳ 明朝" w:eastAsia="ＭＳ 明朝" w:hAnsi="ＭＳ 明朝"/>
          <w:b/>
          <w:bCs/>
        </w:rPr>
        <w:t>⑦問い合わせ先・相談窓口</w:t>
      </w:r>
    </w:p>
    <w:p w:rsidR="00760150" w:rsidRPr="00E849F9" w:rsidRDefault="00000000">
      <w:pPr>
        <w:spacing w:after="60" w:line="300" w:lineRule="auto"/>
        <w:ind w:left="420"/>
        <w:rPr>
          <w:rFonts w:ascii="ＭＳ 明朝" w:eastAsia="ＭＳ 明朝" w:hAnsi="ＭＳ 明朝"/>
        </w:rPr>
      </w:pPr>
      <w:r>
        <w:rPr>
          <w:rFonts w:ascii="ＭＳ 明朝" w:eastAsia="ＭＳ 明朝" w:hAnsi="ＭＳ 明朝"/>
        </w:rPr>
        <w:t>聖マリアンナ医科大学病院　部署名：整形外科</w:t>
      </w:r>
    </w:p>
    <w:p w:rsidR="00760150" w:rsidRPr="00E849F9" w:rsidRDefault="00000000">
      <w:pPr>
        <w:spacing w:after="60" w:line="300" w:lineRule="auto"/>
        <w:ind w:left="420"/>
        <w:rPr>
          <w:rFonts w:ascii="ＭＳ 明朝" w:eastAsia="ＭＳ 明朝" w:hAnsi="ＭＳ 明朝"/>
        </w:rPr>
      </w:pPr>
      <w:r>
        <w:rPr>
          <w:rFonts w:ascii="ＭＳ 明朝" w:eastAsia="ＭＳ 明朝" w:hAnsi="ＭＳ 明朝"/>
        </w:rPr>
        <w:t>住所：〒216-8511　神奈川県川崎市宮前区菅生2-16-1</w:t>
      </w:r>
    </w:p>
    <w:p w:rsidR="00760150" w:rsidRPr="00E849F9" w:rsidRDefault="00000000">
      <w:pPr>
        <w:spacing w:after="60" w:line="300" w:lineRule="auto"/>
        <w:ind w:left="420"/>
        <w:rPr>
          <w:rFonts w:ascii="ＭＳ 明朝" w:eastAsia="ＭＳ 明朝" w:hAnsi="ＭＳ 明朝"/>
        </w:rPr>
      </w:pPr>
      <w:r>
        <w:rPr>
          <w:rFonts w:ascii="ＭＳ 明朝" w:eastAsia="ＭＳ 明朝" w:hAnsi="ＭＳ 明朝"/>
        </w:rPr>
        <w:t>電話：044-977-8111（代表）　内線番号：3435</w:t>
      </w:r>
    </w:p>
    <w:p w:rsidR="00760150" w:rsidRPr="00E849F9" w:rsidRDefault="00000000">
      <w:pPr>
        <w:spacing w:after="60" w:line="300" w:lineRule="auto"/>
        <w:ind w:left="420"/>
        <w:rPr>
          <w:rFonts w:ascii="ＭＳ 明朝" w:eastAsia="ＭＳ 明朝" w:hAnsi="ＭＳ 明朝"/>
        </w:rPr>
      </w:pPr>
      <w:r>
        <w:rPr>
          <w:rFonts w:ascii="ＭＳ 明朝" w:eastAsia="ＭＳ 明朝" w:hAnsi="ＭＳ 明朝"/>
        </w:rPr>
        <w:t>担当医師：嶋田　洋平</w:t>
      </w:r>
    </w:p>
    <w:p w:rsidR="00760150" w:rsidRPr="00E849F9" w:rsidRDefault="00000000">
      <w:pPr>
        <w:spacing w:after="200" w:line="300" w:lineRule="auto"/>
        <w:ind w:left="420"/>
        <w:rPr>
          <w:rFonts w:ascii="ＭＳ 明朝" w:eastAsia="ＭＳ 明朝" w:hAnsi="ＭＳ 明朝"/>
        </w:rPr>
      </w:pPr>
      <w:r>
        <w:rPr>
          <w:rFonts w:ascii="ＭＳ 明朝" w:eastAsia="ＭＳ 明朝" w:hAnsi="ＭＳ 明朝"/>
        </w:rPr>
        <w:t>対応時間：平日9時～17時</w:t>
      </w:r>
    </w:p>
    <w:p w:rsidR="00760150" w:rsidRPr="00E849F9" w:rsidRDefault="00000000">
      <w:pPr>
        <w:spacing w:before="120" w:after="60" w:line="300" w:lineRule="auto"/>
        <w:rPr>
          <w:rFonts w:ascii="ＭＳ 明朝" w:eastAsia="ＭＳ 明朝" w:hAnsi="ＭＳ 明朝"/>
        </w:rPr>
      </w:pPr>
      <w:r>
        <w:rPr>
          <w:rFonts w:ascii="ＭＳ 明朝" w:eastAsia="ＭＳ 明朝" w:hAnsi="ＭＳ 明朝"/>
          <w:b/>
          <w:bCs/>
        </w:rPr>
        <w:t>【研究機関名及び本学の研究責任者氏名】</w:t>
      </w:r>
    </w:p>
    <w:p w:rsidR="00760150" w:rsidRPr="00E849F9" w:rsidRDefault="00000000">
      <w:pPr>
        <w:spacing w:after="60" w:line="300" w:lineRule="auto"/>
        <w:rPr>
          <w:rFonts w:ascii="ＭＳ 明朝" w:eastAsia="ＭＳ 明朝" w:hAnsi="ＭＳ 明朝"/>
        </w:rPr>
      </w:pPr>
      <w:r>
        <w:rPr>
          <w:rFonts w:ascii="ＭＳ 明朝" w:eastAsia="ＭＳ 明朝" w:hAnsi="ＭＳ 明朝"/>
        </w:rPr>
        <w:t>この研究が行われる研究機関と研究責任者は次に示すとおりです。</w:t>
      </w:r>
    </w:p>
    <w:p w:rsidR="00760150" w:rsidRPr="00E849F9" w:rsidRDefault="00000000">
      <w:pPr>
        <w:spacing w:after="60" w:line="300" w:lineRule="auto"/>
        <w:ind w:left="420"/>
        <w:rPr>
          <w:rFonts w:ascii="ＭＳ 明朝" w:eastAsia="ＭＳ 明朝" w:hAnsi="ＭＳ 明朝"/>
        </w:rPr>
      </w:pPr>
      <w:r>
        <w:rPr>
          <w:rFonts w:ascii="ＭＳ 明朝" w:eastAsia="ＭＳ 明朝" w:hAnsi="ＭＳ 明朝"/>
        </w:rPr>
        <w:t>研究機関　　聖マリアンナ医科大学　整形外科学講座／聖マリアンナ医科大学病院　整形外科</w:t>
      </w:r>
    </w:p>
    <w:p w:rsidR="00760150" w:rsidRPr="00E849F9" w:rsidRDefault="00000000">
      <w:pPr>
        <w:spacing w:after="60" w:line="300" w:lineRule="auto"/>
        <w:ind w:left="420"/>
        <w:rPr>
          <w:rFonts w:ascii="ＭＳ 明朝" w:eastAsia="ＭＳ 明朝" w:hAnsi="ＭＳ 明朝"/>
        </w:rPr>
      </w:pPr>
      <w:r>
        <w:rPr>
          <w:rFonts w:ascii="ＭＳ 明朝" w:eastAsia="ＭＳ 明朝" w:hAnsi="ＭＳ 明朝"/>
        </w:rPr>
        <w:t>研究責任者　嶋田　洋平（聖マリアンナ医科大学　整形外科学　講師）</w:t>
      </w:r>
    </w:p>
    <w:sectPr w:rsidR="00760150" w:rsidRPr="00E849F9">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C002E" w:rsidRDefault="006C002E">
      <w:r>
        <w:separator/>
      </w:r>
    </w:p>
  </w:endnote>
  <w:endnote w:type="continuationSeparator" w:id="0">
    <w:p w:rsidR="006C002E" w:rsidRDefault="006C0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60150" w:rsidRDefault="00000000">
    <w:pPr>
      <w:jc w:val="center"/>
    </w:pPr>
    <w:r>
      <w:rPr>
        <w:sz w:val="18"/>
        <w:szCs w:val="18"/>
      </w:rPr>
      <w:fldChar w:fldCharType="begin"/>
    </w:r>
    <w:r>
      <w:rPr>
        <w:sz w:val="18"/>
        <w:szCs w:val="18"/>
      </w:rPr>
      <w:instrText>PAGE</w:instrText>
    </w:r>
    <w:r>
      <w:rPr>
        <w:sz w:val="18"/>
        <w:szCs w:val="18"/>
      </w:rPr>
      <w:fldChar w:fldCharType="separate"/>
    </w:r>
    <w:r w:rsidR="00E849F9">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C002E" w:rsidRDefault="006C002E">
      <w:r>
        <w:separator/>
      </w:r>
    </w:p>
  </w:footnote>
  <w:footnote w:type="continuationSeparator" w:id="0">
    <w:p w:rsidR="006C002E" w:rsidRDefault="006C00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92B01"/>
    <w:multiLevelType w:val="hybridMultilevel"/>
    <w:tmpl w:val="12AA76F6"/>
    <w:lvl w:ilvl="0" w:tplc="1C9C0682">
      <w:start w:val="1"/>
      <w:numFmt w:val="bullet"/>
      <w:lvlText w:val="●"/>
      <w:lvlJc w:val="left"/>
      <w:pPr>
        <w:ind w:left="720" w:hanging="360"/>
      </w:pPr>
    </w:lvl>
    <w:lvl w:ilvl="1" w:tplc="2D6CE2E6">
      <w:start w:val="1"/>
      <w:numFmt w:val="bullet"/>
      <w:lvlText w:val="○"/>
      <w:lvlJc w:val="left"/>
      <w:pPr>
        <w:ind w:left="1440" w:hanging="360"/>
      </w:pPr>
    </w:lvl>
    <w:lvl w:ilvl="2" w:tplc="3076767E">
      <w:start w:val="1"/>
      <w:numFmt w:val="bullet"/>
      <w:lvlText w:val="■"/>
      <w:lvlJc w:val="left"/>
      <w:pPr>
        <w:ind w:left="2160" w:hanging="360"/>
      </w:pPr>
    </w:lvl>
    <w:lvl w:ilvl="3" w:tplc="26586FA4">
      <w:start w:val="1"/>
      <w:numFmt w:val="bullet"/>
      <w:lvlText w:val="●"/>
      <w:lvlJc w:val="left"/>
      <w:pPr>
        <w:ind w:left="2880" w:hanging="360"/>
      </w:pPr>
    </w:lvl>
    <w:lvl w:ilvl="4" w:tplc="8228B10C">
      <w:start w:val="1"/>
      <w:numFmt w:val="bullet"/>
      <w:lvlText w:val="○"/>
      <w:lvlJc w:val="left"/>
      <w:pPr>
        <w:ind w:left="3600" w:hanging="360"/>
      </w:pPr>
    </w:lvl>
    <w:lvl w:ilvl="5" w:tplc="9F4A66BC">
      <w:start w:val="1"/>
      <w:numFmt w:val="bullet"/>
      <w:lvlText w:val="■"/>
      <w:lvlJc w:val="left"/>
      <w:pPr>
        <w:ind w:left="4320" w:hanging="360"/>
      </w:pPr>
    </w:lvl>
    <w:lvl w:ilvl="6" w:tplc="C23033B2">
      <w:start w:val="1"/>
      <w:numFmt w:val="bullet"/>
      <w:lvlText w:val="●"/>
      <w:lvlJc w:val="left"/>
      <w:pPr>
        <w:ind w:left="5040" w:hanging="360"/>
      </w:pPr>
    </w:lvl>
    <w:lvl w:ilvl="7" w:tplc="9F0E798A">
      <w:start w:val="1"/>
      <w:numFmt w:val="bullet"/>
      <w:lvlText w:val="●"/>
      <w:lvlJc w:val="left"/>
      <w:pPr>
        <w:ind w:left="5760" w:hanging="360"/>
      </w:pPr>
    </w:lvl>
    <w:lvl w:ilvl="8" w:tplc="448AF8A6">
      <w:start w:val="1"/>
      <w:numFmt w:val="bullet"/>
      <w:lvlText w:val="●"/>
      <w:lvlJc w:val="left"/>
      <w:pPr>
        <w:ind w:left="6480" w:hanging="360"/>
      </w:pPr>
    </w:lvl>
  </w:abstractNum>
  <w:num w:numId="1" w16cid:durableId="20039230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bordersDoNotSurroundHeader/>
  <w:bordersDoNotSurroundFooter/>
  <w:proofState w:spelling="clean" w:grammar="clean"/>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150"/>
    <w:rsid w:val="006C002E"/>
    <w:rsid w:val="00760150"/>
    <w:rsid w:val="00E849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367E0975"/>
  <w15:docId w15:val="{F90DD1C7-2B9B-BE4D-9F72-524224CE6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Yu Gothic" w:hAnsi="Times New Roman" w:cs="Times New Roman"/>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洋平 嶋田</cp:lastModifiedBy>
  <cp:revision>2</cp:revision>
  <dcterms:created xsi:type="dcterms:W3CDTF">2026-10-01T07:53:00Z</dcterms:created>
  <dcterms:modified xsi:type="dcterms:W3CDTF">2026-10-01T07:56:00Z</dcterms:modified>
</cp:coreProperties>
</file>