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42814744" w:rsidR="00CD08AE" w:rsidRPr="00CD08AE" w:rsidRDefault="00CD08AE" w:rsidP="008A40D3">
      <w:pPr>
        <w:widowControl/>
        <w:spacing w:line="288" w:lineRule="auto"/>
        <w:jc w:val="right"/>
        <w:rPr>
          <w:rFonts w:ascii="Meiryo UI" w:eastAsia="Meiryo UI" w:hAnsi="Meiryo UI"/>
          <w:kern w:val="24"/>
          <w:szCs w:val="21"/>
        </w:rPr>
      </w:pPr>
      <w:r w:rsidRPr="00CD08AE">
        <w:rPr>
          <w:rFonts w:ascii="Meiryo UI" w:eastAsia="Meiryo UI" w:hAnsi="Meiryo UI" w:hint="eastAsia"/>
          <w:kern w:val="24"/>
          <w:szCs w:val="21"/>
        </w:rPr>
        <w:t xml:space="preserve">第0.1版　</w:t>
      </w:r>
      <w:r w:rsidR="000461FB">
        <w:rPr>
          <w:rFonts w:ascii="Meiryo UI" w:eastAsia="Meiryo UI" w:hAnsi="Meiryo UI" w:hint="eastAsia"/>
          <w:kern w:val="24"/>
          <w:szCs w:val="21"/>
        </w:rPr>
        <w:t>2026年9月3日</w:t>
      </w:r>
      <w:r w:rsidRPr="00CD08AE">
        <w:rPr>
          <w:rFonts w:ascii="Meiryo UI" w:eastAsia="Meiryo UI" w:hAnsi="Meiryo UI" w:hint="eastAsia"/>
          <w:kern w:val="24"/>
          <w:szCs w:val="21"/>
        </w:rPr>
        <w:t>作成</w:t>
      </w:r>
    </w:p>
    <w:p w14:paraId="5426EED8" w14:textId="2A14E290" w:rsidR="00B15D23" w:rsidRDefault="00DF7A68" w:rsidP="00B15D23">
      <w:pPr>
        <w:widowControl/>
        <w:spacing w:line="288" w:lineRule="auto"/>
        <w:jc w:val="center"/>
        <w:rPr>
          <w:rFonts w:ascii="Meiryo UI" w:eastAsia="Meiryo UI" w:hAnsi="Meiryo UI"/>
          <w:kern w:val="24"/>
          <w:szCs w:val="21"/>
        </w:rPr>
      </w:pPr>
      <w:r w:rsidRPr="00DF7A68">
        <w:rPr>
          <w:rFonts w:ascii="Meiryo UI" w:eastAsia="Meiryo UI" w:hAnsi="Meiryo UI" w:hint="eastAsia"/>
          <w:kern w:val="24"/>
          <w:szCs w:val="21"/>
        </w:rPr>
        <w:t>＜</w:t>
      </w:r>
      <w:r w:rsidR="00F255C3" w:rsidRPr="00F255C3">
        <w:rPr>
          <w:rFonts w:ascii="Meiryo UI" w:eastAsia="Meiryo UI" w:hAnsi="Meiryo UI"/>
          <w:kern w:val="24"/>
          <w:szCs w:val="21"/>
        </w:rPr>
        <w:t>聖マリアンナ医科大学病院を受診された患者さんおよびご家族の方へ</w:t>
      </w:r>
      <w:r w:rsidRPr="00DF7A68">
        <w:rPr>
          <w:rFonts w:ascii="Meiryo UI" w:eastAsia="Meiryo UI" w:hAnsi="Meiryo UI" w:hint="eastAsia"/>
          <w:kern w:val="24"/>
          <w:szCs w:val="21"/>
        </w:rPr>
        <w:t>＞</w:t>
      </w:r>
    </w:p>
    <w:p w14:paraId="5CE911F1" w14:textId="77777777" w:rsidR="00B15D23" w:rsidRPr="00B15D23" w:rsidRDefault="00B15D23" w:rsidP="00B15D23">
      <w:pPr>
        <w:widowControl/>
        <w:spacing w:line="60" w:lineRule="auto"/>
        <w:jc w:val="center"/>
        <w:rPr>
          <w:rFonts w:ascii="Meiryo UI" w:eastAsia="Meiryo UI" w:hAnsi="Meiryo UI"/>
          <w:kern w:val="24"/>
          <w:szCs w:val="21"/>
        </w:rPr>
      </w:pPr>
    </w:p>
    <w:p w14:paraId="1C66BF4B" w14:textId="77777777" w:rsidR="00692BF5" w:rsidRPr="00DF7A68" w:rsidRDefault="00692BF5" w:rsidP="00692BF5">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当院では下記の臨床研究を実施しております。</w:t>
      </w:r>
    </w:p>
    <w:p w14:paraId="2CC56E06" w14:textId="77777777" w:rsidR="00692BF5" w:rsidRPr="00DF7A68" w:rsidRDefault="00692BF5" w:rsidP="00692BF5">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本研究の対象者に該当する可能性のある方で、ご自分あるいは御家族の診療情報等を研究目的に利用または</w:t>
      </w:r>
    </w:p>
    <w:p w14:paraId="2D1AA47D" w14:textId="3414EACA" w:rsidR="00692BF5" w:rsidRDefault="00692BF5" w:rsidP="00692BF5">
      <w:pPr>
        <w:widowControl/>
        <w:spacing w:line="288" w:lineRule="auto"/>
        <w:jc w:val="left"/>
        <w:rPr>
          <w:rFonts w:ascii="Meiryo UI" w:eastAsia="Meiryo UI" w:hAnsi="Meiryo UI"/>
          <w:kern w:val="24"/>
          <w:szCs w:val="21"/>
        </w:rPr>
      </w:pPr>
      <w:r w:rsidRPr="00DF7A68">
        <w:rPr>
          <w:rFonts w:ascii="Meiryo UI" w:eastAsia="Meiryo UI" w:hAnsi="Meiryo UI" w:hint="eastAsia"/>
          <w:kern w:val="24"/>
          <w:szCs w:val="21"/>
        </w:rPr>
        <w:t>提供されることを希望されない場合は、</w:t>
      </w:r>
      <w:r w:rsidR="00F813A6">
        <w:rPr>
          <w:rFonts w:ascii="Meiryo UI" w:eastAsia="Meiryo UI" w:hAnsi="Meiryo UI" w:hint="eastAsia"/>
          <w:kern w:val="24"/>
          <w:szCs w:val="21"/>
        </w:rPr>
        <w:t>2028年2月28日</w:t>
      </w:r>
      <w:r w:rsidRPr="00DF7A68">
        <w:rPr>
          <w:rFonts w:ascii="Meiryo UI" w:eastAsia="Meiryo UI" w:hAnsi="Meiryo UI" w:hint="eastAsia"/>
          <w:kern w:val="24"/>
          <w:szCs w:val="21"/>
        </w:rPr>
        <w:t>までに後述の問い合わせ先までご連絡下さい。解析対象より除外いたします。なお、お申し出がなかった場合には、参加を了承していただいたものとさせていただきます。</w:t>
      </w:r>
    </w:p>
    <w:p w14:paraId="72250DBF" w14:textId="77777777" w:rsidR="00692BF5" w:rsidRPr="001D7545" w:rsidRDefault="00692BF5" w:rsidP="00692BF5">
      <w:pPr>
        <w:widowControl/>
        <w:spacing w:line="288" w:lineRule="auto"/>
        <w:jc w:val="left"/>
        <w:rPr>
          <w:rFonts w:ascii="Meiryo UI" w:eastAsia="Meiryo UI" w:hAnsi="Meiryo UI"/>
          <w:kern w:val="24"/>
          <w:szCs w:val="21"/>
        </w:rPr>
      </w:pPr>
      <w:r w:rsidRPr="001D7545">
        <w:rPr>
          <w:rFonts w:ascii="Meiryo UI" w:eastAsia="Meiryo UI" w:hAnsi="Meiryo UI" w:hint="eastAsia"/>
          <w:kern w:val="24"/>
          <w:szCs w:val="21"/>
        </w:rPr>
        <w:t>本研究は聖マリアンナ医科大学生命倫理委員会（臨床試験部会）にて審議され学長の許可を得て実施しております。</w:t>
      </w:r>
    </w:p>
    <w:p w14:paraId="467C7EBC" w14:textId="77777777" w:rsidR="00292EF2" w:rsidRDefault="00292EF2" w:rsidP="000F2B93">
      <w:pPr>
        <w:widowControl/>
        <w:spacing w:line="288" w:lineRule="auto"/>
        <w:ind w:firstLine="210"/>
        <w:jc w:val="left"/>
        <w:rPr>
          <w:rFonts w:ascii="Meiryo UI" w:eastAsia="Meiryo UI" w:hAnsi="Meiryo UI"/>
          <w:kern w:val="24"/>
          <w:szCs w:val="21"/>
        </w:rPr>
      </w:pPr>
    </w:p>
    <w:p w14:paraId="29A4DFB9" w14:textId="58C63217" w:rsidR="00DF7A68" w:rsidRDefault="00DF7A68" w:rsidP="000F2B93">
      <w:pPr>
        <w:widowControl/>
        <w:spacing w:line="288" w:lineRule="auto"/>
        <w:ind w:firstLine="210"/>
        <w:jc w:val="left"/>
        <w:rPr>
          <w:rFonts w:ascii="Meiryo UI" w:eastAsia="Meiryo UI" w:hAnsi="Meiryo UI"/>
          <w:kern w:val="24"/>
          <w:szCs w:val="21"/>
        </w:rPr>
      </w:pPr>
      <w:r w:rsidRPr="00DF7A68">
        <w:rPr>
          <w:rFonts w:ascii="Meiryo UI" w:eastAsia="Meiryo UI" w:hAnsi="Meiryo UI" w:hint="eastAsia"/>
          <w:kern w:val="24"/>
          <w:szCs w:val="21"/>
        </w:rPr>
        <w:t>研究課題名：小児炎症性腸疾患患者におけるワクチン接種状況の評価と記録に関する後方視的検討</w:t>
      </w:r>
    </w:p>
    <w:p w14:paraId="55796BAB" w14:textId="77777777" w:rsidR="00292EF2" w:rsidRPr="00DF7A68" w:rsidRDefault="00292EF2" w:rsidP="000F2B93">
      <w:pPr>
        <w:widowControl/>
        <w:spacing w:line="288" w:lineRule="auto"/>
        <w:ind w:firstLine="210"/>
        <w:jc w:val="left"/>
        <w:rPr>
          <w:rFonts w:ascii="ＭＳ Ｐゴシック" w:eastAsia="ＭＳ Ｐゴシック" w:hAnsi="ＭＳ Ｐゴシック" w:cs="ＭＳ Ｐゴシック"/>
          <w:kern w:val="0"/>
          <w:szCs w:val="21"/>
        </w:rPr>
      </w:pPr>
    </w:p>
    <w:p w14:paraId="352792C0" w14:textId="7D95E9A6" w:rsidR="00DF7A68" w:rsidRDefault="00DF7A68" w:rsidP="00DF7A68">
      <w:pPr>
        <w:widowControl/>
        <w:spacing w:line="288" w:lineRule="auto"/>
        <w:jc w:val="left"/>
        <w:rPr>
          <w:rFonts w:ascii="Meiryo UI" w:eastAsia="Meiryo UI" w:hAnsi="Meiryo UI"/>
          <w:kern w:val="24"/>
          <w:szCs w:val="21"/>
        </w:rPr>
      </w:pPr>
      <w:r w:rsidRPr="00DF7A68">
        <w:rPr>
          <w:rFonts w:ascii="Meiryo UI" w:eastAsia="Meiryo UI" w:hAnsi="Meiryo UI" w:hint="eastAsia"/>
          <w:kern w:val="24"/>
          <w:szCs w:val="21"/>
        </w:rPr>
        <w:t>①研究の目的</w:t>
      </w:r>
    </w:p>
    <w:p w14:paraId="6D780DEB" w14:textId="77777777" w:rsidR="00DF7A68" w:rsidRDefault="00DF7A68" w:rsidP="00DF7A68">
      <w:pPr>
        <w:widowControl/>
        <w:spacing w:line="288" w:lineRule="auto"/>
        <w:jc w:val="left"/>
        <w:rPr>
          <w:rFonts w:ascii="Meiryo UI" w:eastAsia="Meiryo UI" w:hAnsi="Meiryo UI"/>
          <w:kern w:val="24"/>
          <w:szCs w:val="21"/>
        </w:rPr>
      </w:pPr>
      <w:r w:rsidRPr="00DF7A68">
        <w:rPr>
          <w:rFonts w:ascii="Meiryo UI" w:eastAsia="Meiryo UI" w:hAnsi="Meiryo UI" w:hint="eastAsia"/>
          <w:kern w:val="24"/>
          <w:szCs w:val="21"/>
        </w:rPr>
        <w:t xml:space="preserve">　　炎症性腸疾患（クローン病・潰瘍性大腸炎）の治療では、免疫の働きを抑えるお薬を使うことが多く、ワクチンで防ぐことのできる病気（麻疹や水痘など）を予防することがとても大切です。</w:t>
      </w:r>
    </w:p>
    <w:p w14:paraId="31BAD527" w14:textId="77777777" w:rsidR="00DF7A68" w:rsidRDefault="00DF7A68" w:rsidP="00DF7A68">
      <w:pPr>
        <w:widowControl/>
        <w:spacing w:line="288" w:lineRule="auto"/>
        <w:jc w:val="left"/>
        <w:rPr>
          <w:rFonts w:ascii="Meiryo UI" w:eastAsia="Meiryo UI" w:hAnsi="Meiryo UI"/>
          <w:kern w:val="24"/>
          <w:szCs w:val="21"/>
        </w:rPr>
      </w:pPr>
      <w:r w:rsidRPr="00DF7A68">
        <w:rPr>
          <w:rFonts w:ascii="Meiryo UI" w:eastAsia="Meiryo UI" w:hAnsi="Meiryo UI" w:hint="eastAsia"/>
          <w:kern w:val="24"/>
          <w:szCs w:val="21"/>
        </w:rPr>
        <w:t xml:space="preserve">　　この研究では、当院で炎症性腸疾患と診断されたお子さまについて、これまでの診療記録から、ワクチンの接種歴がどのように確認・記録されていたかを調べます。</w:t>
      </w:r>
    </w:p>
    <w:p w14:paraId="678FF87B" w14:textId="77777777" w:rsidR="00DF7A68" w:rsidRDefault="00DF7A68" w:rsidP="00DF7A68">
      <w:pPr>
        <w:widowControl/>
        <w:spacing w:line="288" w:lineRule="auto"/>
        <w:jc w:val="left"/>
        <w:rPr>
          <w:rFonts w:ascii="Meiryo UI" w:eastAsia="Meiryo UI" w:hAnsi="Meiryo UI"/>
          <w:kern w:val="24"/>
          <w:szCs w:val="21"/>
        </w:rPr>
      </w:pPr>
      <w:r w:rsidRPr="00DF7A68">
        <w:rPr>
          <w:rFonts w:ascii="Meiryo UI" w:eastAsia="Meiryo UI" w:hAnsi="Meiryo UI" w:hint="eastAsia"/>
          <w:kern w:val="24"/>
          <w:szCs w:val="21"/>
        </w:rPr>
        <w:t xml:space="preserve">　　その結果をもとに、ワクチン接種状況を医療者間でより確実に共有できる仕組みづくりに役立てることを目指します。</w:t>
      </w:r>
    </w:p>
    <w:p w14:paraId="4E40C05C"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A35A1B9"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②研究対象について</w:t>
      </w:r>
    </w:p>
    <w:p w14:paraId="5121F6B7" w14:textId="60E1E8A2" w:rsidR="00292EF2" w:rsidRDefault="00DF7A68" w:rsidP="00DF7A68">
      <w:pPr>
        <w:widowControl/>
        <w:spacing w:line="288" w:lineRule="auto"/>
        <w:jc w:val="left"/>
        <w:rPr>
          <w:rFonts w:ascii="Meiryo UI" w:eastAsia="Meiryo UI" w:hAnsi="Meiryo UI"/>
          <w:kern w:val="24"/>
          <w:szCs w:val="21"/>
        </w:rPr>
      </w:pPr>
      <w:r w:rsidRPr="00DF7A68">
        <w:rPr>
          <w:rFonts w:ascii="Meiryo UI" w:eastAsia="Meiryo UI" w:hAnsi="Meiryo UI" w:hint="eastAsia"/>
          <w:kern w:val="24"/>
          <w:szCs w:val="21"/>
        </w:rPr>
        <w:t xml:space="preserve">　　2021年9月1日～202</w:t>
      </w:r>
      <w:r w:rsidR="00F813A6">
        <w:rPr>
          <w:rFonts w:ascii="Meiryo UI" w:eastAsia="Meiryo UI" w:hAnsi="Meiryo UI" w:hint="eastAsia"/>
          <w:kern w:val="24"/>
          <w:szCs w:val="21"/>
        </w:rPr>
        <w:t>6</w:t>
      </w:r>
      <w:r w:rsidRPr="00DF7A68">
        <w:rPr>
          <w:rFonts w:ascii="Meiryo UI" w:eastAsia="Meiryo UI" w:hAnsi="Meiryo UI" w:hint="eastAsia"/>
          <w:kern w:val="24"/>
          <w:szCs w:val="21"/>
        </w:rPr>
        <w:t>年</w:t>
      </w:r>
      <w:r w:rsidR="00F813A6">
        <w:rPr>
          <w:rFonts w:ascii="Meiryo UI" w:eastAsia="Meiryo UI" w:hAnsi="Meiryo UI" w:hint="eastAsia"/>
          <w:kern w:val="24"/>
          <w:szCs w:val="21"/>
        </w:rPr>
        <w:t>8</w:t>
      </w:r>
      <w:r w:rsidRPr="00DF7A68">
        <w:rPr>
          <w:rFonts w:ascii="Meiryo UI" w:eastAsia="Meiryo UI" w:hAnsi="Meiryo UI" w:hint="eastAsia"/>
          <w:kern w:val="24"/>
          <w:szCs w:val="21"/>
        </w:rPr>
        <w:t>月3</w:t>
      </w:r>
      <w:r w:rsidR="00F813A6">
        <w:rPr>
          <w:rFonts w:ascii="Meiryo UI" w:eastAsia="Meiryo UI" w:hAnsi="Meiryo UI" w:hint="eastAsia"/>
          <w:kern w:val="24"/>
          <w:szCs w:val="21"/>
        </w:rPr>
        <w:t>1</w:t>
      </w:r>
      <w:r w:rsidRPr="00DF7A68">
        <w:rPr>
          <w:rFonts w:ascii="Meiryo UI" w:eastAsia="Meiryo UI" w:hAnsi="Meiryo UI" w:hint="eastAsia"/>
          <w:kern w:val="24"/>
          <w:szCs w:val="21"/>
        </w:rPr>
        <w:t>日の間に、当院で炎症性腸疾患（クローン病または潰瘍性大腸炎）と診断され</w:t>
      </w:r>
      <w:r w:rsidR="00F813A6">
        <w:rPr>
          <w:rFonts w:ascii="Meiryo UI" w:eastAsia="Meiryo UI" w:hAnsi="Meiryo UI" w:hint="eastAsia"/>
          <w:kern w:val="24"/>
          <w:szCs w:val="21"/>
        </w:rPr>
        <w:t>，当院に通院中の</w:t>
      </w:r>
      <w:r w:rsidRPr="00DF7A68">
        <w:rPr>
          <w:rFonts w:ascii="Meiryo UI" w:eastAsia="Meiryo UI" w:hAnsi="Meiryo UI" w:hint="eastAsia"/>
          <w:kern w:val="24"/>
          <w:szCs w:val="21"/>
        </w:rPr>
        <w:t>18歳未満の方が対象となります。</w:t>
      </w:r>
    </w:p>
    <w:p w14:paraId="41DCE12E" w14:textId="77777777" w:rsidR="00292EF2" w:rsidRPr="00DF7A68" w:rsidRDefault="00292EF2" w:rsidP="00292EF2">
      <w:pPr>
        <w:widowControl/>
        <w:spacing w:line="288" w:lineRule="auto"/>
        <w:ind w:firstLine="420"/>
        <w:jc w:val="left"/>
        <w:rPr>
          <w:rFonts w:ascii="ＭＳ Ｐゴシック" w:eastAsia="ＭＳ Ｐゴシック" w:hAnsi="ＭＳ Ｐゴシック" w:cs="ＭＳ Ｐゴシック"/>
          <w:kern w:val="0"/>
          <w:szCs w:val="21"/>
        </w:rPr>
      </w:pPr>
    </w:p>
    <w:p w14:paraId="36DF9E43"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③研究実施期間</w:t>
      </w:r>
    </w:p>
    <w:p w14:paraId="26F1B64E" w14:textId="4A5A4CAF" w:rsidR="00EC04EC" w:rsidRDefault="00DF7A68" w:rsidP="00DF7A68">
      <w:pPr>
        <w:rPr>
          <w:rFonts w:ascii="Meiryo UI" w:eastAsia="Meiryo UI" w:hAnsi="Meiryo UI"/>
          <w:kern w:val="24"/>
          <w:szCs w:val="21"/>
        </w:rPr>
      </w:pPr>
      <w:r w:rsidRPr="00DF7A68">
        <w:rPr>
          <w:rFonts w:ascii="Meiryo UI" w:eastAsia="Meiryo UI" w:hAnsi="Meiryo UI" w:hint="eastAsia"/>
          <w:kern w:val="24"/>
          <w:szCs w:val="21"/>
        </w:rPr>
        <w:t xml:space="preserve">　　　承認後～</w:t>
      </w:r>
      <w:r w:rsidR="000461FB">
        <w:rPr>
          <w:rFonts w:ascii="Meiryo UI" w:eastAsia="Meiryo UI" w:hAnsi="Meiryo UI" w:hint="eastAsia"/>
          <w:kern w:val="24"/>
          <w:szCs w:val="21"/>
        </w:rPr>
        <w:t>2028年3</w:t>
      </w:r>
      <w:r w:rsidRPr="00DF7A68">
        <w:rPr>
          <w:rFonts w:ascii="Meiryo UI" w:eastAsia="Meiryo UI" w:hAnsi="Meiryo UI" w:hint="eastAsia"/>
          <w:kern w:val="24"/>
          <w:szCs w:val="21"/>
        </w:rPr>
        <w:t>月</w:t>
      </w:r>
      <w:r w:rsidR="000461FB">
        <w:rPr>
          <w:rFonts w:ascii="Meiryo UI" w:eastAsia="Meiryo UI" w:hAnsi="Meiryo UI" w:hint="eastAsia"/>
          <w:kern w:val="24"/>
          <w:szCs w:val="21"/>
        </w:rPr>
        <w:t>31</w:t>
      </w:r>
      <w:r w:rsidRPr="00DF7A68">
        <w:rPr>
          <w:rFonts w:ascii="Meiryo UI" w:eastAsia="Meiryo UI" w:hAnsi="Meiryo UI" w:hint="eastAsia"/>
          <w:kern w:val="24"/>
          <w:szCs w:val="21"/>
        </w:rPr>
        <w:t>日</w:t>
      </w:r>
    </w:p>
    <w:p w14:paraId="0559956D" w14:textId="77777777" w:rsidR="00292EF2" w:rsidRPr="00DF7A68" w:rsidRDefault="00292EF2" w:rsidP="00DF7A68">
      <w:pPr>
        <w:rPr>
          <w:rFonts w:ascii="Meiryo UI" w:eastAsia="Meiryo UI" w:hAnsi="Meiryo UI"/>
          <w:kern w:val="24"/>
          <w:szCs w:val="21"/>
        </w:rPr>
      </w:pPr>
    </w:p>
    <w:p w14:paraId="134C4425"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④抽出項目</w:t>
      </w:r>
    </w:p>
    <w:p w14:paraId="193C732F"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・年齢、性別、診断時年齢</w:t>
      </w:r>
    </w:p>
    <w:p w14:paraId="3F1B8626"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・診断名（クローン病、潰瘍性大腸炎、分類不能腸炎）および病型分類</w:t>
      </w:r>
    </w:p>
    <w:p w14:paraId="1DF642DD"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・診断日、観察期間</w:t>
      </w:r>
    </w:p>
    <w:p w14:paraId="0B6FD0B6"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・基礎疾患および併存疾患の有無と内容</w:t>
      </w:r>
    </w:p>
    <w:p w14:paraId="5BA680FA"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・治療内容（全身性ステロイド、5-アミノサリチル酸製剤、免疫調節薬、生物学的製剤等）の使用の有無、薬剤名、開始日および投与期間</w:t>
      </w:r>
    </w:p>
    <w:p w14:paraId="1DAECCC4"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・生ワクチン接種歴の有無および確認方法（入院時チェックリスト、母子健康手帳、問診等）</w:t>
      </w:r>
    </w:p>
    <w:p w14:paraId="55F23BCA"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・定期接種ワクチンの接種歴（種類、接種回数、接種時期）</w:t>
      </w:r>
    </w:p>
    <w:p w14:paraId="48ECA440"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・追加接種の必要性・推奨に関する評価および診療録記載の有無</w:t>
      </w:r>
    </w:p>
    <w:p w14:paraId="39660C5C"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・ヒトパピローマウイルスワクチン、三種混合ワクチン等の接種状況および推奨記載の有無</w:t>
      </w:r>
    </w:p>
    <w:p w14:paraId="1AF4E87C"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lastRenderedPageBreak/>
        <w:t xml:space="preserve">　　・VPD（麻疹、風疹、水痘、流行性耳下腺炎、B型肝炎、帯状疱疹等）の罹患歴</w:t>
      </w:r>
    </w:p>
    <w:p w14:paraId="4087A654"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・ワクチン接種後の有害事象の有無および内容</w:t>
      </w:r>
    </w:p>
    <w:p w14:paraId="0D702B6B" w14:textId="77777777" w:rsidR="00292EF2" w:rsidRDefault="00292EF2" w:rsidP="00DF7A68">
      <w:pPr>
        <w:widowControl/>
        <w:spacing w:line="288" w:lineRule="auto"/>
        <w:jc w:val="left"/>
        <w:rPr>
          <w:rFonts w:ascii="Meiryo UI" w:eastAsia="Meiryo UI" w:hAnsi="Meiryo UI"/>
          <w:kern w:val="24"/>
          <w:szCs w:val="21"/>
        </w:rPr>
      </w:pPr>
    </w:p>
    <w:p w14:paraId="5889E27D" w14:textId="5207B9CF"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⑤個人情報等の保護について</w:t>
      </w:r>
    </w:p>
    <w:p w14:paraId="0B1DD90D" w14:textId="77777777" w:rsidR="00292EF2" w:rsidRDefault="00DF7A68" w:rsidP="00292EF2">
      <w:pPr>
        <w:widowControl/>
        <w:spacing w:line="288" w:lineRule="auto"/>
        <w:ind w:left="420"/>
        <w:jc w:val="left"/>
        <w:rPr>
          <w:rFonts w:ascii="Meiryo UI" w:eastAsia="Meiryo UI" w:hAnsi="Meiryo UI"/>
          <w:kern w:val="24"/>
          <w:szCs w:val="21"/>
        </w:rPr>
      </w:pPr>
      <w:r w:rsidRPr="00DF7A68">
        <w:rPr>
          <w:rFonts w:ascii="Meiryo UI" w:eastAsia="Meiryo UI" w:hAnsi="Meiryo UI" w:hint="eastAsia"/>
          <w:kern w:val="24"/>
          <w:szCs w:val="21"/>
        </w:rPr>
        <w:t xml:space="preserve">　この研究では登録時に、新たに研究用の個別の番号（識別コード）を付し、個人が特定できないようにして取扱います。個人情報と識別コードの照合表を作成し、個人情報管理者が管理を行い、小児科医局の鍵付きの棚で厳重に保管します。この研究に関わって取得される資料・情報等は、外部に漏えいすることのないよう、慎重に取り扱います。</w:t>
      </w:r>
    </w:p>
    <w:p w14:paraId="2CE6B89D" w14:textId="77777777" w:rsidR="00292EF2" w:rsidRDefault="00292EF2" w:rsidP="00FC1C1C">
      <w:pPr>
        <w:widowControl/>
        <w:spacing w:line="288" w:lineRule="auto"/>
        <w:jc w:val="left"/>
        <w:rPr>
          <w:rFonts w:ascii="Meiryo UI" w:eastAsia="Meiryo UI" w:hAnsi="Meiryo UI"/>
          <w:kern w:val="24"/>
          <w:szCs w:val="21"/>
        </w:rPr>
      </w:pPr>
    </w:p>
    <w:p w14:paraId="152E6BE3" w14:textId="233E6CF5" w:rsidR="00DF7A68" w:rsidRPr="00DF7A68" w:rsidRDefault="00DF7A68" w:rsidP="00FC1C1C">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⑥研究結果の公表について</w:t>
      </w:r>
    </w:p>
    <w:p w14:paraId="30EDB091"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 xml:space="preserve">　    研究結果は、医学研究雑誌や学会等で発表される予定です。</w:t>
      </w:r>
    </w:p>
    <w:p w14:paraId="299B80FF" w14:textId="77777777" w:rsidR="00DF7A68" w:rsidRDefault="00DF7A68" w:rsidP="00DF7A68">
      <w:pPr>
        <w:widowControl/>
        <w:spacing w:line="288" w:lineRule="auto"/>
        <w:jc w:val="left"/>
        <w:rPr>
          <w:rFonts w:ascii="Meiryo UI" w:eastAsia="Meiryo UI" w:hAnsi="Meiryo UI"/>
          <w:kern w:val="24"/>
          <w:szCs w:val="21"/>
        </w:rPr>
      </w:pPr>
      <w:r w:rsidRPr="00DF7A68">
        <w:rPr>
          <w:rFonts w:ascii="Meiryo UI" w:eastAsia="Meiryo UI" w:hAnsi="Meiryo UI" w:hint="eastAsia"/>
          <w:kern w:val="24"/>
          <w:szCs w:val="21"/>
        </w:rPr>
        <w:t xml:space="preserve">　    その場合も、個人を特定できる情報は一切含まれませんのでご安心ください。</w:t>
      </w:r>
    </w:p>
    <w:p w14:paraId="1298674B"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DB073B4" w14:textId="3D248312" w:rsidR="00DF7A68" w:rsidRPr="003907E0"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⑦問い合わせ先・相談窓口</w:t>
      </w:r>
    </w:p>
    <w:p w14:paraId="5FB608D9" w14:textId="1616C86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聖マリアンナ医科大学病院　部署名：小児科</w:t>
      </w:r>
    </w:p>
    <w:p w14:paraId="657E4AF1" w14:textId="77777777"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住所：〒216-8511　神奈川県川崎市宮前区菅生2-16-1</w:t>
      </w:r>
    </w:p>
    <w:p w14:paraId="46DDD335" w14:textId="6C41BD83" w:rsidR="000C6B1D"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電話：044-977-8111（代表）　内線番号：</w:t>
      </w:r>
      <w:r w:rsidR="000461FB">
        <w:rPr>
          <w:rFonts w:ascii="Meiryo UI" w:eastAsia="Meiryo UI" w:hAnsi="Meiryo UI" w:hint="eastAsia"/>
          <w:kern w:val="24"/>
          <w:szCs w:val="21"/>
        </w:rPr>
        <w:t>33</w:t>
      </w:r>
      <w:r w:rsidR="00F813A6">
        <w:rPr>
          <w:rFonts w:ascii="Meiryo UI" w:eastAsia="Meiryo UI" w:hAnsi="Meiryo UI" w:hint="eastAsia"/>
          <w:kern w:val="24"/>
          <w:szCs w:val="21"/>
        </w:rPr>
        <w:t>2</w:t>
      </w:r>
      <w:r w:rsidR="000461FB">
        <w:rPr>
          <w:rFonts w:ascii="Meiryo UI" w:eastAsia="Meiryo UI" w:hAnsi="Meiryo UI" w:hint="eastAsia"/>
          <w:kern w:val="24"/>
          <w:szCs w:val="21"/>
        </w:rPr>
        <w:t>1</w:t>
      </w:r>
    </w:p>
    <w:p w14:paraId="642899B0" w14:textId="26B6A94F"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kern w:val="24"/>
          <w:szCs w:val="21"/>
        </w:rPr>
        <w:t>担当医師：</w:t>
      </w:r>
      <w:r w:rsidR="00804689">
        <w:rPr>
          <w:rFonts w:ascii="Meiryo UI" w:eastAsia="Meiryo UI" w:hAnsi="Meiryo UI" w:hint="eastAsia"/>
          <w:kern w:val="24"/>
          <w:szCs w:val="21"/>
        </w:rPr>
        <w:t>相葉　裕幸</w:t>
      </w:r>
    </w:p>
    <w:p w14:paraId="1B9DD962" w14:textId="272D314B" w:rsidR="00DF7A68" w:rsidRDefault="00DF7A68" w:rsidP="00DF7A68">
      <w:pPr>
        <w:rPr>
          <w:rFonts w:ascii="Meiryo UI" w:eastAsia="Meiryo UI" w:hAnsi="Meiryo UI"/>
          <w:kern w:val="24"/>
          <w:szCs w:val="21"/>
        </w:rPr>
      </w:pPr>
      <w:r w:rsidRPr="00DF7A68">
        <w:rPr>
          <w:rFonts w:ascii="Meiryo UI" w:eastAsia="Meiryo UI" w:hAnsi="Meiryo UI" w:hint="eastAsia"/>
          <w:kern w:val="24"/>
          <w:szCs w:val="21"/>
        </w:rPr>
        <w:t>対応時間：平日</w:t>
      </w:r>
      <w:r w:rsidR="000461FB">
        <w:rPr>
          <w:rFonts w:ascii="Meiryo UI" w:eastAsia="Meiryo UI" w:hAnsi="Meiryo UI" w:hint="eastAsia"/>
          <w:kern w:val="24"/>
          <w:szCs w:val="21"/>
        </w:rPr>
        <w:t>9</w:t>
      </w:r>
      <w:r w:rsidRPr="00DF7A68">
        <w:rPr>
          <w:rFonts w:ascii="Meiryo UI" w:eastAsia="Meiryo UI" w:hAnsi="Meiryo UI" w:hint="eastAsia"/>
          <w:kern w:val="24"/>
          <w:szCs w:val="21"/>
        </w:rPr>
        <w:t>時～</w:t>
      </w:r>
      <w:r w:rsidR="000461FB">
        <w:rPr>
          <w:rFonts w:ascii="Meiryo UI" w:eastAsia="Meiryo UI" w:hAnsi="Meiryo UI" w:hint="eastAsia"/>
          <w:kern w:val="24"/>
          <w:szCs w:val="21"/>
        </w:rPr>
        <w:t>17</w:t>
      </w:r>
      <w:r w:rsidRPr="00DF7A68">
        <w:rPr>
          <w:rFonts w:ascii="Meiryo UI" w:eastAsia="Meiryo UI" w:hAnsi="Meiryo UI" w:hint="eastAsia"/>
          <w:kern w:val="24"/>
          <w:szCs w:val="21"/>
        </w:rPr>
        <w:t>時（土曜・日曜・祝日および年末年始を除く）</w:t>
      </w:r>
    </w:p>
    <w:p w14:paraId="7A36B6F5" w14:textId="77777777" w:rsidR="00292EF2" w:rsidRDefault="00292EF2" w:rsidP="00DF7A68">
      <w:pPr>
        <w:rPr>
          <w:rFonts w:ascii="Meiryo UI" w:eastAsia="Meiryo UI" w:hAnsi="Meiryo UI"/>
          <w:kern w:val="24"/>
          <w:szCs w:val="21"/>
        </w:rPr>
      </w:pPr>
    </w:p>
    <w:p w14:paraId="18EF79CA" w14:textId="193549DB" w:rsidR="00DF7A68" w:rsidRPr="00350C3B" w:rsidRDefault="00DF7A68" w:rsidP="00DF7A68">
      <w:pPr>
        <w:pStyle w:val="Web"/>
        <w:spacing w:before="0" w:beforeAutospacing="0" w:after="0" w:afterAutospacing="0"/>
        <w:rPr>
          <w:rFonts w:ascii="Meiryo UI" w:eastAsia="Meiryo UI" w:hAnsi="Meiryo UI" w:cstheme="minorBidi"/>
          <w:kern w:val="24"/>
          <w:sz w:val="21"/>
          <w:szCs w:val="21"/>
        </w:rPr>
      </w:pPr>
      <w:r w:rsidRPr="00350C3B">
        <w:rPr>
          <w:rFonts w:ascii="Meiryo UI" w:eastAsia="Meiryo UI" w:hAnsi="Meiryo UI" w:cstheme="minorBidi" w:hint="eastAsia"/>
          <w:kern w:val="24"/>
          <w:sz w:val="21"/>
          <w:szCs w:val="21"/>
        </w:rPr>
        <w:t>【研究機関名及び本学の研究責任者氏名】</w:t>
      </w:r>
    </w:p>
    <w:p w14:paraId="36200949" w14:textId="77777777" w:rsidR="00DF7A68" w:rsidRPr="00DF7A68" w:rsidRDefault="00DF7A68" w:rsidP="00DF7A68">
      <w:pPr>
        <w:pStyle w:val="Web"/>
        <w:spacing w:before="0" w:beforeAutospacing="0" w:after="0" w:afterAutospacing="0"/>
        <w:rPr>
          <w:sz w:val="21"/>
          <w:szCs w:val="21"/>
        </w:rPr>
      </w:pPr>
      <w:r w:rsidRPr="00DF7A68">
        <w:rPr>
          <w:rFonts w:ascii="Meiryo UI" w:eastAsia="Meiryo UI" w:hAnsi="Meiryo UI" w:cstheme="minorBidi" w:hint="eastAsia"/>
          <w:kern w:val="24"/>
          <w:sz w:val="21"/>
          <w:szCs w:val="21"/>
        </w:rPr>
        <w:t>この研究が行われる研究機関と研究責任者は次に示すとおりです。</w:t>
      </w:r>
    </w:p>
    <w:p w14:paraId="53511E97" w14:textId="77777777" w:rsidR="00DF7A68" w:rsidRPr="00DF7A68" w:rsidRDefault="00DF7A68" w:rsidP="00DF7A68">
      <w:pPr>
        <w:pStyle w:val="Web"/>
        <w:spacing w:before="0" w:beforeAutospacing="0" w:after="0" w:afterAutospacing="0"/>
        <w:ind w:firstLine="446"/>
        <w:jc w:val="both"/>
        <w:rPr>
          <w:sz w:val="21"/>
          <w:szCs w:val="21"/>
        </w:rPr>
      </w:pPr>
      <w:r w:rsidRPr="00DF7A68">
        <w:rPr>
          <w:rFonts w:ascii="Meiryo UI" w:eastAsia="Meiryo UI" w:hAnsi="Meiryo UI" w:cstheme="minorBidi" w:hint="eastAsia"/>
          <w:kern w:val="24"/>
          <w:sz w:val="21"/>
          <w:szCs w:val="21"/>
        </w:rPr>
        <w:t>研究機関　　　聖マリアンナ医科大学病院　小児科</w:t>
      </w:r>
    </w:p>
    <w:p w14:paraId="35A7DB2D" w14:textId="4FE28C20" w:rsidR="00D066FB" w:rsidRPr="00CD08AE" w:rsidRDefault="00DF7A68" w:rsidP="00D066FB">
      <w:pPr>
        <w:pStyle w:val="Web"/>
        <w:spacing w:before="0" w:beforeAutospacing="0" w:after="0" w:afterAutospacing="0"/>
        <w:ind w:firstLine="420"/>
        <w:rPr>
          <w:sz w:val="21"/>
          <w:szCs w:val="21"/>
        </w:rPr>
      </w:pPr>
      <w:r w:rsidRPr="00DF7A68">
        <w:rPr>
          <w:rFonts w:ascii="Meiryo UI" w:eastAsia="Meiryo UI" w:hAnsi="Meiryo UI" w:cstheme="minorBidi" w:hint="eastAsia"/>
          <w:kern w:val="24"/>
          <w:sz w:val="21"/>
          <w:szCs w:val="21"/>
        </w:rPr>
        <w:t xml:space="preserve">研究責任者　　聖マリアンナ医科大学　小児科学講座　</w:t>
      </w:r>
      <w:r w:rsidR="000461FB">
        <w:rPr>
          <w:rFonts w:ascii="Meiryo UI" w:eastAsia="Meiryo UI" w:hAnsi="Meiryo UI" w:cstheme="minorBidi" w:hint="eastAsia"/>
          <w:kern w:val="24"/>
          <w:sz w:val="21"/>
          <w:szCs w:val="21"/>
        </w:rPr>
        <w:t>助教</w:t>
      </w:r>
      <w:r w:rsidRPr="00DF7A68">
        <w:rPr>
          <w:rFonts w:ascii="Meiryo UI" w:eastAsia="Meiryo UI" w:hAnsi="Meiryo UI" w:cstheme="minorBidi" w:hint="eastAsia"/>
          <w:kern w:val="24"/>
          <w:sz w:val="21"/>
          <w:szCs w:val="21"/>
        </w:rPr>
        <w:t xml:space="preserve">　</w:t>
      </w:r>
      <w:r w:rsidR="000461FB">
        <w:rPr>
          <w:rFonts w:ascii="Meiryo UI" w:eastAsia="Meiryo UI" w:hAnsi="Meiryo UI" w:cstheme="minorBidi" w:hint="eastAsia"/>
          <w:kern w:val="24"/>
          <w:sz w:val="21"/>
          <w:szCs w:val="21"/>
        </w:rPr>
        <w:t>相葉　裕幸</w:t>
      </w:r>
    </w:p>
    <w:sectPr w:rsidR="00D066FB" w:rsidRPr="00CD08AE"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4F7F2" w14:textId="77777777" w:rsidR="00EA1218" w:rsidRDefault="00EA1218" w:rsidP="000F2B93">
      <w:r>
        <w:separator/>
      </w:r>
    </w:p>
  </w:endnote>
  <w:endnote w:type="continuationSeparator" w:id="0">
    <w:p w14:paraId="690AEC45" w14:textId="77777777" w:rsidR="00EA1218" w:rsidRDefault="00EA1218"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A9B4C" w14:textId="77777777" w:rsidR="00EA1218" w:rsidRDefault="00EA1218" w:rsidP="000F2B93">
      <w:r>
        <w:separator/>
      </w:r>
    </w:p>
  </w:footnote>
  <w:footnote w:type="continuationSeparator" w:id="0">
    <w:p w14:paraId="4C663B5A" w14:textId="77777777" w:rsidR="00EA1218" w:rsidRDefault="00EA1218" w:rsidP="000F2B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461FB"/>
    <w:rsid w:val="00085460"/>
    <w:rsid w:val="000A551C"/>
    <w:rsid w:val="000B4707"/>
    <w:rsid w:val="000C6B1D"/>
    <w:rsid w:val="000F2B93"/>
    <w:rsid w:val="00102A07"/>
    <w:rsid w:val="00160E06"/>
    <w:rsid w:val="001C755E"/>
    <w:rsid w:val="0021131F"/>
    <w:rsid w:val="00292EF2"/>
    <w:rsid w:val="002B0200"/>
    <w:rsid w:val="003165D1"/>
    <w:rsid w:val="00350C3B"/>
    <w:rsid w:val="003907E0"/>
    <w:rsid w:val="00691B86"/>
    <w:rsid w:val="00692BF5"/>
    <w:rsid w:val="00804689"/>
    <w:rsid w:val="00892FD5"/>
    <w:rsid w:val="008A40D3"/>
    <w:rsid w:val="00901EB1"/>
    <w:rsid w:val="00905A22"/>
    <w:rsid w:val="00925086"/>
    <w:rsid w:val="00A035F7"/>
    <w:rsid w:val="00B15D23"/>
    <w:rsid w:val="00B62E85"/>
    <w:rsid w:val="00C75952"/>
    <w:rsid w:val="00CD08AE"/>
    <w:rsid w:val="00D066FB"/>
    <w:rsid w:val="00DF7A68"/>
    <w:rsid w:val="00EA1218"/>
    <w:rsid w:val="00EC04EC"/>
    <w:rsid w:val="00F255C3"/>
    <w:rsid w:val="00F813A6"/>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233</Words>
  <Characters>1329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Hiroyuki Aiba</cp:lastModifiedBy>
  <cp:revision>2</cp:revision>
  <dcterms:created xsi:type="dcterms:W3CDTF">2026-09-04T20:37:00Z</dcterms:created>
  <dcterms:modified xsi:type="dcterms:W3CDTF">2026-09-04T20:37:00Z</dcterms:modified>
</cp:coreProperties>
</file>