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1772FD3B" w:rsidR="00CD08AE" w:rsidRPr="004963D6" w:rsidRDefault="00CD08AE" w:rsidP="008A40D3">
      <w:pPr>
        <w:widowControl/>
        <w:spacing w:line="288" w:lineRule="auto"/>
        <w:jc w:val="right"/>
        <w:rPr>
          <w:rFonts w:ascii="Meiryo UI" w:eastAsia="Meiryo UI" w:hAnsi="Meiryo UI"/>
          <w:color w:val="000000" w:themeColor="text1"/>
          <w:kern w:val="24"/>
          <w:szCs w:val="21"/>
        </w:rPr>
      </w:pPr>
      <w:r w:rsidRPr="004963D6">
        <w:rPr>
          <w:rFonts w:ascii="Meiryo UI" w:eastAsia="Meiryo UI" w:hAnsi="Meiryo UI" w:hint="eastAsia"/>
          <w:color w:val="000000" w:themeColor="text1"/>
          <w:kern w:val="24"/>
          <w:szCs w:val="21"/>
        </w:rPr>
        <w:t>第</w:t>
      </w:r>
      <w:r w:rsidR="009F6884">
        <w:rPr>
          <w:rFonts w:ascii="Meiryo UI" w:eastAsia="Meiryo UI" w:hAnsi="Meiryo UI"/>
          <w:color w:val="000000" w:themeColor="text1"/>
          <w:kern w:val="24"/>
          <w:szCs w:val="21"/>
        </w:rPr>
        <w:t>0.2</w:t>
      </w:r>
      <w:r w:rsidRPr="004963D6">
        <w:rPr>
          <w:rFonts w:ascii="Meiryo UI" w:eastAsia="Meiryo UI" w:hAnsi="Meiryo UI" w:hint="eastAsia"/>
          <w:color w:val="000000" w:themeColor="text1"/>
          <w:kern w:val="24"/>
          <w:szCs w:val="21"/>
        </w:rPr>
        <w:t>版　20</w:t>
      </w:r>
      <w:r w:rsidR="003A0F2A" w:rsidRPr="004963D6">
        <w:rPr>
          <w:rFonts w:ascii="Meiryo UI" w:eastAsia="Meiryo UI" w:hAnsi="Meiryo UI"/>
          <w:color w:val="000000" w:themeColor="text1"/>
          <w:kern w:val="24"/>
          <w:szCs w:val="21"/>
        </w:rPr>
        <w:t>24</w:t>
      </w:r>
      <w:r w:rsidRPr="004963D6">
        <w:rPr>
          <w:rFonts w:ascii="Meiryo UI" w:eastAsia="Meiryo UI" w:hAnsi="Meiryo UI" w:hint="eastAsia"/>
          <w:color w:val="000000" w:themeColor="text1"/>
          <w:kern w:val="24"/>
          <w:szCs w:val="21"/>
        </w:rPr>
        <w:t>年</w:t>
      </w:r>
      <w:r w:rsidR="003A0F2A" w:rsidRPr="004963D6">
        <w:rPr>
          <w:rFonts w:ascii="Meiryo UI" w:eastAsia="Meiryo UI" w:hAnsi="Meiryo UI" w:hint="eastAsia"/>
          <w:color w:val="000000" w:themeColor="text1"/>
          <w:kern w:val="24"/>
          <w:szCs w:val="21"/>
        </w:rPr>
        <w:t>6</w:t>
      </w:r>
      <w:r w:rsidRPr="004963D6">
        <w:rPr>
          <w:rFonts w:ascii="Meiryo UI" w:eastAsia="Meiryo UI" w:hAnsi="Meiryo UI" w:hint="eastAsia"/>
          <w:color w:val="000000" w:themeColor="text1"/>
          <w:kern w:val="24"/>
          <w:szCs w:val="21"/>
        </w:rPr>
        <w:t>月</w:t>
      </w:r>
      <w:r w:rsidR="003A0F2A" w:rsidRPr="004963D6">
        <w:rPr>
          <w:rFonts w:ascii="Meiryo UI" w:eastAsia="Meiryo UI" w:hAnsi="Meiryo UI" w:hint="eastAsia"/>
          <w:color w:val="000000" w:themeColor="text1"/>
          <w:kern w:val="24"/>
          <w:szCs w:val="21"/>
        </w:rPr>
        <w:t>1</w:t>
      </w:r>
      <w:r w:rsidR="009F6884">
        <w:rPr>
          <w:rFonts w:ascii="Meiryo UI" w:eastAsia="Meiryo UI" w:hAnsi="Meiryo UI"/>
          <w:color w:val="000000" w:themeColor="text1"/>
          <w:kern w:val="24"/>
          <w:szCs w:val="21"/>
        </w:rPr>
        <w:t>0</w:t>
      </w:r>
      <w:r w:rsidRPr="004963D6">
        <w:rPr>
          <w:rFonts w:ascii="Meiryo UI" w:eastAsia="Meiryo UI" w:hAnsi="Meiryo UI" w:hint="eastAsia"/>
          <w:color w:val="000000" w:themeColor="text1"/>
          <w:kern w:val="24"/>
          <w:szCs w:val="21"/>
        </w:rPr>
        <w:t>日作成</w:t>
      </w:r>
    </w:p>
    <w:p w14:paraId="5426EED8" w14:textId="16307AF0" w:rsidR="00B15D23" w:rsidRPr="004963D6" w:rsidRDefault="00DF7A68" w:rsidP="00B15D23">
      <w:pPr>
        <w:widowControl/>
        <w:spacing w:line="288" w:lineRule="auto"/>
        <w:jc w:val="center"/>
        <w:rPr>
          <w:rFonts w:ascii="Meiryo UI" w:eastAsia="Meiryo UI" w:hAnsi="Meiryo UI"/>
          <w:color w:val="000000" w:themeColor="text1"/>
          <w:kern w:val="24"/>
          <w:szCs w:val="21"/>
        </w:rPr>
      </w:pPr>
      <w:r w:rsidRPr="004963D6">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4963D6"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4963D6"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4963D6"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38EE3917" w:rsidR="00692BF5" w:rsidRPr="004963D6" w:rsidRDefault="00692BF5" w:rsidP="00692BF5">
      <w:pPr>
        <w:widowControl/>
        <w:spacing w:line="288" w:lineRule="auto"/>
        <w:jc w:val="left"/>
        <w:rPr>
          <w:rFonts w:ascii="Meiryo UI" w:eastAsia="Meiryo UI" w:hAnsi="Meiryo UI"/>
          <w:color w:val="000000" w:themeColor="text1"/>
          <w:kern w:val="24"/>
          <w:szCs w:val="21"/>
        </w:rPr>
      </w:pPr>
      <w:r w:rsidRPr="004963D6">
        <w:rPr>
          <w:rFonts w:ascii="Meiryo UI" w:eastAsia="Meiryo UI" w:hAnsi="Meiryo UI" w:hint="eastAsia"/>
          <w:color w:val="000000" w:themeColor="text1"/>
          <w:kern w:val="24"/>
          <w:szCs w:val="21"/>
        </w:rPr>
        <w:t>提供されることを希望されない場合は、</w:t>
      </w:r>
      <w:r w:rsidR="003A0F2A" w:rsidRPr="004963D6">
        <w:rPr>
          <w:rFonts w:ascii="Meiryo UI" w:eastAsia="Meiryo UI" w:hAnsi="Meiryo UI" w:hint="eastAsia"/>
          <w:color w:val="000000" w:themeColor="text1"/>
          <w:kern w:val="24"/>
          <w:szCs w:val="21"/>
        </w:rPr>
        <w:t>2</w:t>
      </w:r>
      <w:r w:rsidR="003A0F2A" w:rsidRPr="004963D6">
        <w:rPr>
          <w:rFonts w:ascii="Meiryo UI" w:eastAsia="Meiryo UI" w:hAnsi="Meiryo UI"/>
          <w:color w:val="000000" w:themeColor="text1"/>
          <w:kern w:val="24"/>
          <w:szCs w:val="21"/>
        </w:rPr>
        <w:t>025</w:t>
      </w:r>
      <w:r w:rsidRPr="004963D6">
        <w:rPr>
          <w:rFonts w:ascii="Meiryo UI" w:eastAsia="Meiryo UI" w:hAnsi="Meiryo UI" w:hint="eastAsia"/>
          <w:color w:val="000000" w:themeColor="text1"/>
          <w:kern w:val="24"/>
          <w:szCs w:val="21"/>
        </w:rPr>
        <w:t>年</w:t>
      </w:r>
      <w:r w:rsidR="003A0F2A" w:rsidRPr="004963D6">
        <w:rPr>
          <w:rFonts w:ascii="Meiryo UI" w:eastAsia="Meiryo UI" w:hAnsi="Meiryo UI"/>
          <w:color w:val="000000" w:themeColor="text1"/>
          <w:kern w:val="24"/>
          <w:szCs w:val="21"/>
        </w:rPr>
        <w:t>3</w:t>
      </w:r>
      <w:r w:rsidRPr="004963D6">
        <w:rPr>
          <w:rFonts w:ascii="Meiryo UI" w:eastAsia="Meiryo UI" w:hAnsi="Meiryo UI" w:hint="eastAsia"/>
          <w:color w:val="000000" w:themeColor="text1"/>
          <w:kern w:val="24"/>
          <w:szCs w:val="21"/>
        </w:rPr>
        <w:t>月</w:t>
      </w:r>
      <w:r w:rsidR="003A0F2A" w:rsidRPr="004963D6">
        <w:rPr>
          <w:rFonts w:ascii="Meiryo UI" w:eastAsia="Meiryo UI" w:hAnsi="Meiryo UI" w:hint="eastAsia"/>
          <w:color w:val="000000" w:themeColor="text1"/>
          <w:kern w:val="24"/>
          <w:szCs w:val="21"/>
        </w:rPr>
        <w:t>3</w:t>
      </w:r>
      <w:r w:rsidR="003A0F2A" w:rsidRPr="004963D6">
        <w:rPr>
          <w:rFonts w:ascii="Meiryo UI" w:eastAsia="Meiryo UI" w:hAnsi="Meiryo UI"/>
          <w:color w:val="000000" w:themeColor="text1"/>
          <w:kern w:val="24"/>
          <w:szCs w:val="21"/>
        </w:rPr>
        <w:t>1</w:t>
      </w:r>
      <w:r w:rsidRPr="004963D6">
        <w:rPr>
          <w:rFonts w:ascii="Meiryo UI" w:eastAsia="Meiryo UI" w:hAnsi="Meiryo UI" w:hint="eastAsia"/>
          <w:color w:val="000000" w:themeColor="text1"/>
          <w:kern w:val="24"/>
          <w:szCs w:val="21"/>
        </w:rPr>
        <w:t>日までに</w:t>
      </w:r>
      <w:r w:rsidR="00292EF2" w:rsidRPr="004963D6">
        <w:rPr>
          <w:rFonts w:ascii="Meiryo UI" w:eastAsia="Meiryo UI" w:hAnsi="Meiryo UI" w:hint="eastAsia"/>
          <w:color w:val="000000" w:themeColor="text1"/>
          <w:kern w:val="24"/>
          <w:szCs w:val="21"/>
        </w:rPr>
        <w:t>後述の</w:t>
      </w:r>
      <w:r w:rsidRPr="004963D6">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4963D6" w:rsidRDefault="00692BF5" w:rsidP="00692BF5">
      <w:pPr>
        <w:widowControl/>
        <w:spacing w:line="288" w:lineRule="auto"/>
        <w:jc w:val="left"/>
        <w:rPr>
          <w:rFonts w:ascii="Meiryo UI" w:eastAsia="Meiryo UI" w:hAnsi="Meiryo UI"/>
          <w:color w:val="000000" w:themeColor="text1"/>
          <w:kern w:val="24"/>
          <w:szCs w:val="21"/>
        </w:rPr>
      </w:pPr>
      <w:r w:rsidRPr="004963D6">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4963D6"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57F504B3" w:rsidR="00DF7A68" w:rsidRPr="004963D6" w:rsidRDefault="00DF7A68" w:rsidP="003A0F2A">
      <w:pPr>
        <w:widowControl/>
        <w:spacing w:line="288" w:lineRule="auto"/>
        <w:ind w:firstLine="210"/>
        <w:jc w:val="left"/>
        <w:rPr>
          <w:rFonts w:ascii="Meiryo UI" w:eastAsia="Meiryo UI" w:hAnsi="Meiryo UI"/>
          <w:b/>
          <w:bCs/>
          <w:color w:val="000000" w:themeColor="text1"/>
          <w:kern w:val="24"/>
          <w:szCs w:val="21"/>
        </w:rPr>
      </w:pPr>
      <w:r w:rsidRPr="004963D6">
        <w:rPr>
          <w:rFonts w:ascii="Meiryo UI" w:eastAsia="Meiryo UI" w:hAnsi="Meiryo UI" w:hint="eastAsia"/>
          <w:color w:val="000000" w:themeColor="text1"/>
          <w:kern w:val="24"/>
          <w:szCs w:val="21"/>
        </w:rPr>
        <w:t>研究課題名：</w:t>
      </w:r>
      <w:r w:rsidR="003A0F2A" w:rsidRPr="004963D6">
        <w:rPr>
          <w:rFonts w:ascii="Meiryo UI" w:eastAsia="Meiryo UI" w:hAnsi="Meiryo UI" w:hint="eastAsia"/>
          <w:b/>
          <w:bCs/>
          <w:color w:val="000000" w:themeColor="text1"/>
          <w:kern w:val="24"/>
          <w:szCs w:val="21"/>
        </w:rPr>
        <w:t>慢性腎不全を背景とした特発性腎出血に対して、緊急塞栓術を施行した症例の検討</w:t>
      </w:r>
    </w:p>
    <w:p w14:paraId="55796BAB" w14:textId="77777777" w:rsidR="00292EF2" w:rsidRPr="004963D6"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22382B7E" w14:textId="660CCFCB" w:rsidR="003A0F2A" w:rsidRPr="004963D6" w:rsidRDefault="00DF7A68" w:rsidP="003A0F2A">
      <w:pPr>
        <w:pStyle w:val="a7"/>
        <w:widowControl/>
        <w:numPr>
          <w:ilvl w:val="0"/>
          <w:numId w:val="1"/>
        </w:numPr>
        <w:spacing w:line="288" w:lineRule="auto"/>
        <w:jc w:val="left"/>
        <w:rPr>
          <w:rFonts w:ascii="Meiryo UI" w:eastAsia="Meiryo UI" w:hAnsi="Meiryo UI"/>
          <w:color w:val="000000" w:themeColor="text1"/>
          <w:kern w:val="24"/>
          <w:szCs w:val="21"/>
        </w:rPr>
      </w:pPr>
      <w:r w:rsidRPr="004963D6">
        <w:rPr>
          <w:rFonts w:ascii="Meiryo UI" w:eastAsia="Meiryo UI" w:hAnsi="Meiryo UI" w:hint="eastAsia"/>
          <w:color w:val="000000" w:themeColor="text1"/>
          <w:kern w:val="24"/>
          <w:szCs w:val="21"/>
        </w:rPr>
        <w:t>研究の目的</w:t>
      </w:r>
      <w:r w:rsidR="003A0F2A" w:rsidRPr="004963D6">
        <w:rPr>
          <w:rFonts w:ascii="Meiryo UI" w:eastAsia="Meiryo UI" w:hAnsi="Meiryo UI" w:hint="eastAsia"/>
          <w:color w:val="000000" w:themeColor="text1"/>
          <w:kern w:val="24"/>
          <w:szCs w:val="21"/>
        </w:rPr>
        <w:t xml:space="preserve">　本院で施行された慢性腎不全患者の特発性腎出血に対する緊急塞栓術において、その患者背景や画像所見、造影所見、手技内容を調査し、その特徴について明らかにすることを目的と</w:t>
      </w:r>
      <w:r w:rsidR="009F6884">
        <w:rPr>
          <w:rFonts w:ascii="Meiryo UI" w:eastAsia="Meiryo UI" w:hAnsi="Meiryo UI" w:hint="eastAsia"/>
          <w:color w:val="000000" w:themeColor="text1"/>
          <w:kern w:val="24"/>
          <w:szCs w:val="21"/>
        </w:rPr>
        <w:t>しています。</w:t>
      </w:r>
    </w:p>
    <w:p w14:paraId="4E40C05C" w14:textId="5FE938D1" w:rsidR="00292EF2" w:rsidRPr="004963D6" w:rsidRDefault="00292EF2" w:rsidP="003A0F2A">
      <w:pPr>
        <w:pStyle w:val="a7"/>
        <w:widowControl/>
        <w:spacing w:line="288" w:lineRule="auto"/>
        <w:ind w:left="360"/>
        <w:jc w:val="left"/>
        <w:rPr>
          <w:rFonts w:ascii="ＭＳ Ｐゴシック" w:eastAsia="ＭＳ Ｐゴシック" w:hAnsi="ＭＳ Ｐゴシック" w:cs="ＭＳ Ｐゴシック"/>
          <w:color w:val="000000" w:themeColor="text1"/>
          <w:kern w:val="0"/>
          <w:szCs w:val="21"/>
        </w:rPr>
      </w:pPr>
    </w:p>
    <w:p w14:paraId="4A35A1B9" w14:textId="752F0A4F" w:rsidR="00DF7A68" w:rsidRPr="004963D6" w:rsidRDefault="00DF7A68" w:rsidP="003A0F2A">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研究対象について</w:t>
      </w:r>
    </w:p>
    <w:p w14:paraId="5121F6B7" w14:textId="1F436B1B" w:rsidR="00292EF2" w:rsidRPr="004963D6" w:rsidRDefault="00DF7A68" w:rsidP="00DF7A68">
      <w:pPr>
        <w:widowControl/>
        <w:spacing w:line="288" w:lineRule="auto"/>
        <w:jc w:val="left"/>
        <w:rPr>
          <w:rFonts w:ascii="Meiryo UI" w:eastAsia="Meiryo UI" w:hAnsi="Meiryo UI"/>
          <w:color w:val="000000" w:themeColor="text1"/>
          <w:kern w:val="24"/>
          <w:szCs w:val="21"/>
        </w:rPr>
      </w:pPr>
      <w:r w:rsidRPr="004963D6">
        <w:rPr>
          <w:rFonts w:ascii="Meiryo UI" w:eastAsia="Meiryo UI" w:hAnsi="Meiryo UI" w:hint="eastAsia"/>
          <w:color w:val="000000" w:themeColor="text1"/>
          <w:kern w:val="24"/>
          <w:szCs w:val="21"/>
        </w:rPr>
        <w:t xml:space="preserve">    </w:t>
      </w:r>
      <w:r w:rsidR="003A0F2A" w:rsidRPr="004963D6">
        <w:rPr>
          <w:rFonts w:ascii="Meiryo UI" w:eastAsia="Meiryo UI" w:hAnsi="Meiryo UI" w:hint="eastAsia"/>
          <w:color w:val="000000" w:themeColor="text1"/>
          <w:kern w:val="24"/>
          <w:szCs w:val="21"/>
        </w:rPr>
        <w:t>2</w:t>
      </w:r>
      <w:r w:rsidR="003A0F2A" w:rsidRPr="004963D6">
        <w:rPr>
          <w:rFonts w:ascii="Meiryo UI" w:eastAsia="Meiryo UI" w:hAnsi="Meiryo UI"/>
          <w:color w:val="000000" w:themeColor="text1"/>
          <w:kern w:val="24"/>
          <w:szCs w:val="21"/>
        </w:rPr>
        <w:t>014</w:t>
      </w:r>
      <w:r w:rsidRPr="004963D6">
        <w:rPr>
          <w:rFonts w:ascii="Meiryo UI" w:eastAsia="Meiryo UI" w:hAnsi="Meiryo UI" w:hint="eastAsia"/>
          <w:color w:val="000000" w:themeColor="text1"/>
          <w:kern w:val="24"/>
          <w:szCs w:val="21"/>
        </w:rPr>
        <w:t>年</w:t>
      </w:r>
      <w:r w:rsidR="003A0F2A" w:rsidRPr="004963D6">
        <w:rPr>
          <w:rFonts w:ascii="Meiryo UI" w:eastAsia="Meiryo UI" w:hAnsi="Meiryo UI" w:hint="eastAsia"/>
          <w:color w:val="000000" w:themeColor="text1"/>
          <w:kern w:val="24"/>
          <w:szCs w:val="21"/>
        </w:rPr>
        <w:t>1</w:t>
      </w:r>
      <w:r w:rsidRPr="004963D6">
        <w:rPr>
          <w:rFonts w:ascii="Meiryo UI" w:eastAsia="Meiryo UI" w:hAnsi="Meiryo UI" w:hint="eastAsia"/>
          <w:color w:val="000000" w:themeColor="text1"/>
          <w:kern w:val="24"/>
          <w:szCs w:val="21"/>
        </w:rPr>
        <w:t>月</w:t>
      </w:r>
      <w:r w:rsidR="003A0F2A" w:rsidRPr="004963D6">
        <w:rPr>
          <w:rFonts w:ascii="Meiryo UI" w:eastAsia="Meiryo UI" w:hAnsi="Meiryo UI" w:hint="eastAsia"/>
          <w:color w:val="000000" w:themeColor="text1"/>
          <w:kern w:val="24"/>
          <w:szCs w:val="21"/>
        </w:rPr>
        <w:t>1</w:t>
      </w:r>
      <w:r w:rsidRPr="004963D6">
        <w:rPr>
          <w:rFonts w:ascii="Meiryo UI" w:eastAsia="Meiryo UI" w:hAnsi="Meiryo UI" w:hint="eastAsia"/>
          <w:color w:val="000000" w:themeColor="text1"/>
          <w:kern w:val="24"/>
          <w:szCs w:val="21"/>
        </w:rPr>
        <w:t>日～</w:t>
      </w:r>
      <w:r w:rsidR="003A0F2A" w:rsidRPr="004963D6">
        <w:rPr>
          <w:rFonts w:ascii="Meiryo UI" w:eastAsia="Meiryo UI" w:hAnsi="Meiryo UI" w:hint="eastAsia"/>
          <w:color w:val="000000" w:themeColor="text1"/>
          <w:kern w:val="24"/>
          <w:szCs w:val="21"/>
        </w:rPr>
        <w:t>2</w:t>
      </w:r>
      <w:r w:rsidR="003A0F2A" w:rsidRPr="004963D6">
        <w:rPr>
          <w:rFonts w:ascii="Meiryo UI" w:eastAsia="Meiryo UI" w:hAnsi="Meiryo UI"/>
          <w:color w:val="000000" w:themeColor="text1"/>
          <w:kern w:val="24"/>
          <w:szCs w:val="21"/>
        </w:rPr>
        <w:t>024</w:t>
      </w:r>
      <w:r w:rsidRPr="004963D6">
        <w:rPr>
          <w:rFonts w:ascii="Meiryo UI" w:eastAsia="Meiryo UI" w:hAnsi="Meiryo UI" w:hint="eastAsia"/>
          <w:color w:val="000000" w:themeColor="text1"/>
          <w:kern w:val="24"/>
          <w:szCs w:val="21"/>
        </w:rPr>
        <w:t>年</w:t>
      </w:r>
      <w:r w:rsidR="003A0F2A" w:rsidRPr="004963D6">
        <w:rPr>
          <w:rFonts w:ascii="Meiryo UI" w:eastAsia="Meiryo UI" w:hAnsi="Meiryo UI" w:hint="eastAsia"/>
          <w:color w:val="000000" w:themeColor="text1"/>
          <w:kern w:val="24"/>
          <w:szCs w:val="21"/>
        </w:rPr>
        <w:t>4</w:t>
      </w:r>
      <w:r w:rsidRPr="004963D6">
        <w:rPr>
          <w:rFonts w:ascii="Meiryo UI" w:eastAsia="Meiryo UI" w:hAnsi="Meiryo UI" w:hint="eastAsia"/>
          <w:color w:val="000000" w:themeColor="text1"/>
          <w:kern w:val="24"/>
          <w:szCs w:val="21"/>
        </w:rPr>
        <w:t>月</w:t>
      </w:r>
      <w:r w:rsidR="003A0F2A" w:rsidRPr="004963D6">
        <w:rPr>
          <w:rFonts w:ascii="Meiryo UI" w:eastAsia="Meiryo UI" w:hAnsi="Meiryo UI" w:hint="eastAsia"/>
          <w:color w:val="000000" w:themeColor="text1"/>
          <w:kern w:val="24"/>
          <w:szCs w:val="21"/>
        </w:rPr>
        <w:t>3</w:t>
      </w:r>
      <w:r w:rsidR="003A0F2A" w:rsidRPr="004963D6">
        <w:rPr>
          <w:rFonts w:ascii="Meiryo UI" w:eastAsia="Meiryo UI" w:hAnsi="Meiryo UI"/>
          <w:color w:val="000000" w:themeColor="text1"/>
          <w:kern w:val="24"/>
          <w:szCs w:val="21"/>
        </w:rPr>
        <w:t>0</w:t>
      </w:r>
      <w:r w:rsidRPr="004963D6">
        <w:rPr>
          <w:rFonts w:ascii="Meiryo UI" w:eastAsia="Meiryo UI" w:hAnsi="Meiryo UI" w:hint="eastAsia"/>
          <w:color w:val="000000" w:themeColor="text1"/>
          <w:kern w:val="24"/>
          <w:szCs w:val="21"/>
        </w:rPr>
        <w:t>日の間に当院</w:t>
      </w:r>
      <w:r w:rsidR="003A0F2A" w:rsidRPr="004963D6">
        <w:rPr>
          <w:rFonts w:ascii="Meiryo UI" w:eastAsia="Meiryo UI" w:hAnsi="Meiryo UI" w:hint="eastAsia"/>
          <w:color w:val="000000" w:themeColor="text1"/>
          <w:kern w:val="24"/>
          <w:szCs w:val="21"/>
        </w:rPr>
        <w:t>特発性腎出血に対し、緊急で経皮的動脈塞栓術</w:t>
      </w:r>
      <w:r w:rsidRPr="004963D6">
        <w:rPr>
          <w:rFonts w:ascii="Meiryo UI" w:eastAsia="Meiryo UI" w:hAnsi="Meiryo UI" w:hint="eastAsia"/>
          <w:color w:val="000000" w:themeColor="text1"/>
          <w:kern w:val="24"/>
          <w:szCs w:val="21"/>
        </w:rPr>
        <w:t>を受けた方が対象となります。</w:t>
      </w:r>
    </w:p>
    <w:p w14:paraId="41DCE12E" w14:textId="77777777" w:rsidR="00292EF2" w:rsidRPr="004963D6" w:rsidRDefault="00292EF2" w:rsidP="003A0F2A">
      <w:pPr>
        <w:widowControl/>
        <w:spacing w:line="288" w:lineRule="auto"/>
        <w:jc w:val="left"/>
        <w:rPr>
          <w:rFonts w:ascii="ＭＳ Ｐゴシック" w:eastAsia="ＭＳ Ｐゴシック" w:hAnsi="ＭＳ Ｐゴシック" w:cs="ＭＳ Ｐゴシック"/>
          <w:color w:val="000000" w:themeColor="text1"/>
          <w:kern w:val="0"/>
          <w:szCs w:val="21"/>
        </w:rPr>
      </w:pPr>
    </w:p>
    <w:p w14:paraId="36DF9E43" w14:textId="387EA519" w:rsidR="00DF7A68" w:rsidRPr="004963D6" w:rsidRDefault="00DF7A68" w:rsidP="003A0F2A">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研究実施期間</w:t>
      </w:r>
    </w:p>
    <w:p w14:paraId="26F1B64E" w14:textId="1509AEBB" w:rsidR="00EC04EC" w:rsidRPr="004963D6" w:rsidRDefault="00DF7A68" w:rsidP="00DF7A68">
      <w:pPr>
        <w:rPr>
          <w:rFonts w:ascii="Meiryo UI" w:eastAsia="Meiryo UI" w:hAnsi="Meiryo UI"/>
          <w:color w:val="000000" w:themeColor="text1"/>
          <w:kern w:val="24"/>
          <w:szCs w:val="21"/>
        </w:rPr>
      </w:pPr>
      <w:r w:rsidRPr="004963D6">
        <w:rPr>
          <w:rFonts w:ascii="Meiryo UI" w:eastAsia="Meiryo UI" w:hAnsi="Meiryo UI" w:hint="eastAsia"/>
          <w:color w:val="000000" w:themeColor="text1"/>
          <w:kern w:val="24"/>
          <w:szCs w:val="21"/>
        </w:rPr>
        <w:t xml:space="preserve">     承認後～</w:t>
      </w:r>
      <w:r w:rsidR="003A0F2A" w:rsidRPr="004963D6">
        <w:rPr>
          <w:rFonts w:ascii="Meiryo UI" w:eastAsia="Meiryo UI" w:hAnsi="Meiryo UI" w:hint="eastAsia"/>
          <w:color w:val="000000" w:themeColor="text1"/>
          <w:kern w:val="24"/>
          <w:szCs w:val="21"/>
        </w:rPr>
        <w:t>2025</w:t>
      </w:r>
      <w:r w:rsidRPr="004963D6">
        <w:rPr>
          <w:rFonts w:ascii="Meiryo UI" w:eastAsia="Meiryo UI" w:hAnsi="Meiryo UI" w:hint="eastAsia"/>
          <w:color w:val="000000" w:themeColor="text1"/>
          <w:kern w:val="24"/>
          <w:szCs w:val="21"/>
        </w:rPr>
        <w:t>年</w:t>
      </w:r>
      <w:r w:rsidR="003A0F2A" w:rsidRPr="004963D6">
        <w:rPr>
          <w:rFonts w:ascii="Meiryo UI" w:eastAsia="Meiryo UI" w:hAnsi="Meiryo UI"/>
          <w:color w:val="000000" w:themeColor="text1"/>
          <w:kern w:val="24"/>
          <w:szCs w:val="21"/>
        </w:rPr>
        <w:t>12</w:t>
      </w:r>
      <w:r w:rsidRPr="004963D6">
        <w:rPr>
          <w:rFonts w:ascii="Meiryo UI" w:eastAsia="Meiryo UI" w:hAnsi="Meiryo UI" w:hint="eastAsia"/>
          <w:color w:val="000000" w:themeColor="text1"/>
          <w:kern w:val="24"/>
          <w:szCs w:val="21"/>
        </w:rPr>
        <w:t>月</w:t>
      </w:r>
      <w:r w:rsidR="003A0F2A" w:rsidRPr="004963D6">
        <w:rPr>
          <w:rFonts w:ascii="Meiryo UI" w:eastAsia="Meiryo UI" w:hAnsi="Meiryo UI" w:hint="eastAsia"/>
          <w:color w:val="000000" w:themeColor="text1"/>
          <w:kern w:val="24"/>
          <w:szCs w:val="21"/>
        </w:rPr>
        <w:t>3</w:t>
      </w:r>
      <w:r w:rsidR="003A0F2A" w:rsidRPr="004963D6">
        <w:rPr>
          <w:rFonts w:ascii="Meiryo UI" w:eastAsia="Meiryo UI" w:hAnsi="Meiryo UI"/>
          <w:color w:val="000000" w:themeColor="text1"/>
          <w:kern w:val="24"/>
          <w:szCs w:val="21"/>
        </w:rPr>
        <w:t>1</w:t>
      </w:r>
      <w:r w:rsidRPr="004963D6">
        <w:rPr>
          <w:rFonts w:ascii="Meiryo UI" w:eastAsia="Meiryo UI" w:hAnsi="Meiryo UI" w:hint="eastAsia"/>
          <w:color w:val="000000" w:themeColor="text1"/>
          <w:kern w:val="24"/>
          <w:szCs w:val="21"/>
        </w:rPr>
        <w:t>日</w:t>
      </w:r>
    </w:p>
    <w:p w14:paraId="0559956D" w14:textId="77777777" w:rsidR="00292EF2" w:rsidRPr="004963D6" w:rsidRDefault="00292EF2" w:rsidP="00DF7A68">
      <w:pPr>
        <w:rPr>
          <w:rFonts w:ascii="Meiryo UI" w:eastAsia="Meiryo UI" w:hAnsi="Meiryo UI"/>
          <w:color w:val="000000" w:themeColor="text1"/>
          <w:kern w:val="24"/>
          <w:szCs w:val="21"/>
        </w:rPr>
      </w:pPr>
    </w:p>
    <w:p w14:paraId="134C4425" w14:textId="06F1882A" w:rsidR="00DF7A68" w:rsidRPr="004963D6" w:rsidRDefault="00DF7A68" w:rsidP="003A0F2A">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抽出項目</w:t>
      </w:r>
    </w:p>
    <w:p w14:paraId="31EEFA30" w14:textId="31CDD8F2" w:rsidR="009F6884" w:rsidRPr="009F6884" w:rsidRDefault="009F6884" w:rsidP="009F6884">
      <w:pPr>
        <w:pStyle w:val="a7"/>
        <w:numPr>
          <w:ilvl w:val="0"/>
          <w:numId w:val="7"/>
        </w:numPr>
        <w:rPr>
          <w:rFonts w:ascii="Meiryo UI" w:eastAsia="Meiryo UI" w:hAnsi="Meiryo UI" w:cs="Meiryo UI"/>
        </w:rPr>
      </w:pPr>
      <w:r w:rsidRPr="009F6884">
        <w:rPr>
          <w:rFonts w:ascii="Meiryo UI" w:eastAsia="Meiryo UI" w:hAnsi="Meiryo UI" w:cs="Meiryo UI" w:hint="eastAsia"/>
        </w:rPr>
        <w:t>対象</w:t>
      </w:r>
      <w:r w:rsidRPr="009F6884">
        <w:rPr>
          <w:rFonts w:ascii="Meiryo UI" w:eastAsia="Meiryo UI" w:hAnsi="Meiryo UI" w:cs="Meiryo UI"/>
        </w:rPr>
        <w:t>者背景</w:t>
      </w:r>
      <w:r w:rsidRPr="009F6884">
        <w:rPr>
          <w:rFonts w:ascii="Meiryo UI" w:eastAsia="Meiryo UI" w:hAnsi="Meiryo UI" w:cs="Meiryo UI" w:hint="eastAsia"/>
        </w:rPr>
        <w:t>:</w:t>
      </w:r>
      <w:r w:rsidRPr="009F6884">
        <w:rPr>
          <w:rFonts w:ascii="Meiryo UI" w:eastAsia="Meiryo UI" w:hAnsi="Meiryo UI" w:cs="Meiryo UI" w:hint="eastAsia"/>
        </w:rPr>
        <w:t>塞栓術施行時の年齢</w:t>
      </w:r>
      <w:r w:rsidRPr="009F6884">
        <w:rPr>
          <w:rFonts w:ascii="Meiryo UI" w:eastAsia="Meiryo UI" w:hAnsi="Meiryo UI" w:cs="Meiryo UI"/>
        </w:rPr>
        <w:t>、性別</w:t>
      </w:r>
      <w:r w:rsidRPr="009F6884">
        <w:rPr>
          <w:rFonts w:ascii="Meiryo UI" w:eastAsia="Meiryo UI" w:hAnsi="Meiryo UI" w:cs="Meiryo UI" w:hint="eastAsia"/>
        </w:rPr>
        <w:t>、既往・併存疾患、抗血栓薬使用の有無、維持透析期間</w:t>
      </w:r>
    </w:p>
    <w:p w14:paraId="13108BA9" w14:textId="6E655327" w:rsidR="009F6884" w:rsidRPr="009F6884" w:rsidRDefault="009F6884" w:rsidP="009F6884">
      <w:pPr>
        <w:pStyle w:val="a7"/>
        <w:numPr>
          <w:ilvl w:val="0"/>
          <w:numId w:val="7"/>
        </w:numPr>
        <w:rPr>
          <w:rFonts w:ascii="Meiryo UI" w:eastAsia="Meiryo UI" w:hAnsi="Meiryo UI" w:cs="Meiryo UI"/>
        </w:rPr>
      </w:pPr>
      <w:r w:rsidRPr="009F6884">
        <w:rPr>
          <w:rFonts w:ascii="Meiryo UI" w:eastAsia="Meiryo UI" w:hAnsi="Meiryo UI" w:cs="Meiryo UI" w:hint="eastAsia"/>
        </w:rPr>
        <w:t>特発性腎出血の詳細</w:t>
      </w:r>
      <w:r w:rsidRPr="009F6884">
        <w:rPr>
          <w:rFonts w:ascii="Meiryo UI" w:eastAsia="Meiryo UI" w:hAnsi="Meiryo UI" w:cs="Meiryo UI" w:hint="eastAsia"/>
        </w:rPr>
        <w:t>:</w:t>
      </w:r>
      <w:r w:rsidRPr="009F6884">
        <w:rPr>
          <w:rFonts w:ascii="Meiryo UI" w:eastAsia="Meiryo UI" w:hAnsi="Meiryo UI" w:cs="Meiryo UI" w:hint="eastAsia"/>
        </w:rPr>
        <w:t>発症時症状、左右、画像所見、血液生化学検査、バイタルサイン、身体所見、発症から病着・塞栓術までの時間経過</w:t>
      </w:r>
    </w:p>
    <w:p w14:paraId="6FDEFC81" w14:textId="3D8F1F27" w:rsidR="00DF7A68" w:rsidRPr="009F6884" w:rsidRDefault="009F6884" w:rsidP="009F6884">
      <w:pPr>
        <w:pStyle w:val="a7"/>
        <w:numPr>
          <w:ilvl w:val="0"/>
          <w:numId w:val="7"/>
        </w:numPr>
        <w:rPr>
          <w:rFonts w:ascii="Meiryo UI" w:eastAsia="Meiryo UI" w:hAnsi="Meiryo UI" w:cs="Meiryo UI" w:hint="eastAsia"/>
        </w:rPr>
      </w:pPr>
      <w:r w:rsidRPr="009F6884">
        <w:rPr>
          <w:rFonts w:ascii="Meiryo UI" w:eastAsia="Meiryo UI" w:hAnsi="Meiryo UI" w:cs="Meiryo UI" w:hint="eastAsia"/>
        </w:rPr>
        <w:t>塞栓術の内容</w:t>
      </w:r>
      <w:r w:rsidRPr="009F6884">
        <w:rPr>
          <w:rFonts w:ascii="Meiryo UI" w:eastAsia="Meiryo UI" w:hAnsi="Meiryo UI" w:cs="Meiryo UI" w:hint="eastAsia"/>
        </w:rPr>
        <w:t>:</w:t>
      </w:r>
      <w:r w:rsidRPr="009F6884">
        <w:rPr>
          <w:rFonts w:ascii="Meiryo UI" w:eastAsia="Meiryo UI" w:hAnsi="Meiryo UI" w:cs="Meiryo UI" w:hint="eastAsia"/>
        </w:rPr>
        <w:t>血管造影所見、使用した器具、塞栓物質、手技的成功、臨床的成功、術後経過、バイタルサインや血液性化学検査の推移、術後合併症の有無と内容</w:t>
      </w:r>
    </w:p>
    <w:p w14:paraId="0D702B6B" w14:textId="77777777" w:rsidR="00292EF2" w:rsidRPr="004963D6" w:rsidRDefault="00292EF2" w:rsidP="00DF7A68">
      <w:pPr>
        <w:widowControl/>
        <w:spacing w:line="288" w:lineRule="auto"/>
        <w:jc w:val="left"/>
        <w:rPr>
          <w:rFonts w:ascii="Meiryo UI" w:eastAsia="Meiryo UI" w:hAnsi="Meiryo UI"/>
          <w:color w:val="000000" w:themeColor="text1"/>
          <w:kern w:val="24"/>
          <w:szCs w:val="21"/>
        </w:rPr>
      </w:pPr>
    </w:p>
    <w:p w14:paraId="5889E27D" w14:textId="05A10B16" w:rsidR="00DF7A68" w:rsidRPr="004963D6" w:rsidRDefault="00DF7A68" w:rsidP="003A0F2A">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個人情報等の保護について</w:t>
      </w:r>
    </w:p>
    <w:p w14:paraId="0B1DD90D" w14:textId="69C5FB71" w:rsidR="00292EF2" w:rsidRPr="004963D6" w:rsidRDefault="00DF7A68" w:rsidP="00292EF2">
      <w:pPr>
        <w:widowControl/>
        <w:spacing w:line="288" w:lineRule="auto"/>
        <w:ind w:left="420"/>
        <w:jc w:val="left"/>
        <w:rPr>
          <w:rFonts w:ascii="Meiryo UI" w:eastAsia="Meiryo UI" w:hAnsi="Meiryo UI"/>
          <w:color w:val="000000" w:themeColor="text1"/>
          <w:kern w:val="24"/>
          <w:szCs w:val="21"/>
        </w:rPr>
      </w:pPr>
      <w:r w:rsidRPr="004963D6">
        <w:rPr>
          <w:rFonts w:ascii="Meiryo UI" w:eastAsia="Meiryo UI" w:hAnsi="Meiryo UI" w:hint="eastAsia"/>
          <w:color w:val="000000" w:themeColor="text1"/>
          <w:kern w:val="24"/>
          <w:szCs w:val="21"/>
        </w:rPr>
        <w:t xml:space="preserve">  </w:t>
      </w:r>
      <w:r w:rsidR="00FC1C1C" w:rsidRPr="004963D6">
        <w:rPr>
          <w:rFonts w:ascii="Meiryo UI" w:eastAsia="Meiryo UI" w:hAnsi="Meiryo UI" w:hint="eastAsia"/>
          <w:color w:val="000000" w:themeColor="text1"/>
          <w:kern w:val="24"/>
          <w:szCs w:val="21"/>
        </w:rPr>
        <w:t>この研究では登録時に、新たに研究用の個別の番号を付し、個人が特定できないようして取扱います。個人情報と識別コードの</w:t>
      </w:r>
      <w:r w:rsidR="0021131F" w:rsidRPr="004963D6">
        <w:rPr>
          <w:rFonts w:ascii="Meiryo UI" w:eastAsia="Meiryo UI" w:hAnsi="Meiryo UI" w:hint="eastAsia"/>
          <w:color w:val="000000" w:themeColor="text1"/>
          <w:kern w:val="24"/>
          <w:szCs w:val="21"/>
        </w:rPr>
        <w:t>照合表</w:t>
      </w:r>
      <w:r w:rsidR="00FC1C1C" w:rsidRPr="004963D6">
        <w:rPr>
          <w:rFonts w:ascii="Meiryo UI" w:eastAsia="Meiryo UI" w:hAnsi="Meiryo UI" w:hint="eastAsia"/>
          <w:color w:val="000000" w:themeColor="text1"/>
          <w:kern w:val="24"/>
          <w:szCs w:val="21"/>
        </w:rPr>
        <w:t>を作成し、個人情報管理者が管理を行い、</w:t>
      </w:r>
      <w:r w:rsidR="003A0F2A" w:rsidRPr="004963D6">
        <w:rPr>
          <w:rFonts w:ascii="Meiryo UI" w:eastAsia="Meiryo UI" w:hAnsi="Meiryo UI" w:hint="eastAsia"/>
          <w:color w:val="000000" w:themeColor="text1"/>
          <w:kern w:val="24"/>
          <w:szCs w:val="21"/>
        </w:rPr>
        <w:t>放射線診断・</w:t>
      </w:r>
      <w:r w:rsidR="003A0F2A" w:rsidRPr="004963D6">
        <w:rPr>
          <w:rFonts w:ascii="Meiryo UI" w:eastAsia="Meiryo UI" w:hAnsi="Meiryo UI"/>
          <w:color w:val="000000" w:themeColor="text1"/>
          <w:kern w:val="24"/>
          <w:szCs w:val="21"/>
        </w:rPr>
        <w:t>IVR</w:t>
      </w:r>
      <w:r w:rsidR="003A0F2A" w:rsidRPr="004963D6">
        <w:rPr>
          <w:rFonts w:ascii="Meiryo UI" w:eastAsia="Meiryo UI" w:hAnsi="Meiryo UI" w:hint="eastAsia"/>
          <w:color w:val="000000" w:themeColor="text1"/>
          <w:kern w:val="24"/>
          <w:szCs w:val="21"/>
        </w:rPr>
        <w:t>講座の鍵付きキャビネット内</w:t>
      </w:r>
      <w:r w:rsidR="00FC1C1C" w:rsidRPr="004963D6">
        <w:rPr>
          <w:rFonts w:ascii="Meiryo UI" w:eastAsia="Meiryo UI" w:hAnsi="Meiryo UI" w:hint="eastAsia"/>
          <w:color w:val="000000" w:themeColor="text1"/>
          <w:kern w:val="24"/>
          <w:szCs w:val="21"/>
        </w:rPr>
        <w:t>で厳重に保管します。この研究に関わって取得される資料・情報等は、外部に漏えいすることのないよう、慎重に取り扱います。</w:t>
      </w:r>
    </w:p>
    <w:p w14:paraId="2CE6B89D" w14:textId="77777777" w:rsidR="00292EF2" w:rsidRPr="004963D6"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4963D6"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⑥研究結果の公表について</w:t>
      </w:r>
    </w:p>
    <w:p w14:paraId="30EDB091" w14:textId="77777777" w:rsidR="00DF7A68" w:rsidRPr="004963D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4963D6" w:rsidRDefault="00DF7A68" w:rsidP="00DF7A68">
      <w:pPr>
        <w:widowControl/>
        <w:spacing w:line="288" w:lineRule="auto"/>
        <w:jc w:val="left"/>
        <w:rPr>
          <w:rFonts w:ascii="Meiryo UI" w:eastAsia="Meiryo UI" w:hAnsi="Meiryo UI"/>
          <w:color w:val="000000" w:themeColor="text1"/>
          <w:kern w:val="24"/>
          <w:szCs w:val="21"/>
        </w:rPr>
      </w:pPr>
      <w:r w:rsidRPr="004963D6">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1298674B" w14:textId="77777777" w:rsidR="00292EF2" w:rsidRPr="004963D6"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71A95937" w:rsidR="00DF7A68" w:rsidRPr="004963D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lastRenderedPageBreak/>
        <w:t>⑦問い合わせ先・相談窓口</w:t>
      </w:r>
    </w:p>
    <w:p w14:paraId="5FB608D9" w14:textId="39347BE8" w:rsidR="00DF7A68" w:rsidRPr="004963D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聖マリアンナ医科大学</w:t>
      </w:r>
      <w:r w:rsidR="003907E0" w:rsidRPr="004963D6">
        <w:rPr>
          <w:rFonts w:ascii="Meiryo UI" w:eastAsia="Meiryo UI" w:hAnsi="Meiryo UI" w:hint="eastAsia"/>
          <w:color w:val="000000" w:themeColor="text1"/>
          <w:kern w:val="24"/>
          <w:szCs w:val="21"/>
        </w:rPr>
        <w:t>病院</w:t>
      </w:r>
      <w:r w:rsidRPr="004963D6">
        <w:rPr>
          <w:rFonts w:ascii="Meiryo UI" w:eastAsia="Meiryo UI" w:hAnsi="Meiryo UI" w:hint="eastAsia"/>
          <w:color w:val="000000" w:themeColor="text1"/>
          <w:kern w:val="24"/>
          <w:szCs w:val="21"/>
        </w:rPr>
        <w:t xml:space="preserve">　部署名： </w:t>
      </w:r>
      <w:r w:rsidR="003A0F2A" w:rsidRPr="004963D6">
        <w:rPr>
          <w:rFonts w:ascii="Meiryo UI" w:eastAsia="Meiryo UI" w:hAnsi="Meiryo UI" w:hint="eastAsia"/>
          <w:color w:val="000000" w:themeColor="text1"/>
          <w:kern w:val="24"/>
          <w:szCs w:val="21"/>
        </w:rPr>
        <w:t>放射線診断・</w:t>
      </w:r>
      <w:r w:rsidR="003A0F2A" w:rsidRPr="004963D6">
        <w:rPr>
          <w:rFonts w:ascii="Meiryo UI" w:eastAsia="Meiryo UI" w:hAnsi="Meiryo UI"/>
          <w:color w:val="000000" w:themeColor="text1"/>
          <w:kern w:val="24"/>
          <w:szCs w:val="21"/>
        </w:rPr>
        <w:t>IVR</w:t>
      </w:r>
      <w:r w:rsidR="003A0F2A" w:rsidRPr="004963D6">
        <w:rPr>
          <w:rFonts w:ascii="Meiryo UI" w:eastAsia="Meiryo UI" w:hAnsi="Meiryo UI" w:hint="eastAsia"/>
          <w:color w:val="000000" w:themeColor="text1"/>
          <w:kern w:val="24"/>
          <w:szCs w:val="21"/>
        </w:rPr>
        <w:t>講座</w:t>
      </w:r>
    </w:p>
    <w:p w14:paraId="657E4AF1" w14:textId="77777777" w:rsidR="00DF7A68" w:rsidRPr="004963D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住所：〒216-8511　神奈川県川崎市宮前区菅生2-16-1</w:t>
      </w:r>
    </w:p>
    <w:p w14:paraId="46DDD335" w14:textId="137976EF" w:rsidR="000C6B1D" w:rsidRPr="004963D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 xml:space="preserve">電話：044-977-8111(代表) </w:t>
      </w:r>
      <w:r w:rsidR="00350C3B" w:rsidRPr="004963D6">
        <w:rPr>
          <w:rFonts w:ascii="Meiryo UI" w:eastAsia="Meiryo UI" w:hAnsi="Meiryo UI" w:hint="eastAsia"/>
          <w:color w:val="000000" w:themeColor="text1"/>
          <w:kern w:val="24"/>
          <w:szCs w:val="21"/>
        </w:rPr>
        <w:t xml:space="preserve">　</w:t>
      </w:r>
      <w:r w:rsidR="000C6B1D" w:rsidRPr="004963D6">
        <w:rPr>
          <w:rFonts w:ascii="Meiryo UI" w:eastAsia="Meiryo UI" w:hAnsi="Meiryo UI" w:hint="eastAsia"/>
          <w:color w:val="000000" w:themeColor="text1"/>
          <w:kern w:val="24"/>
          <w:szCs w:val="21"/>
        </w:rPr>
        <w:t>内線番号：</w:t>
      </w:r>
      <w:r w:rsidR="003A0F2A" w:rsidRPr="004963D6">
        <w:rPr>
          <w:rFonts w:ascii="Meiryo UI" w:eastAsia="Meiryo UI" w:hAnsi="Meiryo UI" w:hint="eastAsia"/>
          <w:color w:val="000000" w:themeColor="text1"/>
          <w:kern w:val="24"/>
          <w:szCs w:val="21"/>
        </w:rPr>
        <w:t>3442</w:t>
      </w:r>
    </w:p>
    <w:p w14:paraId="642899B0" w14:textId="0DBAAE1D" w:rsidR="00DF7A68" w:rsidRPr="004963D6"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4963D6">
        <w:rPr>
          <w:rFonts w:ascii="Meiryo UI" w:eastAsia="Meiryo UI" w:hAnsi="Meiryo UI" w:hint="eastAsia"/>
          <w:color w:val="000000" w:themeColor="text1"/>
          <w:kern w:val="24"/>
          <w:szCs w:val="21"/>
        </w:rPr>
        <w:t xml:space="preserve">担当医師： </w:t>
      </w:r>
      <w:r w:rsidR="003A0F2A" w:rsidRPr="004963D6">
        <w:rPr>
          <w:rFonts w:ascii="Meiryo UI" w:eastAsia="Meiryo UI" w:hAnsi="Meiryo UI" w:hint="eastAsia"/>
          <w:color w:val="000000" w:themeColor="text1"/>
          <w:kern w:val="24"/>
          <w:szCs w:val="21"/>
        </w:rPr>
        <w:t>中嶋裕理</w:t>
      </w:r>
    </w:p>
    <w:p w14:paraId="1B9DD962" w14:textId="62C1529E" w:rsidR="00DF7A68" w:rsidRPr="004963D6" w:rsidRDefault="00DF7A68" w:rsidP="00DF7A68">
      <w:pPr>
        <w:rPr>
          <w:rFonts w:ascii="Meiryo UI" w:eastAsia="Meiryo UI" w:hAnsi="Meiryo UI"/>
          <w:color w:val="000000" w:themeColor="text1"/>
          <w:kern w:val="24"/>
          <w:szCs w:val="21"/>
        </w:rPr>
      </w:pPr>
      <w:r w:rsidRPr="004963D6">
        <w:rPr>
          <w:rFonts w:ascii="Meiryo UI" w:eastAsia="Meiryo UI" w:hAnsi="Meiryo UI" w:hint="eastAsia"/>
          <w:color w:val="000000" w:themeColor="text1"/>
          <w:kern w:val="24"/>
          <w:szCs w:val="21"/>
        </w:rPr>
        <w:t xml:space="preserve">対応時間： </w:t>
      </w:r>
      <w:r w:rsidR="003A0F2A" w:rsidRPr="004963D6">
        <w:rPr>
          <w:rFonts w:ascii="Meiryo UI" w:eastAsia="Meiryo UI" w:hAnsi="Meiryo UI" w:hint="eastAsia"/>
          <w:color w:val="000000" w:themeColor="text1"/>
          <w:kern w:val="24"/>
          <w:szCs w:val="21"/>
        </w:rPr>
        <w:t>月</w:t>
      </w:r>
      <w:r w:rsidR="003A0F2A" w:rsidRPr="004963D6">
        <w:rPr>
          <w:rFonts w:ascii="Meiryo UI" w:eastAsia="Meiryo UI" w:hAnsi="Meiryo UI"/>
          <w:color w:val="000000" w:themeColor="text1"/>
          <w:kern w:val="24"/>
          <w:szCs w:val="21"/>
        </w:rPr>
        <w:t>-</w:t>
      </w:r>
      <w:r w:rsidR="003A0F2A" w:rsidRPr="004963D6">
        <w:rPr>
          <w:rFonts w:ascii="Meiryo UI" w:eastAsia="Meiryo UI" w:hAnsi="Meiryo UI" w:hint="eastAsia"/>
          <w:color w:val="000000" w:themeColor="text1"/>
          <w:kern w:val="24"/>
          <w:szCs w:val="21"/>
        </w:rPr>
        <w:t xml:space="preserve">木　</w:t>
      </w:r>
      <w:r w:rsidR="003A0F2A" w:rsidRPr="004963D6">
        <w:rPr>
          <w:rFonts w:ascii="Meiryo UI" w:eastAsia="Meiryo UI" w:hAnsi="Meiryo UI"/>
          <w:color w:val="000000" w:themeColor="text1"/>
          <w:kern w:val="24"/>
          <w:szCs w:val="21"/>
        </w:rPr>
        <w:t>8:30-17:00</w:t>
      </w:r>
    </w:p>
    <w:p w14:paraId="7A36B6F5" w14:textId="77777777" w:rsidR="00292EF2" w:rsidRPr="004963D6" w:rsidRDefault="00292EF2" w:rsidP="00DF7A68">
      <w:pPr>
        <w:rPr>
          <w:rFonts w:ascii="Meiryo UI" w:eastAsia="Meiryo UI" w:hAnsi="Meiryo UI"/>
          <w:color w:val="000000" w:themeColor="text1"/>
          <w:kern w:val="24"/>
          <w:szCs w:val="21"/>
        </w:rPr>
      </w:pPr>
    </w:p>
    <w:p w14:paraId="36200949" w14:textId="444C529A" w:rsidR="00DF7A68" w:rsidRPr="004963D6" w:rsidRDefault="00DF7A68" w:rsidP="003A0F2A">
      <w:pPr>
        <w:pStyle w:val="Web"/>
        <w:spacing w:before="0" w:beforeAutospacing="0" w:after="0" w:afterAutospacing="0"/>
        <w:rPr>
          <w:rFonts w:ascii="Meiryo UI" w:eastAsia="Meiryo UI" w:hAnsi="Meiryo UI" w:cstheme="minorBidi"/>
          <w:color w:val="000000" w:themeColor="text1"/>
          <w:kern w:val="24"/>
          <w:sz w:val="21"/>
          <w:szCs w:val="21"/>
        </w:rPr>
      </w:pPr>
      <w:r w:rsidRPr="004963D6">
        <w:rPr>
          <w:rFonts w:ascii="Meiryo UI" w:eastAsia="Meiryo UI" w:hAnsi="Meiryo UI" w:cstheme="minorBidi" w:hint="eastAsia"/>
          <w:color w:val="000000" w:themeColor="text1"/>
          <w:kern w:val="24"/>
          <w:sz w:val="21"/>
          <w:szCs w:val="21"/>
        </w:rPr>
        <w:t>【研究機関名及び本学の研究責任者氏名】</w:t>
      </w:r>
    </w:p>
    <w:p w14:paraId="71837B35" w14:textId="77777777" w:rsidR="003A0F2A" w:rsidRPr="004963D6" w:rsidRDefault="003A0F2A" w:rsidP="003A0F2A">
      <w:pPr>
        <w:pStyle w:val="Web"/>
        <w:spacing w:before="0" w:beforeAutospacing="0" w:after="0" w:afterAutospacing="0"/>
        <w:rPr>
          <w:color w:val="000000" w:themeColor="text1"/>
          <w:sz w:val="21"/>
          <w:szCs w:val="21"/>
        </w:rPr>
      </w:pPr>
    </w:p>
    <w:p w14:paraId="784A2949" w14:textId="77777777" w:rsidR="003A0F2A" w:rsidRPr="004963D6" w:rsidRDefault="00DF7A68" w:rsidP="003A0F2A">
      <w:pPr>
        <w:pStyle w:val="Web"/>
        <w:spacing w:before="0" w:beforeAutospacing="0" w:after="0" w:afterAutospacing="0"/>
        <w:ind w:firstLine="446"/>
        <w:jc w:val="both"/>
        <w:rPr>
          <w:rFonts w:ascii="Meiryo UI" w:eastAsia="Meiryo UI" w:hAnsi="Meiryo UI" w:cstheme="minorBidi"/>
          <w:color w:val="000000" w:themeColor="text1"/>
          <w:kern w:val="24"/>
          <w:sz w:val="21"/>
          <w:szCs w:val="21"/>
        </w:rPr>
      </w:pPr>
      <w:r w:rsidRPr="004963D6">
        <w:rPr>
          <w:rFonts w:ascii="Meiryo UI" w:eastAsia="Meiryo UI" w:hAnsi="Meiryo UI" w:cstheme="minorBidi" w:hint="eastAsia"/>
          <w:color w:val="000000" w:themeColor="text1"/>
          <w:kern w:val="24"/>
          <w:sz w:val="21"/>
          <w:szCs w:val="21"/>
        </w:rPr>
        <w:t xml:space="preserve">研究機関　　 </w:t>
      </w:r>
      <w:r w:rsidR="003A0F2A" w:rsidRPr="004963D6">
        <w:rPr>
          <w:rFonts w:ascii="Meiryo UI" w:eastAsia="Meiryo UI" w:hAnsi="Meiryo UI" w:cstheme="minorBidi" w:hint="eastAsia"/>
          <w:color w:val="000000" w:themeColor="text1"/>
          <w:kern w:val="24"/>
          <w:sz w:val="21"/>
          <w:szCs w:val="21"/>
        </w:rPr>
        <w:t>聖マリアンナ医科大学　放射線診断・</w:t>
      </w:r>
      <w:r w:rsidR="003A0F2A" w:rsidRPr="004963D6">
        <w:rPr>
          <w:rFonts w:ascii="Meiryo UI" w:eastAsia="Meiryo UI" w:hAnsi="Meiryo UI" w:cstheme="minorBidi"/>
          <w:color w:val="000000" w:themeColor="text1"/>
          <w:kern w:val="24"/>
          <w:sz w:val="21"/>
          <w:szCs w:val="21"/>
        </w:rPr>
        <w:t>IVR</w:t>
      </w:r>
      <w:r w:rsidR="003A0F2A" w:rsidRPr="004963D6">
        <w:rPr>
          <w:rFonts w:ascii="Meiryo UI" w:eastAsia="Meiryo UI" w:hAnsi="Meiryo UI" w:cstheme="minorBidi" w:hint="eastAsia"/>
          <w:color w:val="000000" w:themeColor="text1"/>
          <w:kern w:val="24"/>
          <w:sz w:val="21"/>
          <w:szCs w:val="21"/>
        </w:rPr>
        <w:t>講座</w:t>
      </w:r>
    </w:p>
    <w:p w14:paraId="35A7DB2D" w14:textId="29593995" w:rsidR="00D066FB" w:rsidRPr="004963D6" w:rsidRDefault="00DF7A68" w:rsidP="003A0F2A">
      <w:pPr>
        <w:pStyle w:val="Web"/>
        <w:spacing w:before="0" w:beforeAutospacing="0" w:after="0" w:afterAutospacing="0"/>
        <w:ind w:firstLine="446"/>
        <w:jc w:val="both"/>
        <w:rPr>
          <w:color w:val="000000" w:themeColor="text1"/>
          <w:sz w:val="21"/>
          <w:szCs w:val="21"/>
        </w:rPr>
      </w:pPr>
      <w:r w:rsidRPr="004963D6">
        <w:rPr>
          <w:rFonts w:ascii="Meiryo UI" w:eastAsia="Meiryo UI" w:hAnsi="Meiryo UI" w:cstheme="minorBidi" w:hint="eastAsia"/>
          <w:color w:val="000000" w:themeColor="text1"/>
          <w:kern w:val="24"/>
          <w:sz w:val="21"/>
          <w:szCs w:val="21"/>
        </w:rPr>
        <w:t xml:space="preserve">研究責任者　</w:t>
      </w:r>
      <w:r w:rsidR="003A0F2A" w:rsidRPr="004963D6">
        <w:rPr>
          <w:rFonts w:ascii="Meiryo UI" w:eastAsia="Meiryo UI" w:hAnsi="Meiryo UI" w:cstheme="minorBidi" w:hint="eastAsia"/>
          <w:color w:val="000000" w:themeColor="text1"/>
          <w:kern w:val="24"/>
          <w:sz w:val="21"/>
          <w:szCs w:val="21"/>
        </w:rPr>
        <w:t xml:space="preserve">　主任教授　三村　秀文</w:t>
      </w:r>
    </w:p>
    <w:p w14:paraId="6A0F6B1B" w14:textId="03902192" w:rsidR="00DF7A68" w:rsidRPr="004963D6" w:rsidRDefault="00DF7A68" w:rsidP="00DF7A68">
      <w:pPr>
        <w:pStyle w:val="Web"/>
        <w:spacing w:before="0" w:beforeAutospacing="0" w:after="0" w:afterAutospacing="0"/>
        <w:ind w:firstLine="446"/>
        <w:jc w:val="both"/>
        <w:rPr>
          <w:color w:val="000000" w:themeColor="text1"/>
          <w:sz w:val="21"/>
          <w:szCs w:val="21"/>
        </w:rPr>
      </w:pPr>
    </w:p>
    <w:p w14:paraId="6C8CEC5B" w14:textId="77777777" w:rsidR="00DF7A68" w:rsidRPr="004963D6" w:rsidRDefault="00DF7A68" w:rsidP="00DF7A68">
      <w:pPr>
        <w:pStyle w:val="Web"/>
        <w:spacing w:before="0" w:beforeAutospacing="0" w:after="0" w:afterAutospacing="0" w:line="280" w:lineRule="exact"/>
        <w:jc w:val="both"/>
        <w:rPr>
          <w:color w:val="000000" w:themeColor="text1"/>
          <w:sz w:val="21"/>
          <w:szCs w:val="21"/>
        </w:rPr>
      </w:pPr>
      <w:r w:rsidRPr="004963D6">
        <w:rPr>
          <w:rFonts w:ascii="ＭＳ ゴシック" w:eastAsia="ＭＳ 明朝" w:hAnsi="ＭＳ ゴシック" w:cs="Times New Roman" w:hint="eastAsia"/>
          <w:color w:val="000000" w:themeColor="text1"/>
          <w:kern w:val="2"/>
          <w:sz w:val="21"/>
          <w:szCs w:val="21"/>
        </w:rPr>
        <w:t> </w:t>
      </w:r>
    </w:p>
    <w:p w14:paraId="2E839466" w14:textId="440A1325" w:rsidR="003A0F2A" w:rsidRPr="004963D6" w:rsidRDefault="00DF7A68" w:rsidP="00DF7A68">
      <w:pPr>
        <w:pStyle w:val="Web"/>
        <w:spacing w:before="0" w:beforeAutospacing="0" w:after="0" w:afterAutospacing="0"/>
        <w:jc w:val="both"/>
        <w:rPr>
          <w:rFonts w:ascii="Meiryo UI" w:eastAsia="Meiryo UI" w:hAnsi="Meiryo UI" w:cs="Times New Roman"/>
          <w:color w:val="000000" w:themeColor="text1"/>
          <w:kern w:val="2"/>
          <w:sz w:val="21"/>
          <w:szCs w:val="21"/>
        </w:rPr>
      </w:pPr>
      <w:r w:rsidRPr="004963D6">
        <w:rPr>
          <w:rFonts w:ascii="Meiryo UI" w:eastAsia="Meiryo UI" w:hAnsi="Meiryo UI" w:cstheme="minorBidi" w:hint="eastAsia"/>
          <w:color w:val="000000" w:themeColor="text1"/>
          <w:kern w:val="24"/>
          <w:sz w:val="21"/>
          <w:szCs w:val="21"/>
        </w:rPr>
        <w:t>【共同研究機関】</w:t>
      </w:r>
      <w:r w:rsidR="003A0F2A" w:rsidRPr="004963D6">
        <w:rPr>
          <w:rFonts w:ascii="Meiryo UI" w:eastAsia="Meiryo UI" w:hAnsi="Meiryo UI" w:cstheme="minorBidi" w:hint="eastAsia"/>
          <w:color w:val="000000" w:themeColor="text1"/>
          <w:kern w:val="24"/>
          <w:sz w:val="21"/>
          <w:szCs w:val="21"/>
        </w:rPr>
        <w:t>なし</w:t>
      </w:r>
    </w:p>
    <w:p w14:paraId="7CA1BD2A" w14:textId="77777777" w:rsidR="00D066FB" w:rsidRPr="004963D6" w:rsidRDefault="00D066FB" w:rsidP="00DF7A68">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p>
    <w:p w14:paraId="4247804B" w14:textId="0DAD769A" w:rsidR="00DF7A68" w:rsidRPr="004963D6" w:rsidRDefault="00DF7A68" w:rsidP="003A0F2A">
      <w:pPr>
        <w:pStyle w:val="Web"/>
        <w:spacing w:before="0" w:beforeAutospacing="0" w:after="0" w:afterAutospacing="0" w:line="280" w:lineRule="exact"/>
        <w:jc w:val="both"/>
        <w:rPr>
          <w:rFonts w:ascii="Meiryo UI" w:eastAsia="Meiryo UI" w:hAnsi="Meiryo UI" w:cstheme="minorBidi"/>
          <w:color w:val="000000" w:themeColor="text1"/>
          <w:kern w:val="24"/>
          <w:sz w:val="21"/>
          <w:szCs w:val="21"/>
        </w:rPr>
      </w:pPr>
      <w:r w:rsidRPr="004963D6">
        <w:rPr>
          <w:rFonts w:ascii="Meiryo UI" w:eastAsia="Meiryo UI" w:hAnsi="Meiryo UI" w:cstheme="minorBidi" w:hint="eastAsia"/>
          <w:color w:val="000000" w:themeColor="text1"/>
          <w:kern w:val="24"/>
          <w:sz w:val="21"/>
          <w:szCs w:val="21"/>
        </w:rPr>
        <w:t>【研究協力機関】</w:t>
      </w:r>
      <w:r w:rsidR="003A0F2A" w:rsidRPr="004963D6">
        <w:rPr>
          <w:rFonts w:ascii="Meiryo UI" w:eastAsia="Meiryo UI" w:hAnsi="Meiryo UI" w:cstheme="minorBidi" w:hint="eastAsia"/>
          <w:color w:val="000000" w:themeColor="text1"/>
          <w:kern w:val="24"/>
          <w:sz w:val="21"/>
          <w:szCs w:val="21"/>
        </w:rPr>
        <w:t>なし</w:t>
      </w:r>
    </w:p>
    <w:p w14:paraId="2D62006D" w14:textId="77777777" w:rsidR="003A0F2A" w:rsidRPr="004963D6" w:rsidRDefault="003A0F2A" w:rsidP="003A0F2A">
      <w:pPr>
        <w:pStyle w:val="Web"/>
        <w:spacing w:before="0" w:beforeAutospacing="0" w:after="0" w:afterAutospacing="0" w:line="280" w:lineRule="exact"/>
        <w:jc w:val="both"/>
        <w:rPr>
          <w:color w:val="000000" w:themeColor="text1"/>
          <w:sz w:val="21"/>
          <w:szCs w:val="21"/>
        </w:rPr>
      </w:pPr>
    </w:p>
    <w:p w14:paraId="62D697E8" w14:textId="45C88952" w:rsidR="00DF7A68" w:rsidRPr="004963D6" w:rsidRDefault="00DF7A68" w:rsidP="003A0F2A">
      <w:pPr>
        <w:pStyle w:val="Web"/>
        <w:spacing w:before="0" w:beforeAutospacing="0" w:after="0" w:afterAutospacing="0"/>
        <w:jc w:val="both"/>
        <w:rPr>
          <w:rFonts w:ascii="Meiryo UI" w:eastAsia="Meiryo UI" w:hAnsi="Meiryo UI" w:cstheme="minorBidi"/>
          <w:color w:val="000000" w:themeColor="text1"/>
          <w:kern w:val="24"/>
          <w:sz w:val="21"/>
          <w:szCs w:val="21"/>
        </w:rPr>
      </w:pPr>
      <w:r w:rsidRPr="004963D6">
        <w:rPr>
          <w:rFonts w:ascii="Meiryo UI" w:eastAsia="Meiryo UI" w:hAnsi="Meiryo UI" w:cstheme="minorBidi" w:hint="eastAsia"/>
          <w:color w:val="000000" w:themeColor="text1"/>
          <w:kern w:val="24"/>
          <w:sz w:val="21"/>
          <w:szCs w:val="21"/>
        </w:rPr>
        <w:t>【業務委託先】</w:t>
      </w:r>
      <w:r w:rsidR="003A0F2A" w:rsidRPr="004963D6">
        <w:rPr>
          <w:rFonts w:ascii="Meiryo UI" w:eastAsia="Meiryo UI" w:hAnsi="Meiryo UI" w:cstheme="minorBidi" w:hint="eastAsia"/>
          <w:color w:val="000000" w:themeColor="text1"/>
          <w:kern w:val="24"/>
          <w:sz w:val="21"/>
          <w:szCs w:val="21"/>
        </w:rPr>
        <w:t>なし</w:t>
      </w:r>
    </w:p>
    <w:sectPr w:rsidR="00DF7A68" w:rsidRPr="004963D6"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6B3D" w14:textId="77777777" w:rsidR="00A33558" w:rsidRDefault="00A33558" w:rsidP="000F2B93">
      <w:r>
        <w:separator/>
      </w:r>
    </w:p>
  </w:endnote>
  <w:endnote w:type="continuationSeparator" w:id="0">
    <w:p w14:paraId="4830EC00" w14:textId="77777777" w:rsidR="00A33558" w:rsidRDefault="00A33558"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20202020204"/>
    <w:charset w:val="80"/>
    <w:family w:val="swiss"/>
    <w:pitch w:val="variable"/>
    <w:sig w:usb0="E10102FF" w:usb1="EAC7FFFF" w:usb2="0801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F501" w14:textId="77777777" w:rsidR="00A33558" w:rsidRDefault="00A33558" w:rsidP="000F2B93">
      <w:r>
        <w:separator/>
      </w:r>
    </w:p>
  </w:footnote>
  <w:footnote w:type="continuationSeparator" w:id="0">
    <w:p w14:paraId="0F2770A9" w14:textId="77777777" w:rsidR="00A33558" w:rsidRDefault="00A33558"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69CA"/>
    <w:multiLevelType w:val="hybridMultilevel"/>
    <w:tmpl w:val="3B86F8F2"/>
    <w:lvl w:ilvl="0" w:tplc="F020A2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6B4883"/>
    <w:multiLevelType w:val="hybridMultilevel"/>
    <w:tmpl w:val="085C10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F74001C"/>
    <w:multiLevelType w:val="hybridMultilevel"/>
    <w:tmpl w:val="0B4E0F02"/>
    <w:lvl w:ilvl="0" w:tplc="0090F87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647677A"/>
    <w:multiLevelType w:val="hybridMultilevel"/>
    <w:tmpl w:val="E02EE6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794413"/>
    <w:multiLevelType w:val="hybridMultilevel"/>
    <w:tmpl w:val="C54EEB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B570B8A"/>
    <w:multiLevelType w:val="hybridMultilevel"/>
    <w:tmpl w:val="C122F00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262EF0"/>
    <w:multiLevelType w:val="hybridMultilevel"/>
    <w:tmpl w:val="F16EA0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77998662">
    <w:abstractNumId w:val="2"/>
  </w:num>
  <w:num w:numId="2" w16cid:durableId="1930384090">
    <w:abstractNumId w:val="0"/>
  </w:num>
  <w:num w:numId="3" w16cid:durableId="414939058">
    <w:abstractNumId w:val="1"/>
  </w:num>
  <w:num w:numId="4" w16cid:durableId="1078211188">
    <w:abstractNumId w:val="3"/>
  </w:num>
  <w:num w:numId="5" w16cid:durableId="1684242045">
    <w:abstractNumId w:val="4"/>
  </w:num>
  <w:num w:numId="6" w16cid:durableId="299195653">
    <w:abstractNumId w:val="5"/>
  </w:num>
  <w:num w:numId="7" w16cid:durableId="18883757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1131F"/>
    <w:rsid w:val="00292EF2"/>
    <w:rsid w:val="002B0200"/>
    <w:rsid w:val="003435C7"/>
    <w:rsid w:val="00350C3B"/>
    <w:rsid w:val="003907E0"/>
    <w:rsid w:val="003A0F2A"/>
    <w:rsid w:val="00470236"/>
    <w:rsid w:val="004963D6"/>
    <w:rsid w:val="00576A0D"/>
    <w:rsid w:val="00691B86"/>
    <w:rsid w:val="00692BF5"/>
    <w:rsid w:val="00892FD5"/>
    <w:rsid w:val="008A40D3"/>
    <w:rsid w:val="00905A22"/>
    <w:rsid w:val="00925086"/>
    <w:rsid w:val="009F6884"/>
    <w:rsid w:val="00A035F7"/>
    <w:rsid w:val="00A33558"/>
    <w:rsid w:val="00B15D23"/>
    <w:rsid w:val="00B62E85"/>
    <w:rsid w:val="00CD08AE"/>
    <w:rsid w:val="00D066FB"/>
    <w:rsid w:val="00DF7A6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裕理 中嶋</cp:lastModifiedBy>
  <cp:revision>2</cp:revision>
  <dcterms:created xsi:type="dcterms:W3CDTF">2024-06-11T05:08:00Z</dcterms:created>
  <dcterms:modified xsi:type="dcterms:W3CDTF">2024-06-11T05:08:00Z</dcterms:modified>
</cp:coreProperties>
</file>