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EED8" w14:textId="16307AF0" w:rsidR="00B15D23" w:rsidRPr="008142C1" w:rsidRDefault="00DF7A68" w:rsidP="00BC57EB">
      <w:pPr>
        <w:widowControl/>
        <w:spacing w:line="288" w:lineRule="auto"/>
        <w:jc w:val="cente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8142C1"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当院では下記の臨床研究を実施しております。</w:t>
      </w:r>
    </w:p>
    <w:p w14:paraId="13D9E7F8" w14:textId="690EFD49" w:rsidR="00DF7A68" w:rsidRPr="008142C1"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本研究の対象者に該当する可能性のある方で</w:t>
      </w:r>
      <w:r w:rsidR="000F2B93" w:rsidRPr="008142C1">
        <w:rPr>
          <w:rFonts w:ascii="Meiryo UI" w:eastAsia="Meiryo UI" w:hAnsi="Meiryo UI" w:hint="eastAsia"/>
          <w:color w:val="000000" w:themeColor="text1"/>
          <w:kern w:val="24"/>
          <w:szCs w:val="21"/>
        </w:rPr>
        <w:t>、ご自分あるいは御家族の</w:t>
      </w:r>
      <w:r w:rsidRPr="008142C1">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8142C1">
        <w:rPr>
          <w:rFonts w:ascii="Meiryo UI" w:eastAsia="Meiryo UI" w:hAnsi="Meiryo UI" w:hint="eastAsia"/>
          <w:color w:val="000000" w:themeColor="text1"/>
          <w:kern w:val="24"/>
          <w:szCs w:val="21"/>
        </w:rPr>
        <w:t>2</w:t>
      </w:r>
      <w:r w:rsidR="00214906" w:rsidRPr="008142C1">
        <w:rPr>
          <w:rFonts w:ascii="Meiryo UI" w:eastAsia="Meiryo UI" w:hAnsi="Meiryo UI"/>
          <w:color w:val="000000" w:themeColor="text1"/>
          <w:kern w:val="24"/>
          <w:szCs w:val="21"/>
        </w:rPr>
        <w:t>02</w:t>
      </w:r>
      <w:r w:rsidR="00A42098" w:rsidRPr="008142C1">
        <w:rPr>
          <w:rFonts w:ascii="Meiryo UI" w:eastAsia="Meiryo UI" w:hAnsi="Meiryo UI"/>
          <w:color w:val="000000" w:themeColor="text1"/>
          <w:kern w:val="24"/>
          <w:szCs w:val="21"/>
        </w:rPr>
        <w:t>4</w:t>
      </w:r>
      <w:r w:rsidR="000F2B93" w:rsidRPr="008142C1">
        <w:rPr>
          <w:rFonts w:ascii="Meiryo UI" w:eastAsia="Meiryo UI" w:hAnsi="Meiryo UI" w:hint="eastAsia"/>
          <w:color w:val="000000" w:themeColor="text1"/>
          <w:kern w:val="24"/>
          <w:szCs w:val="21"/>
        </w:rPr>
        <w:t>年</w:t>
      </w:r>
      <w:r w:rsidR="00BF541C">
        <w:rPr>
          <w:rFonts w:ascii="Meiryo UI" w:eastAsia="Meiryo UI" w:hAnsi="Meiryo UI"/>
          <w:color w:val="000000" w:themeColor="text1"/>
          <w:kern w:val="24"/>
          <w:szCs w:val="21"/>
        </w:rPr>
        <w:t>12</w:t>
      </w:r>
      <w:r w:rsidR="000F2B93" w:rsidRPr="008142C1">
        <w:rPr>
          <w:rFonts w:ascii="Meiryo UI" w:eastAsia="Meiryo UI" w:hAnsi="Meiryo UI" w:hint="eastAsia"/>
          <w:color w:val="000000" w:themeColor="text1"/>
          <w:kern w:val="24"/>
          <w:szCs w:val="21"/>
        </w:rPr>
        <w:t>月</w:t>
      </w:r>
      <w:r w:rsidR="006078B9" w:rsidRPr="008142C1">
        <w:rPr>
          <w:rFonts w:ascii="Meiryo UI" w:eastAsia="Meiryo UI" w:hAnsi="Meiryo UI"/>
          <w:color w:val="000000" w:themeColor="text1"/>
          <w:kern w:val="24"/>
          <w:szCs w:val="21"/>
        </w:rPr>
        <w:t>3</w:t>
      </w:r>
      <w:r w:rsidR="007B39B8" w:rsidRPr="008142C1">
        <w:rPr>
          <w:rFonts w:ascii="Meiryo UI" w:eastAsia="Meiryo UI" w:hAnsi="Meiryo UI"/>
          <w:color w:val="000000" w:themeColor="text1"/>
          <w:kern w:val="24"/>
          <w:szCs w:val="21"/>
        </w:rPr>
        <w:t>1</w:t>
      </w:r>
      <w:r w:rsidR="000F2B93" w:rsidRPr="008142C1">
        <w:rPr>
          <w:rFonts w:ascii="Meiryo UI" w:eastAsia="Meiryo UI" w:hAnsi="Meiryo UI" w:hint="eastAsia"/>
          <w:color w:val="000000" w:themeColor="text1"/>
          <w:kern w:val="24"/>
          <w:szCs w:val="21"/>
        </w:rPr>
        <w:t>日までに下記</w:t>
      </w:r>
      <w:r w:rsidR="00085460" w:rsidRPr="008142C1">
        <w:rPr>
          <w:rFonts w:ascii="Meiryo UI" w:eastAsia="Meiryo UI" w:hAnsi="Meiryo UI" w:hint="eastAsia"/>
          <w:color w:val="000000" w:themeColor="text1"/>
          <w:kern w:val="24"/>
          <w:szCs w:val="21"/>
        </w:rPr>
        <w:t>問い合わせ</w:t>
      </w:r>
      <w:r w:rsidR="000F2B93" w:rsidRPr="008142C1">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8142C1" w:rsidRDefault="00D37048" w:rsidP="000F2B93">
      <w:pPr>
        <w:widowControl/>
        <w:spacing w:line="288" w:lineRule="auto"/>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本研究は聖マリアンナ医科大学生命倫理委員会（臨床試験部会）にて</w:t>
      </w:r>
      <w:r w:rsidR="00E21A62" w:rsidRPr="008142C1">
        <w:rPr>
          <w:rFonts w:ascii="Meiryo UI" w:eastAsia="Meiryo UI" w:hAnsi="Meiryo UI" w:hint="eastAsia"/>
          <w:color w:val="000000" w:themeColor="text1"/>
          <w:kern w:val="24"/>
          <w:szCs w:val="21"/>
        </w:rPr>
        <w:t>審議され学長の許可を得て実施して</w:t>
      </w:r>
      <w:r w:rsidR="002F0AFE" w:rsidRPr="008142C1">
        <w:rPr>
          <w:rFonts w:ascii="Meiryo UI" w:eastAsia="Meiryo UI" w:hAnsi="Meiryo UI" w:hint="eastAsia"/>
          <w:color w:val="000000" w:themeColor="text1"/>
          <w:kern w:val="24"/>
          <w:szCs w:val="21"/>
        </w:rPr>
        <w:t>おり</w:t>
      </w:r>
      <w:r w:rsidR="00E21A62" w:rsidRPr="008142C1">
        <w:rPr>
          <w:rFonts w:ascii="Meiryo UI" w:eastAsia="Meiryo UI" w:hAnsi="Meiryo UI" w:hint="eastAsia"/>
          <w:color w:val="000000" w:themeColor="text1"/>
          <w:kern w:val="24"/>
          <w:szCs w:val="21"/>
        </w:rPr>
        <w:t>ます。</w:t>
      </w:r>
    </w:p>
    <w:p w14:paraId="036CD96C" w14:textId="77777777" w:rsidR="00993A63" w:rsidRPr="008142C1" w:rsidRDefault="00993A63" w:rsidP="001D7545">
      <w:pPr>
        <w:widowControl/>
        <w:jc w:val="left"/>
        <w:rPr>
          <w:rFonts w:ascii="Meiryo UI" w:eastAsia="Meiryo UI" w:hAnsi="Meiryo UI"/>
          <w:color w:val="000000" w:themeColor="text1"/>
          <w:kern w:val="24"/>
          <w:szCs w:val="21"/>
          <w:highlight w:val="yellow"/>
        </w:rPr>
      </w:pPr>
    </w:p>
    <w:p w14:paraId="29A4DFB9" w14:textId="364AEE1D" w:rsidR="00DF7A68" w:rsidRPr="008142C1" w:rsidRDefault="00DF7A68" w:rsidP="000F2B93">
      <w:pPr>
        <w:widowControl/>
        <w:spacing w:line="288" w:lineRule="auto"/>
        <w:ind w:firstLine="21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研究課題名：</w:t>
      </w:r>
      <w:r w:rsidR="00BF541C" w:rsidRPr="00BF541C">
        <w:rPr>
          <w:rFonts w:ascii="Meiryo UI" w:eastAsia="Meiryo UI" w:hAnsi="Meiryo UI" w:hint="eastAsia"/>
          <w:bCs/>
          <w:color w:val="000000" w:themeColor="text1"/>
          <w:kern w:val="24"/>
          <w:szCs w:val="21"/>
        </w:rPr>
        <w:t>人工知能を用いた経カテーテル的大動脈弁置換術後の臨床アウトカム予測モデルの構築</w:t>
      </w:r>
    </w:p>
    <w:p w14:paraId="2653B2C7" w14:textId="3D56C45F" w:rsidR="00E21A62" w:rsidRPr="008142C1" w:rsidRDefault="00E21A62" w:rsidP="000F2B93">
      <w:pPr>
        <w:widowControl/>
        <w:spacing w:line="288" w:lineRule="auto"/>
        <w:ind w:firstLine="21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研究責任者：</w:t>
      </w:r>
      <w:r w:rsidR="006078B9" w:rsidRPr="008142C1">
        <w:rPr>
          <w:rFonts w:ascii="Meiryo UI" w:eastAsia="Meiryo UI" w:hAnsi="Meiryo UI" w:hint="eastAsia"/>
          <w:color w:val="000000" w:themeColor="text1"/>
          <w:kern w:val="24"/>
          <w:szCs w:val="21"/>
        </w:rPr>
        <w:t>奥野　泰史</w:t>
      </w:r>
      <w:r w:rsidR="00214906" w:rsidRPr="008142C1">
        <w:rPr>
          <w:rFonts w:ascii="Meiryo UI" w:eastAsia="Meiryo UI" w:hAnsi="Meiryo UI" w:hint="eastAsia"/>
          <w:color w:val="000000" w:themeColor="text1"/>
          <w:kern w:val="24"/>
          <w:szCs w:val="21"/>
        </w:rPr>
        <w:t xml:space="preserve">　循環器内科学</w:t>
      </w:r>
    </w:p>
    <w:p w14:paraId="352792C0" w14:textId="685DA29C" w:rsidR="00DF7A68" w:rsidRPr="008142C1" w:rsidRDefault="00DF7A68" w:rsidP="00214906">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研究の目的</w:t>
      </w:r>
    </w:p>
    <w:p w14:paraId="5FEF74B5" w14:textId="7BB22220" w:rsidR="00214906" w:rsidRPr="002F60AD" w:rsidRDefault="00214906" w:rsidP="002F60AD">
      <w:pPr>
        <w:spacing w:line="288" w:lineRule="auto"/>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w:t>
      </w:r>
      <w:r w:rsidRPr="008142C1">
        <w:rPr>
          <w:rFonts w:ascii="Meiryo UI" w:eastAsia="Meiryo UI" w:hAnsi="Meiryo UI"/>
          <w:color w:val="000000" w:themeColor="text1"/>
          <w:kern w:val="24"/>
          <w:szCs w:val="21"/>
        </w:rPr>
        <w:t xml:space="preserve">   </w:t>
      </w:r>
      <w:r w:rsidRPr="008142C1">
        <w:rPr>
          <w:rFonts w:ascii="Meiryo UI" w:eastAsia="Meiryo UI" w:hAnsi="Meiryo UI" w:hint="eastAsia"/>
          <w:color w:val="000000" w:themeColor="text1"/>
          <w:kern w:val="24"/>
          <w:szCs w:val="21"/>
        </w:rPr>
        <w:t>当院で経皮的大動脈弁置換術</w:t>
      </w:r>
      <w:r w:rsidRPr="008142C1">
        <w:rPr>
          <w:rFonts w:ascii="Meiryo UI" w:eastAsia="Meiryo UI" w:hAnsi="Meiryo UI"/>
          <w:color w:val="000000" w:themeColor="text1"/>
          <w:kern w:val="24"/>
          <w:szCs w:val="21"/>
        </w:rPr>
        <w:t>を</w:t>
      </w:r>
      <w:r w:rsidRPr="008142C1">
        <w:rPr>
          <w:rFonts w:ascii="Meiryo UI" w:eastAsia="Meiryo UI" w:hAnsi="Meiryo UI" w:hint="eastAsia"/>
          <w:color w:val="000000" w:themeColor="text1"/>
          <w:kern w:val="24"/>
          <w:szCs w:val="21"/>
        </w:rPr>
        <w:t>受けられた患者</w:t>
      </w:r>
      <w:r w:rsidR="006078B9" w:rsidRPr="008142C1">
        <w:rPr>
          <w:rFonts w:ascii="Meiryo UI" w:eastAsia="Meiryo UI" w:hAnsi="Meiryo UI" w:hint="eastAsia"/>
          <w:color w:val="000000" w:themeColor="text1"/>
          <w:kern w:val="24"/>
          <w:szCs w:val="21"/>
        </w:rPr>
        <w:t>さん</w:t>
      </w:r>
      <w:r w:rsidRPr="008142C1">
        <w:rPr>
          <w:rFonts w:ascii="Meiryo UI" w:eastAsia="Meiryo UI" w:hAnsi="Meiryo UI" w:hint="eastAsia"/>
          <w:color w:val="000000" w:themeColor="text1"/>
          <w:kern w:val="24"/>
          <w:szCs w:val="21"/>
        </w:rPr>
        <w:t>のデータを用い、</w:t>
      </w:r>
      <w:r w:rsidR="00BF541C" w:rsidRPr="00BF541C">
        <w:rPr>
          <w:rFonts w:ascii="Meiryo UI" w:eastAsia="Meiryo UI" w:hAnsi="Meiryo UI"/>
          <w:color w:val="000000" w:themeColor="text1"/>
          <w:kern w:val="24"/>
          <w:szCs w:val="21"/>
        </w:rPr>
        <w:t>短期および長期のTAVIアウトカムを予測するためのAIベースのマルチモーダル予測モデルを構築すること</w:t>
      </w:r>
      <w:r w:rsidR="00BF541C">
        <w:rPr>
          <w:rFonts w:ascii="Meiryo UI" w:eastAsia="Meiryo UI" w:hAnsi="Meiryo UI" w:hint="eastAsia"/>
          <w:color w:val="000000" w:themeColor="text1"/>
          <w:kern w:val="24"/>
          <w:szCs w:val="21"/>
        </w:rPr>
        <w:t>を目的とします</w:t>
      </w:r>
      <w:r w:rsidR="00BF541C" w:rsidRPr="00BF541C">
        <w:rPr>
          <w:rFonts w:ascii="Meiryo UI" w:eastAsia="Meiryo UI" w:hAnsi="Meiryo UI"/>
          <w:color w:val="000000" w:themeColor="text1"/>
          <w:kern w:val="24"/>
          <w:szCs w:val="21"/>
        </w:rPr>
        <w:t>。</w:t>
      </w:r>
    </w:p>
    <w:p w14:paraId="4A35A1B9" w14:textId="21B20A84" w:rsidR="00DF7A68" w:rsidRPr="002F6B86" w:rsidRDefault="00DF7A68" w:rsidP="002F6B86">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2F6B86">
        <w:rPr>
          <w:rFonts w:ascii="Meiryo UI" w:eastAsia="Meiryo UI" w:hAnsi="Meiryo UI" w:hint="eastAsia"/>
          <w:color w:val="000000" w:themeColor="text1"/>
          <w:kern w:val="24"/>
          <w:szCs w:val="21"/>
        </w:rPr>
        <w:t>研究対象について</w:t>
      </w:r>
    </w:p>
    <w:p w14:paraId="77F2C0E9" w14:textId="6EB9E44B" w:rsidR="00DF7A68" w:rsidRPr="008142C1" w:rsidRDefault="00D826BB" w:rsidP="00D826BB">
      <w:pPr>
        <w:widowControl/>
        <w:spacing w:line="288" w:lineRule="auto"/>
        <w:ind w:left="360"/>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color w:val="000000" w:themeColor="text1"/>
          <w:kern w:val="24"/>
          <w:szCs w:val="21"/>
        </w:rPr>
        <w:t>2016</w:t>
      </w:r>
      <w:r>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1月</w:t>
      </w:r>
      <w:r>
        <w:rPr>
          <w:rFonts w:ascii="Meiryo UI" w:eastAsia="Meiryo UI" w:hAnsi="Meiryo UI" w:hint="eastAsia"/>
          <w:color w:val="000000" w:themeColor="text1"/>
          <w:kern w:val="24"/>
          <w:szCs w:val="21"/>
        </w:rPr>
        <w:t>2</w:t>
      </w:r>
      <w:r>
        <w:rPr>
          <w:rFonts w:ascii="Meiryo UI" w:eastAsia="Meiryo UI" w:hAnsi="Meiryo UI"/>
          <w:color w:val="000000" w:themeColor="text1"/>
          <w:kern w:val="24"/>
          <w:szCs w:val="21"/>
        </w:rPr>
        <w:t>8</w:t>
      </w:r>
      <w:r>
        <w:rPr>
          <w:rFonts w:ascii="Meiryo UI" w:eastAsia="Meiryo UI" w:hAnsi="Meiryo UI" w:hint="eastAsia"/>
          <w:color w:val="000000" w:themeColor="text1"/>
          <w:kern w:val="24"/>
          <w:szCs w:val="21"/>
        </w:rPr>
        <w:t>日から</w:t>
      </w:r>
      <w:bookmarkStart w:id="0" w:name="_GoBack"/>
      <w:bookmarkEnd w:id="0"/>
      <w:r w:rsidR="00214906" w:rsidRPr="008142C1">
        <w:rPr>
          <w:rFonts w:ascii="Meiryo UI" w:eastAsia="Meiryo UI" w:hAnsi="Meiryo UI" w:hint="eastAsia"/>
          <w:color w:val="000000" w:themeColor="text1"/>
          <w:kern w:val="24"/>
          <w:szCs w:val="21"/>
        </w:rPr>
        <w:t>2</w:t>
      </w:r>
      <w:r w:rsidR="00214906" w:rsidRPr="008142C1">
        <w:rPr>
          <w:rFonts w:ascii="Meiryo UI" w:eastAsia="Meiryo UI" w:hAnsi="Meiryo UI"/>
          <w:color w:val="000000" w:themeColor="text1"/>
          <w:kern w:val="24"/>
          <w:szCs w:val="21"/>
        </w:rPr>
        <w:t>023</w:t>
      </w:r>
      <w:r w:rsidR="00DF7A68" w:rsidRPr="008142C1">
        <w:rPr>
          <w:rFonts w:ascii="Meiryo UI" w:eastAsia="Meiryo UI" w:hAnsi="Meiryo UI" w:hint="eastAsia"/>
          <w:color w:val="000000" w:themeColor="text1"/>
          <w:kern w:val="24"/>
          <w:szCs w:val="21"/>
        </w:rPr>
        <w:t>年</w:t>
      </w:r>
      <w:r w:rsidR="00F36D1B" w:rsidRPr="008142C1">
        <w:rPr>
          <w:rFonts w:ascii="Meiryo UI" w:eastAsia="Meiryo UI" w:hAnsi="Meiryo UI"/>
          <w:color w:val="000000" w:themeColor="text1"/>
          <w:kern w:val="24"/>
          <w:szCs w:val="21"/>
        </w:rPr>
        <w:t>6</w:t>
      </w:r>
      <w:r w:rsidR="00DF7A68" w:rsidRPr="008142C1">
        <w:rPr>
          <w:rFonts w:ascii="Meiryo UI" w:eastAsia="Meiryo UI" w:hAnsi="Meiryo UI" w:hint="eastAsia"/>
          <w:color w:val="000000" w:themeColor="text1"/>
          <w:kern w:val="24"/>
          <w:szCs w:val="21"/>
        </w:rPr>
        <w:t>月</w:t>
      </w:r>
      <w:r w:rsidR="009B47D6">
        <w:rPr>
          <w:rFonts w:ascii="Meiryo UI" w:eastAsia="Meiryo UI" w:hAnsi="Meiryo UI"/>
          <w:color w:val="000000" w:themeColor="text1"/>
          <w:kern w:val="24"/>
          <w:szCs w:val="21"/>
        </w:rPr>
        <w:t>29</w:t>
      </w:r>
      <w:r w:rsidR="00DF7A68" w:rsidRPr="008142C1">
        <w:rPr>
          <w:rFonts w:ascii="Meiryo UI" w:eastAsia="Meiryo UI" w:hAnsi="Meiryo UI" w:hint="eastAsia"/>
          <w:color w:val="000000" w:themeColor="text1"/>
          <w:kern w:val="24"/>
          <w:szCs w:val="21"/>
        </w:rPr>
        <w:t>日</w:t>
      </w:r>
      <w:r w:rsidR="00AE2105">
        <w:rPr>
          <w:rFonts w:ascii="Meiryo UI" w:eastAsia="Meiryo UI" w:hAnsi="Meiryo UI" w:hint="eastAsia"/>
          <w:color w:val="000000" w:themeColor="text1"/>
          <w:kern w:val="24"/>
          <w:szCs w:val="21"/>
        </w:rPr>
        <w:t>までの間</w:t>
      </w:r>
      <w:r w:rsidR="00DF7A68" w:rsidRPr="008142C1">
        <w:rPr>
          <w:rFonts w:ascii="Meiryo UI" w:eastAsia="Meiryo UI" w:hAnsi="Meiryo UI" w:hint="eastAsia"/>
          <w:color w:val="000000" w:themeColor="text1"/>
          <w:kern w:val="24"/>
          <w:szCs w:val="21"/>
        </w:rPr>
        <w:t>に当院で</w:t>
      </w:r>
      <w:r w:rsidR="00214906" w:rsidRPr="008142C1">
        <w:rPr>
          <w:rFonts w:ascii="Meiryo UI" w:eastAsia="Meiryo UI" w:hAnsi="Meiryo UI" w:hint="eastAsia"/>
          <w:color w:val="000000" w:themeColor="text1"/>
          <w:kern w:val="24"/>
          <w:szCs w:val="21"/>
        </w:rPr>
        <w:t>経皮的大動脈弁置換術</w:t>
      </w:r>
      <w:r w:rsidR="00DF7A68" w:rsidRPr="008142C1">
        <w:rPr>
          <w:rFonts w:ascii="Meiryo UI" w:eastAsia="Meiryo UI" w:hAnsi="Meiryo UI" w:hint="eastAsia"/>
          <w:color w:val="000000" w:themeColor="text1"/>
          <w:kern w:val="24"/>
          <w:szCs w:val="21"/>
        </w:rPr>
        <w:t>の治療を受けた方が対象となります。</w:t>
      </w:r>
    </w:p>
    <w:p w14:paraId="36DF9E43" w14:textId="6E8039FA" w:rsidR="00DF7A68" w:rsidRPr="008142C1" w:rsidRDefault="00DF7A68" w:rsidP="00B7558A">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研究実施期間</w:t>
      </w:r>
    </w:p>
    <w:p w14:paraId="26F1B64E" w14:textId="25F27FC3" w:rsidR="00EC04EC" w:rsidRPr="008142C1" w:rsidRDefault="00DF7A68" w:rsidP="00DF7A68">
      <w:pP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承認後</w:t>
      </w:r>
      <w:r w:rsidR="00B7558A" w:rsidRPr="008142C1">
        <w:rPr>
          <w:rFonts w:ascii="Meiryo UI" w:eastAsia="Meiryo UI" w:hAnsi="Meiryo UI" w:hint="eastAsia"/>
          <w:color w:val="000000" w:themeColor="text1"/>
          <w:kern w:val="24"/>
          <w:szCs w:val="21"/>
        </w:rPr>
        <w:t>~</w:t>
      </w:r>
      <w:r w:rsidR="00B7558A" w:rsidRPr="008142C1">
        <w:rPr>
          <w:rFonts w:ascii="Meiryo UI" w:eastAsia="Meiryo UI" w:hAnsi="Meiryo UI"/>
          <w:color w:val="000000" w:themeColor="text1"/>
          <w:kern w:val="24"/>
          <w:szCs w:val="21"/>
        </w:rPr>
        <w:t>202</w:t>
      </w:r>
      <w:r w:rsidR="00BF541C">
        <w:rPr>
          <w:rFonts w:ascii="Meiryo UI" w:eastAsia="Meiryo UI" w:hAnsi="Meiryo UI"/>
          <w:color w:val="000000" w:themeColor="text1"/>
          <w:kern w:val="24"/>
          <w:szCs w:val="21"/>
        </w:rPr>
        <w:t>6</w:t>
      </w:r>
      <w:r w:rsidR="00466989" w:rsidRPr="008142C1">
        <w:rPr>
          <w:rFonts w:ascii="Meiryo UI" w:eastAsia="Meiryo UI" w:hAnsi="Meiryo UI" w:hint="eastAsia"/>
          <w:color w:val="000000" w:themeColor="text1"/>
          <w:kern w:val="24"/>
          <w:szCs w:val="21"/>
        </w:rPr>
        <w:t>年</w:t>
      </w:r>
      <w:r w:rsidR="00BF541C">
        <w:rPr>
          <w:rFonts w:ascii="Meiryo UI" w:eastAsia="Meiryo UI" w:hAnsi="Meiryo UI"/>
          <w:color w:val="000000" w:themeColor="text1"/>
          <w:kern w:val="24"/>
          <w:szCs w:val="21"/>
        </w:rPr>
        <w:t>12</w:t>
      </w:r>
      <w:r w:rsidR="00B7558A" w:rsidRPr="008142C1">
        <w:rPr>
          <w:rFonts w:ascii="Meiryo UI" w:eastAsia="Meiryo UI" w:hAnsi="Meiryo UI" w:hint="eastAsia"/>
          <w:color w:val="000000" w:themeColor="text1"/>
          <w:kern w:val="24"/>
          <w:szCs w:val="21"/>
        </w:rPr>
        <w:t>月</w:t>
      </w:r>
      <w:r w:rsidR="00B7558A" w:rsidRPr="008142C1">
        <w:rPr>
          <w:rFonts w:ascii="Meiryo UI" w:eastAsia="Meiryo UI" w:hAnsi="Meiryo UI"/>
          <w:color w:val="000000" w:themeColor="text1"/>
          <w:kern w:val="24"/>
          <w:szCs w:val="21"/>
        </w:rPr>
        <w:t>3</w:t>
      </w:r>
      <w:r w:rsidR="007B39B8" w:rsidRPr="008142C1">
        <w:rPr>
          <w:rFonts w:ascii="Meiryo UI" w:eastAsia="Meiryo UI" w:hAnsi="Meiryo UI"/>
          <w:color w:val="000000" w:themeColor="text1"/>
          <w:kern w:val="24"/>
          <w:szCs w:val="21"/>
        </w:rPr>
        <w:t>1</w:t>
      </w:r>
      <w:r w:rsidR="00B7558A" w:rsidRPr="008142C1">
        <w:rPr>
          <w:rFonts w:ascii="Meiryo UI" w:eastAsia="Meiryo UI" w:hAnsi="Meiryo UI" w:hint="eastAsia"/>
          <w:color w:val="000000" w:themeColor="text1"/>
          <w:kern w:val="24"/>
          <w:szCs w:val="21"/>
        </w:rPr>
        <w:t>日</w:t>
      </w:r>
    </w:p>
    <w:p w14:paraId="134C4425" w14:textId="72805C00" w:rsidR="00DF7A68" w:rsidRPr="002F60AD" w:rsidRDefault="00DF7A68" w:rsidP="002F60AD">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2F60AD">
        <w:rPr>
          <w:rFonts w:ascii="Meiryo UI" w:eastAsia="Meiryo UI" w:hAnsi="Meiryo UI" w:hint="eastAsia"/>
          <w:color w:val="000000" w:themeColor="text1"/>
          <w:kern w:val="24"/>
          <w:szCs w:val="21"/>
        </w:rPr>
        <w:t>抽出項目</w:t>
      </w:r>
    </w:p>
    <w:p w14:paraId="2248B8C6" w14:textId="74F21717" w:rsidR="002F6B86" w:rsidRPr="002F6B86" w:rsidRDefault="00DF7A68" w:rsidP="002F6B86">
      <w:pPr>
        <w:rPr>
          <w:rFonts w:ascii="Meiryo UI" w:eastAsia="Meiryo UI" w:hAnsi="Meiryo UI"/>
          <w:b/>
          <w:bCs/>
          <w:color w:val="000000" w:themeColor="text1"/>
          <w:kern w:val="24"/>
          <w:szCs w:val="21"/>
        </w:rPr>
      </w:pPr>
      <w:r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color w:val="000000" w:themeColor="text1"/>
          <w:kern w:val="24"/>
          <w:szCs w:val="21"/>
        </w:rPr>
        <w:t xml:space="preserve"> </w:t>
      </w:r>
      <w:r w:rsidR="00214906" w:rsidRPr="008142C1">
        <w:rPr>
          <w:rFonts w:ascii="Meiryo UI" w:eastAsia="Meiryo UI" w:hAnsi="Meiryo UI" w:hint="eastAsia"/>
          <w:color w:val="000000" w:themeColor="text1"/>
          <w:kern w:val="24"/>
          <w:szCs w:val="21"/>
        </w:rPr>
        <w:t>年齢、性別</w:t>
      </w:r>
      <w:r w:rsidR="002F60AD">
        <w:rPr>
          <w:rFonts w:ascii="Meiryo UI" w:eastAsia="Meiryo UI" w:hAnsi="Meiryo UI" w:hint="eastAsia"/>
          <w:color w:val="000000" w:themeColor="text1"/>
          <w:kern w:val="24"/>
          <w:szCs w:val="21"/>
        </w:rPr>
        <w:t>など、通常診療で得られる一般的な臨床情報と、手技の詳細、臨床転機</w:t>
      </w:r>
      <w:r w:rsidR="002F6B86">
        <w:rPr>
          <w:rFonts w:ascii="Meiryo UI" w:eastAsia="Meiryo UI" w:hAnsi="Meiryo UI" w:hint="eastAsia"/>
          <w:color w:val="000000" w:themeColor="text1"/>
          <w:kern w:val="24"/>
          <w:szCs w:val="21"/>
        </w:rPr>
        <w:t>（詳細は下記の通り）。</w:t>
      </w:r>
      <w:r w:rsidR="002F6B86">
        <w:rPr>
          <w:rFonts w:ascii="Meiryo UI" w:eastAsia="Meiryo UI" w:hAnsi="Meiryo UI"/>
          <w:color w:val="000000" w:themeColor="text1"/>
          <w:kern w:val="24"/>
          <w:szCs w:val="21"/>
        </w:rPr>
        <w:br/>
      </w:r>
      <w:r w:rsidR="002F6B86" w:rsidRPr="002F6B86">
        <w:rPr>
          <w:rFonts w:ascii="Meiryo UI" w:eastAsia="Meiryo UI" w:hAnsi="Meiryo UI" w:hint="eastAsia"/>
          <w:b/>
          <w:bCs/>
          <w:color w:val="000000" w:themeColor="text1"/>
          <w:kern w:val="24"/>
          <w:szCs w:val="21"/>
        </w:rPr>
        <w:t>臨床情報</w:t>
      </w:r>
    </w:p>
    <w:p w14:paraId="5AE53DA0"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TAVIの適応（大動脈弁狭窄症=1、治療を要する大動脈生体弁の重度狭窄=2、大動脈弁逆流=3、治療を要する大動脈生体弁の重度逆流=4、変性経カテーテル心臓弁プロテーゼ=5）</w:t>
      </w:r>
    </w:p>
    <w:p w14:paraId="2779F7B9"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適応（選択的=1、緊急=2）</w:t>
      </w:r>
    </w:p>
    <w:p w14:paraId="0D212A75"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手技の日付</w:t>
      </w:r>
    </w:p>
    <w:p w14:paraId="4C669176"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性別（男性=0、女性=1）</w:t>
      </w:r>
    </w:p>
    <w:p w14:paraId="15E7363C"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年齢（歳）</w:t>
      </w:r>
    </w:p>
    <w:p w14:paraId="62185185"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身長（cm）</w:t>
      </w:r>
    </w:p>
    <w:p w14:paraId="59FC3E38"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体重（kg）</w:t>
      </w:r>
    </w:p>
    <w:p w14:paraId="3CEBE18E"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体格指数（BMI, kg/cm2）</w:t>
      </w:r>
    </w:p>
    <w:p w14:paraId="4038DE0D"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体表面積（m2, Haycock）</w:t>
      </w:r>
    </w:p>
    <w:p w14:paraId="60AB6DEA"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ロジスティックユーロスコア</w:t>
      </w:r>
    </w:p>
    <w:p w14:paraId="2BA49801"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線形ユーロスコア</w:t>
      </w:r>
    </w:p>
    <w:p w14:paraId="64682AB7"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proofErr w:type="spellStart"/>
      <w:r w:rsidRPr="002F6B86">
        <w:rPr>
          <w:rFonts w:ascii="Meiryo UI" w:eastAsia="Meiryo UI" w:hAnsi="Meiryo UI"/>
          <w:color w:val="000000" w:themeColor="text1"/>
          <w:kern w:val="24"/>
          <w:szCs w:val="21"/>
        </w:rPr>
        <w:t>EuroSCOREII</w:t>
      </w:r>
      <w:proofErr w:type="spellEnd"/>
    </w:p>
    <w:p w14:paraId="0B3B8BD8"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胸部外科医会予測死亡リスク（STS PROM）</w:t>
      </w:r>
    </w:p>
    <w:p w14:paraId="06709D63"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呼吸困難</w:t>
      </w:r>
      <w:r w:rsidRPr="002F6B86">
        <w:rPr>
          <w:rFonts w:ascii="Meiryo UI" w:eastAsia="Meiryo UI" w:hAnsi="Meiryo UI" w:hint="eastAsia"/>
          <w:color w:val="000000" w:themeColor="text1"/>
          <w:kern w:val="24"/>
          <w:szCs w:val="21"/>
        </w:rPr>
        <w:t>症状の有無</w:t>
      </w:r>
    </w:p>
    <w:p w14:paraId="2952901F"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ニューヨーク心臓協会（NYHA）機能分類（NYHA I=1、II=2、III=3、IV=4）</w:t>
      </w:r>
    </w:p>
    <w:p w14:paraId="5F6FAEBB"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進行したNYHA（IIIまたはIV）</w:t>
      </w:r>
    </w:p>
    <w:p w14:paraId="5A8F21FC"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失神</w:t>
      </w:r>
    </w:p>
    <w:p w14:paraId="4017A986"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lastRenderedPageBreak/>
        <w:t>安定狭心症</w:t>
      </w:r>
    </w:p>
    <w:p w14:paraId="66CF3F83"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カナダ心血管協会（CCS）狭心症分類（1-4）</w:t>
      </w:r>
    </w:p>
    <w:p w14:paraId="37C46985"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進行したCCS（[I+II]=0または[III+IV]=1）</w:t>
      </w:r>
    </w:p>
    <w:p w14:paraId="0510E07F"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心原性ショック（</w:t>
      </w:r>
      <w:proofErr w:type="spellStart"/>
      <w:r w:rsidRPr="002F6B86">
        <w:rPr>
          <w:rFonts w:ascii="Meiryo UI" w:eastAsia="Meiryo UI" w:hAnsi="Meiryo UI"/>
          <w:color w:val="000000" w:themeColor="text1"/>
          <w:kern w:val="24"/>
          <w:szCs w:val="21"/>
        </w:rPr>
        <w:t>Killip</w:t>
      </w:r>
      <w:proofErr w:type="spellEnd"/>
      <w:r w:rsidRPr="002F6B86">
        <w:rPr>
          <w:rFonts w:ascii="Meiryo UI" w:eastAsia="Meiryo UI" w:hAnsi="Meiryo UI"/>
          <w:color w:val="000000" w:themeColor="text1"/>
          <w:kern w:val="24"/>
          <w:szCs w:val="21"/>
        </w:rPr>
        <w:t xml:space="preserve"> 4）</w:t>
      </w:r>
    </w:p>
    <w:p w14:paraId="73811F0E"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糖尿病（DM）</w:t>
      </w:r>
    </w:p>
    <w:p w14:paraId="3B9161C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DM治療（食事療法）</w:t>
      </w:r>
    </w:p>
    <w:p w14:paraId="53602B1D"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DM治療（経口薬）</w:t>
      </w:r>
    </w:p>
    <w:p w14:paraId="2B62D6FF"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DM治療（インスリン）</w:t>
      </w:r>
    </w:p>
    <w:p w14:paraId="09DEB7DA"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透析</w:t>
      </w:r>
    </w:p>
    <w:p w14:paraId="403FD70D"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高血圧</w:t>
      </w:r>
    </w:p>
    <w:p w14:paraId="6C29D1AE"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脂質異常症</w:t>
      </w:r>
    </w:p>
    <w:p w14:paraId="1B5DF6C0"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慢性腎臓病（推定糸球体濾過率 [eGFR&lt;60]）</w:t>
      </w:r>
    </w:p>
    <w:p w14:paraId="7ECFE50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慢性閉塞性肺疾患（COPD）</w:t>
      </w:r>
    </w:p>
    <w:p w14:paraId="089185F3"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脳卒中の既往歴</w:t>
      </w:r>
    </w:p>
    <w:p w14:paraId="51CC777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一過性脳虚血発作（TIA）の既往歴</w:t>
      </w:r>
    </w:p>
    <w:p w14:paraId="2C0F24C9"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脳卒中の歴史の分類（重度=1、軽度=2、TIA=3）</w:t>
      </w:r>
    </w:p>
    <w:p w14:paraId="5C02FAB9"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ペースメーカーの既往歴</w:t>
      </w:r>
    </w:p>
    <w:p w14:paraId="795984E3"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除細動器の既往歴</w:t>
      </w:r>
    </w:p>
    <w:p w14:paraId="7A4BF811"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大動脈弁形成術の既往歴</w:t>
      </w:r>
    </w:p>
    <w:p w14:paraId="4F788AE7"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冠動脈疾患</w:t>
      </w:r>
    </w:p>
    <w:p w14:paraId="5E759AF4"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関与する血管の数（1VD=1、2VD=2、3VD=3）</w:t>
      </w:r>
    </w:p>
    <w:p w14:paraId="60C67714"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経皮的冠動脈インターベンション（PCI）の既往歴</w:t>
      </w:r>
    </w:p>
    <w:p w14:paraId="38D31E7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最後のPCIの日付</w:t>
      </w:r>
    </w:p>
    <w:p w14:paraId="1643CFA3"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ステントの植込み（薬剤溶出ステント=1、金属ステント=2、バルーン血管形成術=3）</w:t>
      </w:r>
    </w:p>
    <w:p w14:paraId="428159FC"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心筋梗塞の既往歴</w:t>
      </w:r>
    </w:p>
    <w:p w14:paraId="7765F41B"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末梢動脈疾患</w:t>
      </w:r>
    </w:p>
    <w:p w14:paraId="1D52AEAA"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心臓手術の既往歴</w:t>
      </w:r>
    </w:p>
    <w:p w14:paraId="0803772B"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心臓手術の回数</w:t>
      </w:r>
    </w:p>
    <w:p w14:paraId="07FF641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最初の心臓手術の日付</w:t>
      </w:r>
    </w:p>
    <w:p w14:paraId="6BAEC9E6"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頸動脈疾患</w:t>
      </w:r>
    </w:p>
    <w:p w14:paraId="2B8461B6"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心房細動</w:t>
      </w:r>
    </w:p>
    <w:p w14:paraId="10A53EFD"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心房細動のタイプ（発作性=1、持続性=2、永久性=3）</w:t>
      </w:r>
    </w:p>
    <w:p w14:paraId="2E6E2868"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CHADS2スコア</w:t>
      </w:r>
    </w:p>
    <w:p w14:paraId="5310F5F9"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Chads2Vasc2スコア</w:t>
      </w:r>
    </w:p>
    <w:p w14:paraId="4CB92347"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HAS-Bledスコア</w:t>
      </w:r>
    </w:p>
    <w:p w14:paraId="758B421E"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アスピリン</w:t>
      </w:r>
    </w:p>
    <w:p w14:paraId="7A74653E"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P2Y12拮抗薬</w:t>
      </w:r>
    </w:p>
    <w:p w14:paraId="5E5CEE89"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クロピドグレル</w:t>
      </w:r>
    </w:p>
    <w:p w14:paraId="2E37F714"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プラスグレル</w:t>
      </w:r>
    </w:p>
    <w:p w14:paraId="340E9707"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チカグレロール</w:t>
      </w:r>
    </w:p>
    <w:p w14:paraId="2EC4BC70"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抗凝固薬</w:t>
      </w:r>
    </w:p>
    <w:p w14:paraId="4C7DE6CF"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ダビガトラン</w:t>
      </w:r>
    </w:p>
    <w:p w14:paraId="150C700A"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lastRenderedPageBreak/>
        <w:t>アピキサバン</w:t>
      </w:r>
    </w:p>
    <w:p w14:paraId="1932E522"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リバーロキサバン</w:t>
      </w:r>
    </w:p>
    <w:p w14:paraId="508D175A"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エドキサバン</w:t>
      </w:r>
    </w:p>
    <w:p w14:paraId="4FC5B4E8"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スタチン</w:t>
      </w:r>
    </w:p>
    <w:p w14:paraId="6EBA009F"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アンジオテンシン変換酵素（ACE）阻害薬</w:t>
      </w:r>
    </w:p>
    <w:p w14:paraId="70B6B384"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アンジオテンシンII拮抗薬</w:t>
      </w:r>
    </w:p>
    <w:p w14:paraId="2C11D48D"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ベータブロッカー</w:t>
      </w:r>
    </w:p>
    <w:p w14:paraId="4313F9F7"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カルシウム拮抗薬</w:t>
      </w:r>
    </w:p>
    <w:p w14:paraId="70696347"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利尿薬</w:t>
      </w:r>
    </w:p>
    <w:p w14:paraId="16127FE0"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ステロイド</w:t>
      </w:r>
    </w:p>
    <w:p w14:paraId="5EC06933"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免疫抑制薬</w:t>
      </w:r>
    </w:p>
    <w:p w14:paraId="1690A58B"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ナトリウム-グルコース共輸送体（SGLT）2阻害薬</w:t>
      </w:r>
    </w:p>
    <w:p w14:paraId="462B7B12"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エンレスト</w:t>
      </w:r>
    </w:p>
    <w:p w14:paraId="0D1D3683"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トロポニン（ng/l）</w:t>
      </w:r>
    </w:p>
    <w:p w14:paraId="34C0F251"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トロポニンの種類（T=1、I=2、</w:t>
      </w:r>
      <w:proofErr w:type="spellStart"/>
      <w:r w:rsidRPr="002F6B86">
        <w:rPr>
          <w:rFonts w:ascii="Meiryo UI" w:eastAsia="Meiryo UI" w:hAnsi="Meiryo UI"/>
          <w:color w:val="000000" w:themeColor="text1"/>
          <w:kern w:val="24"/>
          <w:szCs w:val="21"/>
        </w:rPr>
        <w:t>hs</w:t>
      </w:r>
      <w:proofErr w:type="spellEnd"/>
      <w:r w:rsidRPr="002F6B86">
        <w:rPr>
          <w:rFonts w:ascii="Meiryo UI" w:eastAsia="Meiryo UI" w:hAnsi="Meiryo UI"/>
          <w:color w:val="000000" w:themeColor="text1"/>
          <w:kern w:val="24"/>
          <w:szCs w:val="21"/>
        </w:rPr>
        <w:t>=3）</w:t>
      </w:r>
    </w:p>
    <w:p w14:paraId="691CE624"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クレアチニン（</w:t>
      </w:r>
      <w:proofErr w:type="spellStart"/>
      <w:r w:rsidRPr="002F6B86">
        <w:rPr>
          <w:rFonts w:ascii="Meiryo UI" w:eastAsia="Meiryo UI" w:hAnsi="Meiryo UI"/>
          <w:color w:val="000000" w:themeColor="text1"/>
          <w:kern w:val="24"/>
          <w:szCs w:val="21"/>
        </w:rPr>
        <w:t>μmol</w:t>
      </w:r>
      <w:proofErr w:type="spellEnd"/>
      <w:r w:rsidRPr="002F6B86">
        <w:rPr>
          <w:rFonts w:ascii="Meiryo UI" w:eastAsia="Meiryo UI" w:hAnsi="Meiryo UI"/>
          <w:color w:val="000000" w:themeColor="text1"/>
          <w:kern w:val="24"/>
          <w:szCs w:val="21"/>
        </w:rPr>
        <w:t>/l）</w:t>
      </w:r>
    </w:p>
    <w:p w14:paraId="14B5CF51"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eGFR（mL/min/1.73m2）</w:t>
      </w:r>
    </w:p>
    <w:p w14:paraId="1DDF20E8"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ヘモグロビン（g/l）</w:t>
      </w:r>
    </w:p>
    <w:p w14:paraId="13FE2CE4"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血小板（G/l [10^9]）</w:t>
      </w:r>
    </w:p>
    <w:p w14:paraId="190CDAAE"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クレアチンキナーゼ（CK）（U/l）</w:t>
      </w:r>
    </w:p>
    <w:p w14:paraId="1D2E135D"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CK-MB（</w:t>
      </w:r>
      <w:proofErr w:type="spellStart"/>
      <w:r w:rsidRPr="002F6B86">
        <w:rPr>
          <w:rFonts w:ascii="Meiryo UI" w:eastAsia="Meiryo UI" w:hAnsi="Meiryo UI"/>
          <w:color w:val="000000" w:themeColor="text1"/>
          <w:kern w:val="24"/>
          <w:szCs w:val="21"/>
        </w:rPr>
        <w:t>μg</w:t>
      </w:r>
      <w:proofErr w:type="spellEnd"/>
      <w:r w:rsidRPr="002F6B86">
        <w:rPr>
          <w:rFonts w:ascii="Meiryo UI" w:eastAsia="Meiryo UI" w:hAnsi="Meiryo UI"/>
          <w:color w:val="000000" w:themeColor="text1"/>
          <w:kern w:val="24"/>
          <w:szCs w:val="21"/>
        </w:rPr>
        <w:t>/lまたはU/l）</w:t>
      </w:r>
    </w:p>
    <w:p w14:paraId="0BA99B93"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脳性ナトリウム利尿ペプチド（BNP）（</w:t>
      </w:r>
      <w:proofErr w:type="spellStart"/>
      <w:r w:rsidRPr="002F6B86">
        <w:rPr>
          <w:rFonts w:ascii="Meiryo UI" w:eastAsia="Meiryo UI" w:hAnsi="Meiryo UI"/>
          <w:color w:val="000000" w:themeColor="text1"/>
          <w:kern w:val="24"/>
          <w:szCs w:val="21"/>
        </w:rPr>
        <w:t>pg</w:t>
      </w:r>
      <w:proofErr w:type="spellEnd"/>
      <w:r w:rsidRPr="002F6B86">
        <w:rPr>
          <w:rFonts w:ascii="Meiryo UI" w:eastAsia="Meiryo UI" w:hAnsi="Meiryo UI"/>
          <w:color w:val="000000" w:themeColor="text1"/>
          <w:kern w:val="24"/>
          <w:szCs w:val="21"/>
        </w:rPr>
        <w:t>/ml）</w:t>
      </w:r>
    </w:p>
    <w:p w14:paraId="04C20024"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アルブミン（g/L）</w:t>
      </w:r>
    </w:p>
    <w:p w14:paraId="218C1F3A"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白血球（G/l）</w:t>
      </w:r>
    </w:p>
    <w:p w14:paraId="1796A5C0"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リズム（洞調律=1、心房細動=2、心房粗動=3、ペース調律=4、その他=5）</w:t>
      </w:r>
    </w:p>
    <w:p w14:paraId="09617AA4"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心拍数</w:t>
      </w:r>
    </w:p>
    <w:p w14:paraId="7BAA886B"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房室ブロック（AVB）</w:t>
      </w:r>
    </w:p>
    <w:p w14:paraId="58405C78"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AVBの程度（1度=1、2度=2、3度=3）</w:t>
      </w:r>
    </w:p>
    <w:p w14:paraId="38283B24"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心室内伝導遅延（なし=0、右脚ブロック（RBBB）=1、左脚ブロック（LBBB）=2）</w:t>
      </w:r>
    </w:p>
    <w:p w14:paraId="7A719BDB"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弁の種類（二尖弁タイプ0=0、二尖弁タイプ1=1、二尖弁タイプ2=2、三尖弁=3、機能的二尖弁タイプ1=4、弁内弁=5）</w:t>
      </w:r>
    </w:p>
    <w:p w14:paraId="73752135"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弁輪径最大値（mm）</w:t>
      </w:r>
    </w:p>
    <w:p w14:paraId="6F87E9C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弁輪径最小値（mm）</w:t>
      </w:r>
    </w:p>
    <w:p w14:paraId="4C219845"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弁輪径平均値（mm）</w:t>
      </w:r>
    </w:p>
    <w:p w14:paraId="3FDB6276"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弁輪面積（mm2）</w:t>
      </w:r>
    </w:p>
    <w:p w14:paraId="5E5D2913"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弁輪面積から導出された径（mm）</w:t>
      </w:r>
    </w:p>
    <w:p w14:paraId="36FDA06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弁輪周囲（mm）</w:t>
      </w:r>
    </w:p>
    <w:p w14:paraId="3B0096B2"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弁輪周囲から導出された径（mm）</w:t>
      </w:r>
    </w:p>
    <w:p w14:paraId="20A1F25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左冠動脈高さ（mm）</w:t>
      </w:r>
    </w:p>
    <w:p w14:paraId="7FDBF9D4"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右冠動脈高さ（mm）</w:t>
      </w:r>
    </w:p>
    <w:p w14:paraId="350C399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上行大動脈径（mm）</w:t>
      </w:r>
    </w:p>
    <w:p w14:paraId="310B4920"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突入結合部（STJ）径（mm）</w:t>
      </w:r>
    </w:p>
    <w:p w14:paraId="19012B97"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lastRenderedPageBreak/>
        <w:t>Valsalva洞径（mm）</w:t>
      </w:r>
    </w:p>
    <w:p w14:paraId="5CF206F6"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左心室流出路（LVOT）径（mm）</w:t>
      </w:r>
    </w:p>
    <w:p w14:paraId="4C01F3AB"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LVOT面積（mm2）</w:t>
      </w:r>
    </w:p>
    <w:p w14:paraId="01EDBAF8"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大動脈の角度（°）</w:t>
      </w:r>
    </w:p>
    <w:p w14:paraId="182A7963"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弁輪偏心率（＝最小弁輪径/最大弁輪径）</w:t>
      </w:r>
    </w:p>
    <w:p w14:paraId="307F94C6"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膜様中隔長（mm）</w:t>
      </w:r>
    </w:p>
    <w:p w14:paraId="297B3730"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大動脈弁複合体（AVC）石灰化（総計）（mm3）</w:t>
      </w:r>
    </w:p>
    <w:p w14:paraId="7700FC4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AVC石灰化（LCC）（mm3）</w:t>
      </w:r>
    </w:p>
    <w:p w14:paraId="7BDC54A9"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AVC石灰化（RCC）（mm3）</w:t>
      </w:r>
    </w:p>
    <w:p w14:paraId="4EA8E23C"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AVC石灰化（NCC）（mm3）</w:t>
      </w:r>
    </w:p>
    <w:p w14:paraId="3FFC07F7"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LVOT石灰化（総計）（mm3）</w:t>
      </w:r>
    </w:p>
    <w:p w14:paraId="42CA6559"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LVOT石灰化（LCC）（mm3）</w:t>
      </w:r>
    </w:p>
    <w:p w14:paraId="699EE045"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LVOT石灰化（RCC）（mm3）</w:t>
      </w:r>
    </w:p>
    <w:p w14:paraId="0F0EA836"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LVOT石灰化（NCC）（mm3）</w:t>
      </w:r>
    </w:p>
    <w:p w14:paraId="4057DDBC"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デバイス着地点（DLZ）（AVC+LVOT）石灰化（総計）（mm3）</w:t>
      </w:r>
    </w:p>
    <w:p w14:paraId="05E23F08"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DLZ石灰化（LCC）（mm3）</w:t>
      </w:r>
    </w:p>
    <w:p w14:paraId="5398BF31"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DLZ石灰化（RCC）（mm3）</w:t>
      </w:r>
    </w:p>
    <w:p w14:paraId="25EB97DD"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DLZ石灰化（NCC）（mm3）</w:t>
      </w:r>
    </w:p>
    <w:p w14:paraId="5A2DC3B0"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陶器大動脈</w:t>
      </w:r>
    </w:p>
    <w:p w14:paraId="28B91EF1"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肺動脈解剖学</w:t>
      </w:r>
    </w:p>
    <w:p w14:paraId="60E4BB85"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有意な病変のあるセグメント数</w:t>
      </w:r>
    </w:p>
    <w:p w14:paraId="41FAD175"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合計病変長&gt;100 mm</w:t>
      </w:r>
    </w:p>
    <w:p w14:paraId="4E423DCF"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大動脈分岐部を含む動脈硬化症のいずれか</w:t>
      </w:r>
    </w:p>
    <w:p w14:paraId="5E4A12E7"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ねじれたセグメントに有意な病変のいずれか</w:t>
      </w:r>
    </w:p>
    <w:p w14:paraId="5AC4068D"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180°アーチ石灰化のある有意な病変のいずれか</w:t>
      </w:r>
    </w:p>
    <w:p w14:paraId="2D3C38DF"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最小管腔径&lt;5 mm</w:t>
      </w:r>
    </w:p>
    <w:p w14:paraId="7A5EA131"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いかなる閉塞も</w:t>
      </w:r>
      <w:r w:rsidRPr="002F6B86">
        <w:rPr>
          <w:rFonts w:ascii="Meiryo UI" w:eastAsia="Meiryo UI" w:hAnsi="Meiryo UI"/>
          <w:i/>
          <w:iCs/>
          <w:color w:val="000000" w:themeColor="text1"/>
          <w:kern w:val="24"/>
          <w:szCs w:val="21"/>
        </w:rPr>
        <w:t>有意な病変は&gt;50%狭窄と定義</w:t>
      </w:r>
    </w:p>
    <w:p w14:paraId="1B5AE15E"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大動脈弁平均圧較差（mmHg）</w:t>
      </w:r>
    </w:p>
    <w:p w14:paraId="0884A3B3"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大動脈弁ピーク圧較差（mmHg）</w:t>
      </w:r>
    </w:p>
    <w:p w14:paraId="6388C79E"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大動脈弁面積（cm²）</w:t>
      </w:r>
    </w:p>
    <w:p w14:paraId="115EDE14"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指標大動脈弁面積（cm²）</w:t>
      </w:r>
    </w:p>
    <w:p w14:paraId="7F7A6B65"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大動脈弁輪径（mm）</w:t>
      </w:r>
    </w:p>
    <w:p w14:paraId="1677027F"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大動脈洞径（mm）</w:t>
      </w:r>
    </w:p>
    <w:p w14:paraId="6EA77EE7"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突入結合部（STJ）径（mm）</w:t>
      </w:r>
    </w:p>
    <w:p w14:paraId="2ABC49AC"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上行大動脈径（mm）</w:t>
      </w:r>
    </w:p>
    <w:p w14:paraId="146318BD"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左心室（LV）駆出率（%）</w:t>
      </w:r>
    </w:p>
    <w:p w14:paraId="38B8C88D"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左心室質量（g）</w:t>
      </w:r>
    </w:p>
    <w:p w14:paraId="23F2A46A"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左心室質量指数（g/m²）</w:t>
      </w:r>
    </w:p>
    <w:p w14:paraId="2E9A2C28"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左心室拡張終末径（mm）</w:t>
      </w:r>
    </w:p>
    <w:p w14:paraId="6B9CD677"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左心室収縮終末径（mm）</w:t>
      </w:r>
    </w:p>
    <w:p w14:paraId="7ADC8E8F"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大動脈弁逆流のグレード（なし=0、軽度=1、中等度=2、重度=3）</w:t>
      </w:r>
    </w:p>
    <w:p w14:paraId="7A56038D"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僧帽弁逆流のグレード（なし=0、軽度=1、中等度=2、重度=3）</w:t>
      </w:r>
    </w:p>
    <w:p w14:paraId="50D31EF3"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lastRenderedPageBreak/>
        <w:t>三尖弁逆流のグレード（なし=0、軽度=1、中等度=2、重度=3）</w:t>
      </w:r>
    </w:p>
    <w:p w14:paraId="4E572B51"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重度の肺高血圧（収縮期肺動脈圧≥60 mmHg）</w:t>
      </w:r>
    </w:p>
    <w:p w14:paraId="01259081"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右心室（RV）機能不全（以下の少なくとも1つのパラメータが存在する場合：三尖弁リング平面収縮期移動量&lt;1.7 cm、S’&lt;9.5 cm/s、面積変化率&lt;35%）</w:t>
      </w:r>
    </w:p>
    <w:p w14:paraId="192562AF" w14:textId="77777777" w:rsidR="002F6B86" w:rsidRPr="002F6B86" w:rsidRDefault="002F6B86" w:rsidP="002F6B86">
      <w:pPr>
        <w:rPr>
          <w:rFonts w:ascii="Meiryo UI" w:eastAsia="Meiryo UI" w:hAnsi="Meiryo UI"/>
          <w:b/>
          <w:bCs/>
          <w:color w:val="000000" w:themeColor="text1"/>
          <w:kern w:val="24"/>
          <w:szCs w:val="21"/>
        </w:rPr>
      </w:pPr>
      <w:r w:rsidRPr="002F6B86">
        <w:rPr>
          <w:rFonts w:ascii="Meiryo UI" w:eastAsia="Meiryo UI" w:hAnsi="Meiryo UI"/>
          <w:b/>
          <w:bCs/>
          <w:color w:val="000000" w:themeColor="text1"/>
          <w:kern w:val="24"/>
          <w:szCs w:val="21"/>
        </w:rPr>
        <w:t>手技</w:t>
      </w:r>
      <w:r w:rsidRPr="002F6B86">
        <w:rPr>
          <w:rFonts w:ascii="Meiryo UI" w:eastAsia="Meiryo UI" w:hAnsi="Meiryo UI" w:hint="eastAsia"/>
          <w:b/>
          <w:bCs/>
          <w:color w:val="000000" w:themeColor="text1"/>
          <w:kern w:val="24"/>
          <w:szCs w:val="21"/>
        </w:rPr>
        <w:t>情報</w:t>
      </w:r>
    </w:p>
    <w:p w14:paraId="4A47816E"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麻酔の種類</w:t>
      </w:r>
    </w:p>
    <w:p w14:paraId="343D4499"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主なアクセス部位</w:t>
      </w:r>
    </w:p>
    <w:p w14:paraId="2D7D6578"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アクセスの種類</w:t>
      </w:r>
    </w:p>
    <w:p w14:paraId="3EAA75CD"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脳保護</w:t>
      </w:r>
    </w:p>
    <w:p w14:paraId="2C75FEB5"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脳保護の詳細</w:t>
      </w:r>
    </w:p>
    <w:p w14:paraId="45B9394D"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プレ拡張バルーン径</w:t>
      </w:r>
    </w:p>
    <w:p w14:paraId="6DD806C0"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主アクセス部位閉鎖デバイスの使用</w:t>
      </w:r>
    </w:p>
    <w:p w14:paraId="1387F468"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閉鎖デバイスの詳細</w:t>
      </w:r>
    </w:p>
    <w:p w14:paraId="61B7E89C"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弁の詳細</w:t>
      </w:r>
    </w:p>
    <w:p w14:paraId="676396AA"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現代のデバイスの使用</w:t>
      </w:r>
    </w:p>
    <w:p w14:paraId="7297EA78"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弁の種類</w:t>
      </w:r>
    </w:p>
    <w:p w14:paraId="490B0151"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弁のサイズ（mm）</w:t>
      </w:r>
    </w:p>
    <w:p w14:paraId="463E66DA" w14:textId="77777777" w:rsidR="002F6B86" w:rsidRPr="002F6B86" w:rsidRDefault="002F6B86" w:rsidP="002F6B86">
      <w:pPr>
        <w:numPr>
          <w:ilvl w:val="0"/>
          <w:numId w:val="14"/>
        </w:numPr>
        <w:ind w:firstLineChars="313" w:firstLine="657"/>
        <w:rPr>
          <w:rFonts w:ascii="Meiryo UI" w:eastAsia="Meiryo UI" w:hAnsi="Meiryo UI"/>
          <w:b/>
          <w:bCs/>
          <w:color w:val="000000" w:themeColor="text1"/>
          <w:kern w:val="24"/>
          <w:szCs w:val="21"/>
        </w:rPr>
      </w:pPr>
      <w:r w:rsidRPr="002F6B86">
        <w:rPr>
          <w:rFonts w:ascii="Meiryo UI" w:eastAsia="Meiryo UI" w:hAnsi="Meiryo UI"/>
          <w:bCs/>
          <w:color w:val="000000" w:themeColor="text1"/>
          <w:kern w:val="24"/>
          <w:szCs w:val="21"/>
        </w:rPr>
        <w:t>シースサイズ（F）</w:t>
      </w:r>
    </w:p>
    <w:p w14:paraId="62FC9EA5" w14:textId="77777777" w:rsidR="002F6B86" w:rsidRPr="002F6B86" w:rsidRDefault="002F6B86" w:rsidP="002F6B86">
      <w:pPr>
        <w:numPr>
          <w:ilvl w:val="0"/>
          <w:numId w:val="15"/>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手技時間（分）</w:t>
      </w:r>
    </w:p>
    <w:p w14:paraId="105F1DE6" w14:textId="77777777" w:rsidR="002F6B86" w:rsidRPr="002F6B86" w:rsidRDefault="002F6B86" w:rsidP="002F6B86">
      <w:pPr>
        <w:numPr>
          <w:ilvl w:val="0"/>
          <w:numId w:val="15"/>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造影剤量（ml）</w:t>
      </w:r>
    </w:p>
    <w:p w14:paraId="2C0AC0FF" w14:textId="77777777" w:rsidR="002F6B86" w:rsidRPr="002F6B86" w:rsidRDefault="002F6B86" w:rsidP="002F6B86">
      <w:pPr>
        <w:numPr>
          <w:ilvl w:val="0"/>
          <w:numId w:val="15"/>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透視時間（分）</w:t>
      </w:r>
    </w:p>
    <w:p w14:paraId="339AB235"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使用された弁の数</w:t>
      </w:r>
    </w:p>
    <w:p w14:paraId="50B35E3D"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バルーン弁形成術</w:t>
      </w:r>
    </w:p>
    <w:p w14:paraId="0C3332D7"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プレ拡張の数</w:t>
      </w:r>
    </w:p>
    <w:p w14:paraId="23320C11"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インプランテーションの試行回数</w:t>
      </w:r>
    </w:p>
    <w:p w14:paraId="5205B739"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同時に行われた手技</w:t>
      </w:r>
    </w:p>
    <w:p w14:paraId="4052F7C0"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冠動脈再血行再建</w:t>
      </w:r>
    </w:p>
    <w:p w14:paraId="49F745C2"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介入の種類（PCI=1、冠動脈バイパス移植術=2）</w:t>
      </w:r>
    </w:p>
    <w:p w14:paraId="2E3C087B"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PCIの詳細（バルーン血管形成術=1、金属ステント=2、薬剤溶出ステント=3）</w:t>
      </w:r>
    </w:p>
    <w:p w14:paraId="501E2AD4"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頸動脈ステント留置</w:t>
      </w:r>
    </w:p>
    <w:p w14:paraId="305DE02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骨盤動脈ステント留置</w:t>
      </w:r>
    </w:p>
    <w:p w14:paraId="1C6E2466"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スネアによる再位置決め</w:t>
      </w:r>
    </w:p>
    <w:p w14:paraId="48770ECF"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連続弁</w:t>
      </w:r>
    </w:p>
    <w:p w14:paraId="1A7FE60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弁の回収</w:t>
      </w:r>
    </w:p>
    <w:p w14:paraId="37A96C2C"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弁の再装填</w:t>
      </w:r>
    </w:p>
    <w:p w14:paraId="79A79997"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弁の転位/塞栓</w:t>
      </w:r>
    </w:p>
    <w:p w14:paraId="2DBC2C3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外科的大動脈弁置換への転換</w:t>
      </w:r>
    </w:p>
    <w:p w14:paraId="26FA2011"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他のアクセスルートへの転換</w:t>
      </w:r>
    </w:p>
    <w:p w14:paraId="64ACE1F9"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心タンポナーデ/破裂</w:t>
      </w:r>
    </w:p>
    <w:p w14:paraId="5765F754"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治療を要する血行動態の不安定</w:t>
      </w:r>
    </w:p>
    <w:p w14:paraId="7DCE449A"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バルーンパンピング</w:t>
      </w:r>
    </w:p>
    <w:p w14:paraId="6D2AC825"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補助装置</w:t>
      </w:r>
    </w:p>
    <w:p w14:paraId="1D4D2B8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lastRenderedPageBreak/>
        <w:t>心肺装置</w:t>
      </w:r>
    </w:p>
    <w:p w14:paraId="348CA0A8"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心肺蘇生</w:t>
      </w:r>
    </w:p>
    <w:p w14:paraId="11FC1E1B"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アクセス血管の合併症</w:t>
      </w:r>
    </w:p>
    <w:p w14:paraId="101BB9D1"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アクセス血管の合併症の種類（解離=1、閉塞=2、穿孔=3）</w:t>
      </w:r>
    </w:p>
    <w:p w14:paraId="12B44FC2"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経皮的アクセス部位の閉鎖失敗</w:t>
      </w:r>
    </w:p>
    <w:p w14:paraId="2A648E3C"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冠動脈閉塞</w:t>
      </w:r>
    </w:p>
    <w:p w14:paraId="6EB15595"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弁輪破裂/大動脈解離</w:t>
      </w:r>
    </w:p>
    <w:p w14:paraId="242D2167"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左心室穿孔</w:t>
      </w:r>
    </w:p>
    <w:p w14:paraId="72673206"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大動脈解離</w:t>
      </w:r>
    </w:p>
    <w:p w14:paraId="7BF70690"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大腿ステント留置</w:t>
      </w:r>
    </w:p>
    <w:p w14:paraId="4EC3C237" w14:textId="77777777" w:rsidR="002F6B86" w:rsidRPr="002F6B86" w:rsidRDefault="002F6B86" w:rsidP="002F6B86">
      <w:pPr>
        <w:numPr>
          <w:ilvl w:val="0"/>
          <w:numId w:val="17"/>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新たに発症した心房細動</w:t>
      </w:r>
    </w:p>
    <w:p w14:paraId="46FE9438" w14:textId="77777777" w:rsidR="002F6B86" w:rsidRPr="002F6B86" w:rsidRDefault="002F6B86" w:rsidP="002F6B86">
      <w:pPr>
        <w:rPr>
          <w:rFonts w:ascii="Meiryo UI" w:eastAsia="Meiryo UI" w:hAnsi="Meiryo UI"/>
          <w:b/>
          <w:bCs/>
          <w:color w:val="000000" w:themeColor="text1"/>
          <w:kern w:val="24"/>
          <w:szCs w:val="21"/>
        </w:rPr>
      </w:pPr>
      <w:r w:rsidRPr="002F6B86">
        <w:rPr>
          <w:rFonts w:ascii="Meiryo UI" w:eastAsia="Meiryo UI" w:hAnsi="Meiryo UI" w:hint="eastAsia"/>
          <w:b/>
          <w:bCs/>
          <w:color w:val="000000" w:themeColor="text1"/>
          <w:kern w:val="24"/>
          <w:szCs w:val="21"/>
        </w:rPr>
        <w:t>臨床転機</w:t>
      </w:r>
    </w:p>
    <w:p w14:paraId="2F88F2D3"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w:t>
      </w:r>
    </w:p>
    <w:p w14:paraId="33D85142"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全死因死亡</w:t>
      </w:r>
    </w:p>
    <w:p w14:paraId="0CB22B32"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心血管死</w:t>
      </w:r>
    </w:p>
    <w:p w14:paraId="2A2FC4F4" w14:textId="77777777" w:rsidR="002F6B86" w:rsidRPr="002F6B86" w:rsidRDefault="002F6B86" w:rsidP="002F6B86">
      <w:pPr>
        <w:numPr>
          <w:ilvl w:val="2"/>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以下の基準のいずれかに該当する死亡：</w:t>
      </w:r>
    </w:p>
    <w:p w14:paraId="05A3896E"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不全、心原性ショック、生体弁機能不全、心筋梗塞、脳卒中、血栓塞栓症、出血、心タンポナーデ、血管合併症、不整脈または伝導障害、心血管感染症（例：縦隔炎、心内膜炎）またはその他の明確な心血管原因に関連する死亡</w:t>
      </w:r>
    </w:p>
    <w:p w14:paraId="6DDBEAB2"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手技中の死亡</w:t>
      </w:r>
    </w:p>
    <w:p w14:paraId="28C78F2C"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突然死</w:t>
      </w:r>
    </w:p>
    <w:p w14:paraId="0ACC6307"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原因不明の死亡</w:t>
      </w:r>
    </w:p>
    <w:p w14:paraId="5DFFC76D"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神経学的イベント</w:t>
      </w:r>
    </w:p>
    <w:p w14:paraId="3892902B"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全脳卒中</w:t>
      </w:r>
    </w:p>
    <w:p w14:paraId="69B186DA"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重度の脳卒中（致死性の脳卒中または障害を伴う脳卒中）</w:t>
      </w:r>
    </w:p>
    <w:p w14:paraId="5A8F531A" w14:textId="77777777" w:rsidR="002F6B86" w:rsidRPr="002F6B86" w:rsidRDefault="002F6B86" w:rsidP="002F6B86">
      <w:pPr>
        <w:numPr>
          <w:ilvl w:val="2"/>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脳卒中による死亡または90日後の修正Rankinスケール（</w:t>
      </w:r>
      <w:proofErr w:type="spellStart"/>
      <w:r w:rsidRPr="002F6B86">
        <w:rPr>
          <w:rFonts w:ascii="Meiryo UI" w:eastAsia="Meiryo UI" w:hAnsi="Meiryo UI"/>
          <w:bCs/>
          <w:color w:val="000000" w:themeColor="text1"/>
          <w:kern w:val="24"/>
          <w:szCs w:val="21"/>
        </w:rPr>
        <w:t>mRS</w:t>
      </w:r>
      <w:proofErr w:type="spellEnd"/>
      <w:r w:rsidRPr="002F6B86">
        <w:rPr>
          <w:rFonts w:ascii="Meiryo UI" w:eastAsia="Meiryo UI" w:hAnsi="Meiryo UI"/>
          <w:bCs/>
          <w:color w:val="000000" w:themeColor="text1"/>
          <w:kern w:val="24"/>
          <w:szCs w:val="21"/>
        </w:rPr>
        <w:t>）スコアが2以上で、脳卒中前のベースラインから1以上の増加。</w:t>
      </w:r>
    </w:p>
    <w:p w14:paraId="4773FA97"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出血</w:t>
      </w:r>
    </w:p>
    <w:p w14:paraId="47614D25"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全出血</w:t>
      </w:r>
    </w:p>
    <w:p w14:paraId="7AD9598F"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生命を脅かす出血（BARCタイプ3）</w:t>
      </w:r>
    </w:p>
    <w:p w14:paraId="7F4DA9F9"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主要出血（BARCタイプ2）</w:t>
      </w:r>
    </w:p>
    <w:p w14:paraId="617EAC5E"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軽度出血（BARCタイプ1）</w:t>
      </w:r>
    </w:p>
    <w:p w14:paraId="53A7762D"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心筋梗塞</w:t>
      </w:r>
    </w:p>
    <w:p w14:paraId="5A6D88FE" w14:textId="77777777" w:rsidR="002F6B86" w:rsidRPr="002F6B86" w:rsidRDefault="002F6B86" w:rsidP="002F6B86">
      <w:pPr>
        <w:numPr>
          <w:ilvl w:val="0"/>
          <w:numId w:val="19"/>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全心筋梗塞（第4回ユニバーサル、SCAIおよびARC-2定義に準拠）</w:t>
      </w:r>
    </w:p>
    <w:p w14:paraId="372D60A6" w14:textId="77777777" w:rsidR="002F6B86" w:rsidRPr="002F6B86" w:rsidRDefault="002F6B86" w:rsidP="002F6B86">
      <w:pPr>
        <w:numPr>
          <w:ilvl w:val="0"/>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血管合併症</w:t>
      </w:r>
    </w:p>
    <w:p w14:paraId="62E19B1E" w14:textId="77777777" w:rsidR="002F6B86" w:rsidRPr="002F6B86" w:rsidRDefault="002F6B86" w:rsidP="002F6B86">
      <w:pPr>
        <w:numPr>
          <w:ilvl w:val="1"/>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主要</w:t>
      </w:r>
    </w:p>
    <w:p w14:paraId="0408AD70" w14:textId="77777777" w:rsidR="002F6B86" w:rsidRPr="002F6B86" w:rsidRDefault="002F6B86" w:rsidP="002F6B86">
      <w:pPr>
        <w:numPr>
          <w:ilvl w:val="2"/>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以下のいずれか：</w:t>
      </w:r>
    </w:p>
    <w:p w14:paraId="5BF24580"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大動脈解離または大動脈破裂</w:t>
      </w:r>
    </w:p>
    <w:p w14:paraId="786138F5"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動脈または静脈）損傷（穿孔、破裂、解離、狭窄、虚血、動脈または静脈血栓症を含む肺塞栓症、動静脈瘻、仮性動脈瘤、血腫、後腹膜血腫、感染症）またはコンパートメント症候群による死亡、VARCタイプ2以上の出血、肢または内臓虚血、または不可逆的な神経障害。</w:t>
      </w:r>
    </w:p>
    <w:p w14:paraId="44D2F9B4"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lastRenderedPageBreak/>
        <w:t>血管由来の遠位塞栓症（非脳）による死亡、切断、肢または内臓虚血、または不可逆的な臓器障害。</w:t>
      </w:r>
    </w:p>
    <w:p w14:paraId="6CC23B0A"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死亡、VARCタイプ2以上の出血、肢または内臓虚血、または不可逆的な神経障害を伴う計画外の血管内または外科的介入。</w:t>
      </w:r>
    </w:p>
    <w:p w14:paraId="725FE7DD"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死亡、VARCタイプ2以上の出血、肢または内臓虚血、または不可逆的な神経障害を伴う閉鎖デバイスの失敗。</w:t>
      </w:r>
    </w:p>
    <w:p w14:paraId="644F0597" w14:textId="77777777" w:rsidR="002F6B86" w:rsidRPr="002F6B86" w:rsidRDefault="002F6B86" w:rsidP="002F6B86">
      <w:pPr>
        <w:numPr>
          <w:ilvl w:val="1"/>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軽度</w:t>
      </w:r>
    </w:p>
    <w:p w14:paraId="469658E2" w14:textId="77777777" w:rsidR="002F6B86" w:rsidRPr="002F6B86" w:rsidRDefault="002F6B86" w:rsidP="002F6B86">
      <w:pPr>
        <w:numPr>
          <w:ilvl w:val="2"/>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以下のいずれか：</w:t>
      </w:r>
    </w:p>
    <w:p w14:paraId="10DCA694"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VARCタイプ2以上の出血、肢または内臓虚血、または不可逆的な神経障害を伴わない血管（動脈または静脈）損傷（穿孔、破裂、解離、狭窄、虚血、動脈または静脈血栓症を含む肺塞栓症、動静脈瘻、仮性動脈瘤、血腫、後腹膜血腫、感染症）。</w:t>
      </w:r>
    </w:p>
    <w:p w14:paraId="7BEF3263"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死亡、切断、肢または内臓虚血、または不可逆的な臓器障害を伴わない塞栓除去術および/または血栓除去術で治療された遠位塞栓症。</w:t>
      </w:r>
    </w:p>
    <w:p w14:paraId="226CE9C4" w14:textId="77777777" w:rsidR="002F6B86" w:rsidRPr="002F6B86" w:rsidRDefault="002F6B86" w:rsidP="002F6B86">
      <w:pPr>
        <w:numPr>
          <w:ilvl w:val="0"/>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急性腎障害（AKI）</w:t>
      </w:r>
    </w:p>
    <w:p w14:paraId="4750C9F6"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すべてのAKI</w:t>
      </w:r>
    </w:p>
    <w:p w14:paraId="0160C055"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ステージ1</w:t>
      </w:r>
    </w:p>
    <w:p w14:paraId="77BF27CF"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少なくとも次のいずれかの基準を満たすAKI：</w:t>
      </w:r>
    </w:p>
    <w:p w14:paraId="7B673379"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ベースラインと比較して7日以内に血清クレアチニンが150–200%（≥1.5–2.0倍）増加</w:t>
      </w:r>
    </w:p>
    <w:p w14:paraId="412E9754"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手技後48時間以内に≥0.3mg/</w:t>
      </w:r>
      <w:proofErr w:type="spellStart"/>
      <w:r w:rsidRPr="002F6B86">
        <w:rPr>
          <w:rFonts w:ascii="Meiryo UI" w:eastAsia="Meiryo UI" w:hAnsi="Meiryo UI"/>
          <w:bCs/>
          <w:color w:val="000000" w:themeColor="text1"/>
          <w:kern w:val="24"/>
          <w:szCs w:val="21"/>
        </w:rPr>
        <w:t>dL</w:t>
      </w:r>
      <w:proofErr w:type="spellEnd"/>
      <w:r w:rsidRPr="002F6B86">
        <w:rPr>
          <w:rFonts w:ascii="Meiryo UI" w:eastAsia="Meiryo UI" w:hAnsi="Meiryo UI"/>
          <w:bCs/>
          <w:color w:val="000000" w:themeColor="text1"/>
          <w:kern w:val="24"/>
          <w:szCs w:val="21"/>
        </w:rPr>
        <w:t>（≥26.4 mmol/L）の増加</w:t>
      </w:r>
    </w:p>
    <w:p w14:paraId="33703A6C"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ステージ2</w:t>
      </w:r>
    </w:p>
    <w:p w14:paraId="737E10F5"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次の基準を満たすAKI：</w:t>
      </w:r>
    </w:p>
    <w:p w14:paraId="465D6B08"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ベースラインと比較して7日以内に血清クレアチニンが200–300%（&gt;2.0–3.0倍）増加</w:t>
      </w:r>
    </w:p>
    <w:p w14:paraId="08DFFEA2"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ステージ3</w:t>
      </w:r>
    </w:p>
    <w:p w14:paraId="14382F79"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少なくとも次のいずれかの基準を満たすAKI：</w:t>
      </w:r>
    </w:p>
    <w:p w14:paraId="4A81E549"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ベースラインと比較して7日以内に血清クレアチニンが300%以上（&gt;3.0倍）増加</w:t>
      </w:r>
    </w:p>
    <w:p w14:paraId="7446016D"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急性増加が≥0.5 mg/</w:t>
      </w:r>
      <w:proofErr w:type="spellStart"/>
      <w:r w:rsidRPr="002F6B86">
        <w:rPr>
          <w:rFonts w:ascii="Meiryo UI" w:eastAsia="Meiryo UI" w:hAnsi="Meiryo UI"/>
          <w:bCs/>
          <w:color w:val="000000" w:themeColor="text1"/>
          <w:kern w:val="24"/>
          <w:szCs w:val="21"/>
        </w:rPr>
        <w:t>dL</w:t>
      </w:r>
      <w:proofErr w:type="spellEnd"/>
      <w:r w:rsidRPr="002F6B86">
        <w:rPr>
          <w:rFonts w:ascii="Meiryo UI" w:eastAsia="Meiryo UI" w:hAnsi="Meiryo UI"/>
          <w:bCs/>
          <w:color w:val="000000" w:themeColor="text1"/>
          <w:kern w:val="24"/>
          <w:szCs w:val="21"/>
        </w:rPr>
        <w:t>（≥44 mmol/L）で血清クレアチニンが≥4.0 mg/</w:t>
      </w:r>
      <w:proofErr w:type="spellStart"/>
      <w:r w:rsidRPr="002F6B86">
        <w:rPr>
          <w:rFonts w:ascii="Meiryo UI" w:eastAsia="Meiryo UI" w:hAnsi="Meiryo UI"/>
          <w:bCs/>
          <w:color w:val="000000" w:themeColor="text1"/>
          <w:kern w:val="24"/>
          <w:szCs w:val="21"/>
        </w:rPr>
        <w:t>dL</w:t>
      </w:r>
      <w:proofErr w:type="spellEnd"/>
      <w:r w:rsidRPr="002F6B86">
        <w:rPr>
          <w:rFonts w:ascii="Meiryo UI" w:eastAsia="Meiryo UI" w:hAnsi="Meiryo UI"/>
          <w:bCs/>
          <w:color w:val="000000" w:themeColor="text1"/>
          <w:kern w:val="24"/>
          <w:szCs w:val="21"/>
        </w:rPr>
        <w:t>（≥354 mmol/L）</w:t>
      </w:r>
    </w:p>
    <w:p w14:paraId="3CB19F9E"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ステージ4</w:t>
      </w:r>
    </w:p>
    <w:p w14:paraId="05455555"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新たに一時的または永久的な腎代替療法を必要とするAKI</w:t>
      </w:r>
    </w:p>
    <w:p w14:paraId="4FE744B1" w14:textId="77777777" w:rsidR="002F6B86" w:rsidRPr="002F6B86" w:rsidRDefault="002F6B86" w:rsidP="002F6B86">
      <w:pPr>
        <w:rPr>
          <w:rFonts w:ascii="Meiryo UI" w:eastAsia="Meiryo UI" w:hAnsi="Meiryo UI"/>
          <w:bCs/>
          <w:color w:val="000000" w:themeColor="text1"/>
          <w:kern w:val="24"/>
          <w:szCs w:val="21"/>
        </w:rPr>
      </w:pPr>
      <w:r w:rsidRPr="002F6B86">
        <w:rPr>
          <w:rFonts w:ascii="Meiryo UI" w:eastAsia="Meiryo UI" w:hAnsi="Meiryo UI" w:hint="eastAsia"/>
          <w:b/>
          <w:bCs/>
          <w:color w:val="000000" w:themeColor="text1"/>
          <w:kern w:val="24"/>
          <w:szCs w:val="21"/>
        </w:rPr>
        <w:t>V</w:t>
      </w:r>
      <w:r w:rsidRPr="002F6B86">
        <w:rPr>
          <w:rFonts w:ascii="Meiryo UI" w:eastAsia="Meiryo UI" w:hAnsi="Meiryo UI"/>
          <w:b/>
          <w:bCs/>
          <w:color w:val="000000" w:themeColor="text1"/>
          <w:kern w:val="24"/>
          <w:szCs w:val="21"/>
        </w:rPr>
        <w:t>ARC-3 technical success</w:t>
      </w:r>
    </w:p>
    <w:p w14:paraId="76431795"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hint="eastAsia"/>
          <w:bCs/>
          <w:color w:val="000000" w:themeColor="text1"/>
          <w:kern w:val="24"/>
          <w:szCs w:val="21"/>
        </w:rPr>
        <w:t>生存</w:t>
      </w:r>
    </w:p>
    <w:p w14:paraId="06ECB4CE"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単一の</w:t>
      </w:r>
      <w:r w:rsidRPr="002F6B86">
        <w:rPr>
          <w:rFonts w:ascii="Meiryo UI" w:eastAsia="Meiryo UI" w:hAnsi="Meiryo UI" w:hint="eastAsia"/>
          <w:bCs/>
          <w:color w:val="000000" w:themeColor="text1"/>
          <w:kern w:val="24"/>
          <w:szCs w:val="21"/>
        </w:rPr>
        <w:t>人工</w:t>
      </w:r>
      <w:r w:rsidRPr="002F6B86">
        <w:rPr>
          <w:rFonts w:ascii="Meiryo UI" w:eastAsia="Meiryo UI" w:hAnsi="Meiryo UI"/>
          <w:bCs/>
          <w:color w:val="000000" w:themeColor="text1"/>
          <w:kern w:val="24"/>
          <w:szCs w:val="21"/>
        </w:rPr>
        <w:t>弁を適切な解剖学的位置に正しく配置</w:t>
      </w:r>
    </w:p>
    <w:p w14:paraId="41E0F81C"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デバイスのアクセス、送達、および送達システムの回収の成功</w:t>
      </w:r>
    </w:p>
    <w:p w14:paraId="6E9B29A1"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デバイスまたは主要な血管やアクセス関連、または心臓の構造的合併症に関連する手術や介入</w:t>
      </w:r>
      <w:r w:rsidRPr="002F6B86">
        <w:rPr>
          <w:rFonts w:ascii="Meiryo UI" w:eastAsia="Meiryo UI" w:hAnsi="Meiryo UI" w:hint="eastAsia"/>
          <w:bCs/>
          <w:color w:val="000000" w:themeColor="text1"/>
          <w:kern w:val="24"/>
          <w:szCs w:val="21"/>
        </w:rPr>
        <w:t>なし</w:t>
      </w:r>
    </w:p>
    <w:p w14:paraId="5198EF10" w14:textId="77777777" w:rsidR="002F6B86" w:rsidRPr="002F6B86" w:rsidRDefault="002F6B86" w:rsidP="002F6B86">
      <w:pPr>
        <w:numPr>
          <w:ilvl w:val="0"/>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血管技術の失敗</w:t>
      </w:r>
    </w:p>
    <w:p w14:paraId="7318101A" w14:textId="77777777" w:rsidR="002F6B86" w:rsidRPr="002F6B86" w:rsidRDefault="002F6B86" w:rsidP="002F6B86">
      <w:pPr>
        <w:numPr>
          <w:ilvl w:val="1"/>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血管合併症に限定された技術的失敗</w:t>
      </w:r>
    </w:p>
    <w:p w14:paraId="7D2EA6BC" w14:textId="77777777" w:rsidR="002F6B86" w:rsidRPr="002F6B86" w:rsidRDefault="002F6B86" w:rsidP="002F6B86">
      <w:pPr>
        <w:numPr>
          <w:ilvl w:val="0"/>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心臓技術の成功</w:t>
      </w:r>
    </w:p>
    <w:p w14:paraId="01BF6CB7" w14:textId="77777777" w:rsidR="002F6B86" w:rsidRPr="002F6B86" w:rsidRDefault="002F6B86" w:rsidP="002F6B86">
      <w:pPr>
        <w:numPr>
          <w:ilvl w:val="1"/>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その他すべての技術的失敗</w:t>
      </w:r>
    </w:p>
    <w:p w14:paraId="27BA6A0B" w14:textId="77777777" w:rsidR="002F6B86" w:rsidRPr="002F6B86" w:rsidRDefault="002F6B86" w:rsidP="002F6B86">
      <w:pPr>
        <w:rPr>
          <w:rFonts w:ascii="Meiryo UI" w:eastAsia="Meiryo UI" w:hAnsi="Meiryo UI"/>
          <w:bCs/>
          <w:color w:val="000000" w:themeColor="text1"/>
          <w:kern w:val="24"/>
          <w:szCs w:val="21"/>
        </w:rPr>
      </w:pPr>
      <w:r w:rsidRPr="002F6B86">
        <w:rPr>
          <w:rFonts w:ascii="Meiryo UI" w:eastAsia="Meiryo UI" w:hAnsi="Meiryo UI"/>
          <w:b/>
          <w:bCs/>
          <w:color w:val="000000" w:themeColor="text1"/>
          <w:kern w:val="24"/>
          <w:szCs w:val="21"/>
        </w:rPr>
        <w:t>恒久的なペースメーカーを必要とする伝導障害</w:t>
      </w:r>
    </w:p>
    <w:p w14:paraId="3582FF5E" w14:textId="77777777" w:rsidR="002F6B86" w:rsidRPr="002F6B86" w:rsidRDefault="002F6B86" w:rsidP="002F6B86">
      <w:pPr>
        <w:numPr>
          <w:ilvl w:val="0"/>
          <w:numId w:val="24"/>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新たな心臓伝導障害および不整脈、心房細動、LBBB、房室ブロック、またはその他の異常を含む。</w:t>
      </w:r>
    </w:p>
    <w:p w14:paraId="178EFCFB" w14:textId="6312AFB0" w:rsidR="00214906" w:rsidRPr="008142C1" w:rsidRDefault="00214906" w:rsidP="00214906">
      <w:pPr>
        <w:rPr>
          <w:rFonts w:ascii="Meiryo UI" w:eastAsia="Meiryo UI" w:hAnsi="Meiryo UI"/>
          <w:color w:val="000000" w:themeColor="text1"/>
          <w:kern w:val="24"/>
          <w:szCs w:val="21"/>
        </w:rPr>
      </w:pPr>
    </w:p>
    <w:p w14:paraId="5889E27D" w14:textId="638BEBDE"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⑤個人情報等の保護について</w:t>
      </w:r>
    </w:p>
    <w:p w14:paraId="2F794BA9" w14:textId="77777777" w:rsidR="00BF541C" w:rsidRPr="00BF541C" w:rsidRDefault="00DF7A68" w:rsidP="00BF541C">
      <w:pPr>
        <w:spacing w:line="288" w:lineRule="auto"/>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lastRenderedPageBreak/>
        <w:t xml:space="preserve">    </w:t>
      </w:r>
      <w:r w:rsidR="00BF541C" w:rsidRPr="00BF541C">
        <w:rPr>
          <w:rFonts w:ascii="Meiryo UI" w:eastAsia="Meiryo UI" w:hAnsi="Meiryo UI"/>
          <w:color w:val="000000" w:themeColor="text1"/>
          <w:kern w:val="24"/>
          <w:szCs w:val="21"/>
        </w:rPr>
        <w:t>本研究では、以下の方法で個人情報を保護します。</w:t>
      </w:r>
    </w:p>
    <w:p w14:paraId="5B585CA6" w14:textId="77777777" w:rsidR="00BF541C" w:rsidRPr="00BF541C" w:rsidRDefault="00BF541C" w:rsidP="00BF541C">
      <w:pPr>
        <w:widowControl/>
        <w:numPr>
          <w:ilvl w:val="0"/>
          <w:numId w:val="2"/>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登録時に新たに研究用の登録番号を付与し、個人が特定できないように取り扱います。</w:t>
      </w:r>
    </w:p>
    <w:p w14:paraId="67E7265E" w14:textId="77777777" w:rsidR="00BF541C" w:rsidRPr="00BF541C" w:rsidRDefault="00BF541C" w:rsidP="00BF541C">
      <w:pPr>
        <w:widowControl/>
        <w:numPr>
          <w:ilvl w:val="0"/>
          <w:numId w:val="2"/>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個人情報と症例登録番号の紐づけ表は、循環器内科医局の鍵付きの棚で厳重に保管します。</w:t>
      </w:r>
    </w:p>
    <w:p w14:paraId="29B7CABA" w14:textId="77777777" w:rsidR="00BF541C" w:rsidRPr="00BF541C" w:rsidRDefault="00BF541C" w:rsidP="00BF541C">
      <w:pPr>
        <w:widowControl/>
        <w:numPr>
          <w:ilvl w:val="0"/>
          <w:numId w:val="2"/>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本研究に関わって取得される資料・情報等は、外部に漏えいしないよう慎重に取り扱います。</w:t>
      </w:r>
    </w:p>
    <w:p w14:paraId="0AE90E9A" w14:textId="77777777" w:rsidR="00BF541C" w:rsidRPr="00BF541C" w:rsidRDefault="00BF541C" w:rsidP="00BF541C">
      <w:pPr>
        <w:widowControl/>
        <w:spacing w:line="288" w:lineRule="auto"/>
        <w:jc w:val="left"/>
        <w:rPr>
          <w:rFonts w:ascii="Meiryo UI" w:eastAsia="Meiryo UI" w:hAnsi="Meiryo UI"/>
          <w:color w:val="000000" w:themeColor="text1"/>
          <w:kern w:val="24"/>
          <w:szCs w:val="21"/>
        </w:rPr>
      </w:pPr>
      <w:r w:rsidRPr="00BF541C">
        <w:rPr>
          <w:rFonts w:ascii="Meiryo UI" w:eastAsia="Meiryo UI" w:hAnsi="Meiryo UI"/>
          <w:b/>
          <w:bCs/>
          <w:color w:val="000000" w:themeColor="text1"/>
          <w:kern w:val="24"/>
          <w:szCs w:val="21"/>
        </w:rPr>
        <w:t>外国への試料・情報の提供について</w:t>
      </w:r>
    </w:p>
    <w:p w14:paraId="29E1D2EF" w14:textId="108AD1B7" w:rsidR="00BF541C" w:rsidRPr="00BF541C" w:rsidRDefault="00BF541C" w:rsidP="00BF541C">
      <w:pPr>
        <w:widowControl/>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本研究では、スイスのベルン大学</w:t>
      </w:r>
      <w:r w:rsidR="00AE2105">
        <w:rPr>
          <w:rFonts w:ascii="Meiryo UI" w:eastAsia="Meiryo UI" w:hAnsi="Meiryo UI" w:hint="eastAsia"/>
          <w:color w:val="000000" w:themeColor="text1"/>
          <w:kern w:val="24"/>
          <w:szCs w:val="21"/>
        </w:rPr>
        <w:t>病院</w:t>
      </w:r>
      <w:r w:rsidRPr="00BF541C">
        <w:rPr>
          <w:rFonts w:ascii="Meiryo UI" w:eastAsia="Meiryo UI" w:hAnsi="Meiryo UI"/>
          <w:color w:val="000000" w:themeColor="text1"/>
          <w:kern w:val="24"/>
          <w:szCs w:val="21"/>
        </w:rPr>
        <w:t>との共同研究のため、情報を外国に提供</w:t>
      </w:r>
      <w:r w:rsidR="00274FFD">
        <w:rPr>
          <w:rFonts w:ascii="Meiryo UI" w:eastAsia="Meiryo UI" w:hAnsi="Meiryo UI" w:hint="eastAsia"/>
          <w:color w:val="000000" w:themeColor="text1"/>
          <w:kern w:val="24"/>
          <w:szCs w:val="21"/>
        </w:rPr>
        <w:t>します</w:t>
      </w:r>
      <w:r w:rsidRPr="00BF541C">
        <w:rPr>
          <w:rFonts w:ascii="Meiryo UI" w:eastAsia="Meiryo UI" w:hAnsi="Meiryo UI"/>
          <w:color w:val="000000" w:themeColor="text1"/>
          <w:kern w:val="24"/>
          <w:szCs w:val="21"/>
        </w:rPr>
        <w:t>。</w:t>
      </w:r>
      <w:r w:rsidR="00274FFD">
        <w:rPr>
          <w:rFonts w:ascii="Meiryo UI" w:eastAsia="Meiryo UI" w:hAnsi="Meiryo UI" w:hint="eastAsia"/>
          <w:color w:val="000000" w:themeColor="text1"/>
          <w:kern w:val="24"/>
          <w:szCs w:val="21"/>
        </w:rPr>
        <w:t>提供する情報は</w:t>
      </w:r>
      <w:r w:rsidRPr="00BF541C">
        <w:rPr>
          <w:rFonts w:ascii="Meiryo UI" w:eastAsia="Meiryo UI" w:hAnsi="Meiryo UI"/>
          <w:color w:val="000000" w:themeColor="text1"/>
          <w:kern w:val="24"/>
          <w:szCs w:val="21"/>
        </w:rPr>
        <w:t>以下の点に留意して取り扱います。</w:t>
      </w:r>
    </w:p>
    <w:p w14:paraId="5765DC03" w14:textId="6317BF9A"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外国に提供する試料・情報は、個人が特定できないように</w:t>
      </w:r>
      <w:r w:rsidR="002F6B86">
        <w:rPr>
          <w:rFonts w:ascii="Meiryo UI" w:eastAsia="Meiryo UI" w:hAnsi="Meiryo UI" w:hint="eastAsia"/>
          <w:color w:val="000000" w:themeColor="text1"/>
          <w:kern w:val="24"/>
          <w:szCs w:val="21"/>
        </w:rPr>
        <w:t>コード</w:t>
      </w:r>
      <w:r w:rsidRPr="00BF541C">
        <w:rPr>
          <w:rFonts w:ascii="Meiryo UI" w:eastAsia="Meiryo UI" w:hAnsi="Meiryo UI"/>
          <w:color w:val="000000" w:themeColor="text1"/>
          <w:kern w:val="24"/>
          <w:szCs w:val="21"/>
        </w:rPr>
        <w:t>化されます。</w:t>
      </w:r>
    </w:p>
    <w:p w14:paraId="79B639FA" w14:textId="77777777"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提供先の国名およびその国における個人情報保護制度に関する情報は、以下のとおりです。</w:t>
      </w:r>
    </w:p>
    <w:p w14:paraId="5EDB1252" w14:textId="77777777" w:rsidR="00BF541C" w:rsidRPr="00BF541C" w:rsidRDefault="00BF541C" w:rsidP="00BF541C">
      <w:pPr>
        <w:widowControl/>
        <w:numPr>
          <w:ilvl w:val="1"/>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b/>
          <w:bCs/>
          <w:color w:val="000000" w:themeColor="text1"/>
          <w:kern w:val="24"/>
          <w:szCs w:val="21"/>
        </w:rPr>
        <w:t>国名</w:t>
      </w:r>
      <w:r w:rsidRPr="00BF541C">
        <w:rPr>
          <w:rFonts w:ascii="Meiryo UI" w:eastAsia="Meiryo UI" w:hAnsi="Meiryo UI"/>
          <w:color w:val="000000" w:themeColor="text1"/>
          <w:kern w:val="24"/>
          <w:szCs w:val="21"/>
        </w:rPr>
        <w:t>: スイス</w:t>
      </w:r>
    </w:p>
    <w:p w14:paraId="155AC037" w14:textId="77777777" w:rsidR="00BF541C" w:rsidRPr="00BF541C" w:rsidRDefault="00BF541C" w:rsidP="00BF541C">
      <w:pPr>
        <w:widowControl/>
        <w:numPr>
          <w:ilvl w:val="1"/>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b/>
          <w:bCs/>
          <w:color w:val="000000" w:themeColor="text1"/>
          <w:kern w:val="24"/>
          <w:szCs w:val="21"/>
        </w:rPr>
        <w:t>個人情報保護制度</w:t>
      </w:r>
      <w:r w:rsidRPr="00BF541C">
        <w:rPr>
          <w:rFonts w:ascii="Meiryo UI" w:eastAsia="Meiryo UI" w:hAnsi="Meiryo UI"/>
          <w:color w:val="000000" w:themeColor="text1"/>
          <w:kern w:val="24"/>
          <w:szCs w:val="21"/>
        </w:rPr>
        <w:t>: スイスでは、個人情報の保護に関する厳格な法律が適用されており、提供された情報は適切に保護されます。</w:t>
      </w:r>
    </w:p>
    <w:p w14:paraId="558CAB16" w14:textId="48A754B6"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提供先の研究機関（ベルン大学</w:t>
      </w:r>
      <w:r w:rsidR="00AE2105">
        <w:rPr>
          <w:rFonts w:ascii="Meiryo UI" w:eastAsia="Meiryo UI" w:hAnsi="Meiryo UI" w:hint="eastAsia"/>
          <w:color w:val="000000" w:themeColor="text1"/>
          <w:kern w:val="24"/>
          <w:szCs w:val="21"/>
        </w:rPr>
        <w:t>病院</w:t>
      </w:r>
      <w:r w:rsidRPr="00BF541C">
        <w:rPr>
          <w:rFonts w:ascii="Meiryo UI" w:eastAsia="Meiryo UI" w:hAnsi="Meiryo UI"/>
          <w:color w:val="000000" w:themeColor="text1"/>
          <w:kern w:val="24"/>
          <w:szCs w:val="21"/>
        </w:rPr>
        <w:t>）が講じる個人情報保護のための措置については、適切かつ合理的な方法で実施されます。</w:t>
      </w:r>
    </w:p>
    <w:p w14:paraId="108C522C" w14:textId="77777777"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試料・情報が提供されることについて、研究対象者が拒否できる機会を保障します。</w:t>
      </w:r>
    </w:p>
    <w:p w14:paraId="152E6BE3" w14:textId="30650B8F" w:rsidR="00DF7A68" w:rsidRPr="008142C1" w:rsidRDefault="00DF7A68" w:rsidP="00BF541C">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⑥研究結果の公表について</w:t>
      </w:r>
    </w:p>
    <w:p w14:paraId="30EDB091"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76A3BD20"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⑦問い合わせ先・相談窓口</w:t>
      </w:r>
      <w:r w:rsidR="003907E0" w:rsidRPr="008142C1">
        <w:rPr>
          <w:rFonts w:ascii="Meiryo UI" w:eastAsia="Meiryo UI" w:hAnsi="Meiryo UI" w:hint="eastAsia"/>
          <w:color w:val="000000" w:themeColor="text1"/>
          <w:kern w:val="24"/>
          <w:szCs w:val="21"/>
        </w:rPr>
        <w:t>（実施施設を記載ください。）</w:t>
      </w:r>
    </w:p>
    <w:p w14:paraId="5FB608D9" w14:textId="495B55D9"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聖マリアンナ医科大学</w:t>
      </w:r>
      <w:r w:rsidR="003907E0" w:rsidRPr="008142C1">
        <w:rPr>
          <w:rFonts w:ascii="Meiryo UI" w:eastAsia="Meiryo UI" w:hAnsi="Meiryo UI" w:hint="eastAsia"/>
          <w:color w:val="000000" w:themeColor="text1"/>
          <w:kern w:val="24"/>
          <w:szCs w:val="21"/>
        </w:rPr>
        <w:t>病院</w:t>
      </w:r>
      <w:r w:rsidRPr="008142C1">
        <w:rPr>
          <w:rFonts w:ascii="Meiryo UI" w:eastAsia="Meiryo UI" w:hAnsi="Meiryo UI" w:hint="eastAsia"/>
          <w:color w:val="000000" w:themeColor="text1"/>
          <w:kern w:val="24"/>
          <w:szCs w:val="21"/>
        </w:rPr>
        <w:t xml:space="preserve">　部署名：</w:t>
      </w:r>
      <w:r w:rsidR="00214906" w:rsidRPr="008142C1">
        <w:rPr>
          <w:rFonts w:ascii="Meiryo UI" w:eastAsia="Meiryo UI" w:hAnsi="Meiryo UI" w:hint="eastAsia"/>
          <w:color w:val="000000" w:themeColor="text1"/>
          <w:kern w:val="24"/>
          <w:szCs w:val="21"/>
        </w:rPr>
        <w:t>循環器内科学</w:t>
      </w:r>
      <w:r w:rsidR="000C6B1D" w:rsidRPr="008142C1">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住所：〒216-8511　神奈川県川崎市宮前区菅生2-16-1</w:t>
      </w:r>
    </w:p>
    <w:p w14:paraId="7621D5AB" w14:textId="224CF85D" w:rsidR="00E21A62" w:rsidRPr="008142C1" w:rsidRDefault="00DF7A68" w:rsidP="00E21A62">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電話：044-977-8111(代表) </w:t>
      </w:r>
      <w:r w:rsidR="00E21A62" w:rsidRPr="008142C1">
        <w:rPr>
          <w:rFonts w:ascii="Meiryo UI" w:eastAsia="Meiryo UI" w:hAnsi="Meiryo UI" w:hint="eastAsia"/>
          <w:color w:val="000000" w:themeColor="text1"/>
          <w:kern w:val="24"/>
          <w:szCs w:val="21"/>
        </w:rPr>
        <w:t xml:space="preserve">　 内線番号：</w:t>
      </w:r>
      <w:r w:rsidR="00214906" w:rsidRPr="008142C1">
        <w:rPr>
          <w:rFonts w:ascii="Meiryo UI" w:eastAsia="Meiryo UI" w:hAnsi="Meiryo UI"/>
          <w:color w:val="000000" w:themeColor="text1"/>
          <w:kern w:val="24"/>
          <w:szCs w:val="21"/>
        </w:rPr>
        <w:t>8</w:t>
      </w:r>
      <w:r w:rsidR="006078B9" w:rsidRPr="008142C1">
        <w:rPr>
          <w:rFonts w:ascii="Meiryo UI" w:eastAsia="Meiryo UI" w:hAnsi="Meiryo UI"/>
          <w:color w:val="000000" w:themeColor="text1"/>
          <w:kern w:val="24"/>
          <w:szCs w:val="21"/>
        </w:rPr>
        <w:t>0052</w:t>
      </w:r>
    </w:p>
    <w:p w14:paraId="642899B0" w14:textId="7ECEC6DE"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担当医師： </w:t>
      </w:r>
      <w:r w:rsidR="006078B9" w:rsidRPr="008142C1">
        <w:rPr>
          <w:rFonts w:ascii="Meiryo UI" w:eastAsia="Meiryo UI" w:hAnsi="Meiryo UI" w:hint="eastAsia"/>
          <w:color w:val="000000" w:themeColor="text1"/>
          <w:kern w:val="24"/>
          <w:szCs w:val="21"/>
        </w:rPr>
        <w:t>吉田　俊哉</w:t>
      </w:r>
      <w:r w:rsidR="00274FFD">
        <w:rPr>
          <w:rFonts w:ascii="Meiryo UI" w:eastAsia="Meiryo UI" w:hAnsi="Meiryo UI" w:hint="eastAsia"/>
          <w:color w:val="000000" w:themeColor="text1"/>
          <w:kern w:val="24"/>
          <w:szCs w:val="21"/>
        </w:rPr>
        <w:t>、奥野　泰史、明石　嘉浩</w:t>
      </w:r>
    </w:p>
    <w:p w14:paraId="1B9DD962" w14:textId="54019616" w:rsidR="00DF7A68" w:rsidRPr="008142C1" w:rsidRDefault="00DF7A68" w:rsidP="00DF7A68">
      <w:pPr>
        <w:rPr>
          <w:rFonts w:ascii="Meiryo UI" w:eastAsia="Meiryo UI" w:hAnsi="Meiryo UI"/>
          <w:color w:val="000000" w:themeColor="text1"/>
          <w:kern w:val="24"/>
          <w:sz w:val="20"/>
          <w:szCs w:val="20"/>
        </w:rPr>
      </w:pPr>
      <w:r w:rsidRPr="008142C1">
        <w:rPr>
          <w:rFonts w:ascii="Meiryo UI" w:eastAsia="Meiryo UI" w:hAnsi="Meiryo UI" w:hint="eastAsia"/>
          <w:color w:val="000000" w:themeColor="text1"/>
          <w:kern w:val="24"/>
          <w:szCs w:val="21"/>
        </w:rPr>
        <w:t xml:space="preserve">対応時間： </w:t>
      </w:r>
      <w:r w:rsidR="00214906" w:rsidRPr="008142C1">
        <w:rPr>
          <w:rFonts w:ascii="Meiryo UI" w:eastAsia="Meiryo UI" w:hAnsi="Meiryo UI" w:hint="eastAsia"/>
          <w:color w:val="000000" w:themeColor="text1"/>
          <w:kern w:val="24"/>
          <w:szCs w:val="21"/>
        </w:rPr>
        <w:t>平日</w:t>
      </w:r>
      <w:r w:rsidR="00214906" w:rsidRPr="008142C1">
        <w:rPr>
          <w:rFonts w:ascii="Meiryo UI" w:eastAsia="Meiryo UI" w:hAnsi="Meiryo UI"/>
          <w:color w:val="000000" w:themeColor="text1"/>
          <w:kern w:val="24"/>
          <w:szCs w:val="21"/>
        </w:rPr>
        <w:t>9:00~17:00</w:t>
      </w:r>
    </w:p>
    <w:p w14:paraId="18EF79CA" w14:textId="77777777" w:rsidR="00DF7A68" w:rsidRPr="008142C1" w:rsidRDefault="00DF7A68" w:rsidP="00DF7A68">
      <w:pPr>
        <w:pStyle w:val="Web"/>
        <w:spacing w:before="0" w:beforeAutospacing="0" w:after="0" w:afterAutospacing="0"/>
        <w:rPr>
          <w:color w:val="000000" w:themeColor="text1"/>
          <w:sz w:val="21"/>
          <w:szCs w:val="21"/>
        </w:rPr>
      </w:pPr>
      <w:r w:rsidRPr="008142C1">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142C1" w:rsidRDefault="00DF7A68" w:rsidP="00DF7A68">
      <w:pPr>
        <w:pStyle w:val="Web"/>
        <w:spacing w:before="0" w:beforeAutospacing="0" w:after="0" w:afterAutospacing="0"/>
        <w:rPr>
          <w:color w:val="000000" w:themeColor="text1"/>
          <w:sz w:val="21"/>
          <w:szCs w:val="21"/>
        </w:rPr>
      </w:pPr>
      <w:r w:rsidRPr="008142C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0B16B34" w:rsidR="00DF7A68" w:rsidRPr="008142C1" w:rsidRDefault="00DF7A68" w:rsidP="00DF7A68">
      <w:pPr>
        <w:pStyle w:val="Web"/>
        <w:spacing w:before="0" w:beforeAutospacing="0" w:after="0" w:afterAutospacing="0"/>
        <w:ind w:firstLine="446"/>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研究機関　　 聖マリアンナ医科大学</w:t>
      </w:r>
      <w:r w:rsidR="00214906" w:rsidRPr="008142C1">
        <w:rPr>
          <w:rFonts w:ascii="Meiryo UI" w:eastAsia="Meiryo UI" w:hAnsi="Meiryo UI" w:cstheme="minorBidi" w:hint="eastAsia"/>
          <w:color w:val="000000" w:themeColor="text1"/>
          <w:kern w:val="24"/>
          <w:sz w:val="21"/>
          <w:szCs w:val="21"/>
        </w:rPr>
        <w:t xml:space="preserve">　循環器内科学</w:t>
      </w:r>
    </w:p>
    <w:p w14:paraId="6A0F6B1B" w14:textId="0F12164C" w:rsidR="00DF7A68" w:rsidRPr="008142C1" w:rsidRDefault="00DF7A68" w:rsidP="00DF7A68">
      <w:pPr>
        <w:pStyle w:val="Web"/>
        <w:spacing w:before="0" w:beforeAutospacing="0" w:after="0" w:afterAutospacing="0"/>
        <w:ind w:firstLine="446"/>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 xml:space="preserve">研究責任者　</w:t>
      </w:r>
      <w:r w:rsidR="006078B9" w:rsidRPr="008142C1">
        <w:rPr>
          <w:rFonts w:ascii="Meiryo UI" w:eastAsia="Meiryo UI" w:hAnsi="Meiryo UI" w:cstheme="minorBidi" w:hint="eastAsia"/>
          <w:color w:val="000000" w:themeColor="text1"/>
          <w:kern w:val="24"/>
          <w:sz w:val="21"/>
          <w:szCs w:val="21"/>
        </w:rPr>
        <w:t>奥野　泰史</w:t>
      </w:r>
    </w:p>
    <w:p w14:paraId="6C8CEC5B" w14:textId="77777777" w:rsidR="00DF7A68" w:rsidRPr="008142C1" w:rsidRDefault="00DF7A68" w:rsidP="00DF7A68">
      <w:pPr>
        <w:pStyle w:val="Web"/>
        <w:spacing w:before="0" w:beforeAutospacing="0" w:after="0" w:afterAutospacing="0" w:line="280" w:lineRule="exact"/>
        <w:jc w:val="both"/>
        <w:rPr>
          <w:color w:val="000000" w:themeColor="text1"/>
          <w:sz w:val="21"/>
          <w:szCs w:val="21"/>
        </w:rPr>
      </w:pPr>
      <w:r w:rsidRPr="008142C1">
        <w:rPr>
          <w:rFonts w:ascii="ＭＳ ゴシック" w:eastAsia="ＭＳ 明朝" w:hAnsi="ＭＳ ゴシック" w:cs="Times New Roman" w:hint="eastAsia"/>
          <w:color w:val="000000" w:themeColor="text1"/>
          <w:kern w:val="2"/>
          <w:sz w:val="21"/>
          <w:szCs w:val="21"/>
        </w:rPr>
        <w:t> </w:t>
      </w:r>
    </w:p>
    <w:p w14:paraId="6163DDB9" w14:textId="6823B96A" w:rsidR="00DF7A68" w:rsidRPr="008142C1"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【共同研究機関】</w:t>
      </w:r>
    </w:p>
    <w:p w14:paraId="68327A07" w14:textId="4C737870" w:rsidR="00214906" w:rsidRPr="008142C1" w:rsidRDefault="002F6B86" w:rsidP="00214906">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ベルン</w:t>
      </w:r>
      <w:r w:rsidR="00AE2105">
        <w:rPr>
          <w:rFonts w:ascii="Meiryo UI" w:eastAsia="Meiryo UI" w:hAnsi="Meiryo UI" w:cstheme="minorBidi" w:hint="eastAsia"/>
          <w:color w:val="000000" w:themeColor="text1"/>
          <w:kern w:val="24"/>
          <w:sz w:val="21"/>
          <w:szCs w:val="21"/>
        </w:rPr>
        <w:t>大学病院</w:t>
      </w:r>
      <w:r>
        <w:rPr>
          <w:rFonts w:ascii="Meiryo UI" w:eastAsia="Meiryo UI" w:hAnsi="Meiryo UI" w:cstheme="minorBidi" w:hint="eastAsia"/>
          <w:color w:val="000000" w:themeColor="text1"/>
          <w:kern w:val="24"/>
          <w:sz w:val="21"/>
          <w:szCs w:val="21"/>
        </w:rPr>
        <w:t>（スイス）</w:t>
      </w:r>
    </w:p>
    <w:p w14:paraId="3518DD6F" w14:textId="09ED98CB" w:rsidR="00DF7A68" w:rsidRPr="008142C1" w:rsidRDefault="00DF7A68" w:rsidP="00214906">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【研究協力機関】</w:t>
      </w:r>
    </w:p>
    <w:p w14:paraId="4247804B" w14:textId="1EDF3703" w:rsidR="00DF7A68" w:rsidRPr="008142C1" w:rsidRDefault="00214906" w:rsidP="00214906">
      <w:pPr>
        <w:pStyle w:val="Web"/>
        <w:spacing w:before="0" w:beforeAutospacing="0" w:after="0" w:afterAutospacing="0" w:line="280" w:lineRule="exact"/>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0222D36B" w14:textId="581C5A2C" w:rsidR="00DF7A68" w:rsidRPr="008142C1"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【業務委託先】</w:t>
      </w:r>
    </w:p>
    <w:p w14:paraId="16EAE500" w14:textId="22FF600B" w:rsidR="00214906" w:rsidRPr="008142C1" w:rsidRDefault="00214906" w:rsidP="00214906">
      <w:pPr>
        <w:pStyle w:val="Web"/>
        <w:spacing w:before="0" w:beforeAutospacing="0" w:after="0" w:afterAutospacing="0"/>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62D697E8" w14:textId="77777777" w:rsidR="00DF7A68" w:rsidRPr="008142C1" w:rsidRDefault="00DF7A68" w:rsidP="00DF7A68">
      <w:pPr>
        <w:rPr>
          <w:color w:val="000000" w:themeColor="text1"/>
        </w:rPr>
      </w:pPr>
    </w:p>
    <w:sectPr w:rsidR="00DF7A68" w:rsidRPr="008142C1" w:rsidSect="00FA0F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883A" w14:textId="77777777" w:rsidR="00AD2995" w:rsidRDefault="00AD2995" w:rsidP="000F2B93">
      <w:r>
        <w:separator/>
      </w:r>
    </w:p>
  </w:endnote>
  <w:endnote w:type="continuationSeparator" w:id="0">
    <w:p w14:paraId="05E2D3D8" w14:textId="77777777" w:rsidR="00AD2995" w:rsidRDefault="00AD299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A332" w14:textId="77777777" w:rsidR="00AD2995" w:rsidRDefault="00AD2995" w:rsidP="000F2B93">
      <w:r>
        <w:separator/>
      </w:r>
    </w:p>
  </w:footnote>
  <w:footnote w:type="continuationSeparator" w:id="0">
    <w:p w14:paraId="511A5C17" w14:textId="77777777" w:rsidR="00AD2995" w:rsidRDefault="00AD299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00E5"/>
    <w:multiLevelType w:val="multilevel"/>
    <w:tmpl w:val="F49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DE3"/>
    <w:multiLevelType w:val="multilevel"/>
    <w:tmpl w:val="645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21D0"/>
    <w:multiLevelType w:val="multilevel"/>
    <w:tmpl w:val="E33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6F19"/>
    <w:multiLevelType w:val="multilevel"/>
    <w:tmpl w:val="BB1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C5FF4"/>
    <w:multiLevelType w:val="multilevel"/>
    <w:tmpl w:val="BB6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24811"/>
    <w:multiLevelType w:val="multilevel"/>
    <w:tmpl w:val="008C5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379BD"/>
    <w:multiLevelType w:val="multilevel"/>
    <w:tmpl w:val="178A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926F9"/>
    <w:multiLevelType w:val="multilevel"/>
    <w:tmpl w:val="A028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5566B"/>
    <w:multiLevelType w:val="multilevel"/>
    <w:tmpl w:val="0D4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245E"/>
    <w:multiLevelType w:val="multilevel"/>
    <w:tmpl w:val="D41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032B8"/>
    <w:multiLevelType w:val="multilevel"/>
    <w:tmpl w:val="017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55C21"/>
    <w:multiLevelType w:val="multilevel"/>
    <w:tmpl w:val="48683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07F29"/>
    <w:multiLevelType w:val="multilevel"/>
    <w:tmpl w:val="592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E2BA0"/>
    <w:multiLevelType w:val="multilevel"/>
    <w:tmpl w:val="C7B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E013B"/>
    <w:multiLevelType w:val="multilevel"/>
    <w:tmpl w:val="EC06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46E48"/>
    <w:multiLevelType w:val="multilevel"/>
    <w:tmpl w:val="359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E439D"/>
    <w:multiLevelType w:val="multilevel"/>
    <w:tmpl w:val="604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30639"/>
    <w:multiLevelType w:val="multilevel"/>
    <w:tmpl w:val="C3DE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32C7E"/>
    <w:multiLevelType w:val="multilevel"/>
    <w:tmpl w:val="4C36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83CD7"/>
    <w:multiLevelType w:val="multilevel"/>
    <w:tmpl w:val="A43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A7310"/>
    <w:multiLevelType w:val="multilevel"/>
    <w:tmpl w:val="F11440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CEF5AF4"/>
    <w:multiLevelType w:val="multilevel"/>
    <w:tmpl w:val="2962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CF7462"/>
    <w:multiLevelType w:val="multilevel"/>
    <w:tmpl w:val="5AB07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
  </w:num>
  <w:num w:numId="3">
    <w:abstractNumId w:val="18"/>
  </w:num>
  <w:num w:numId="4">
    <w:abstractNumId w:val="14"/>
  </w:num>
  <w:num w:numId="5">
    <w:abstractNumId w:val="16"/>
  </w:num>
  <w:num w:numId="6">
    <w:abstractNumId w:val="4"/>
  </w:num>
  <w:num w:numId="7">
    <w:abstractNumId w:val="13"/>
  </w:num>
  <w:num w:numId="8">
    <w:abstractNumId w:val="10"/>
  </w:num>
  <w:num w:numId="9">
    <w:abstractNumId w:val="19"/>
  </w:num>
  <w:num w:numId="10">
    <w:abstractNumId w:val="17"/>
  </w:num>
  <w:num w:numId="11">
    <w:abstractNumId w:val="3"/>
  </w:num>
  <w:num w:numId="12">
    <w:abstractNumId w:val="7"/>
  </w:num>
  <w:num w:numId="13">
    <w:abstractNumId w:val="15"/>
  </w:num>
  <w:num w:numId="14">
    <w:abstractNumId w:val="2"/>
  </w:num>
  <w:num w:numId="15">
    <w:abstractNumId w:val="8"/>
  </w:num>
  <w:num w:numId="16">
    <w:abstractNumId w:val="0"/>
  </w:num>
  <w:num w:numId="17">
    <w:abstractNumId w:val="9"/>
  </w:num>
  <w:num w:numId="18">
    <w:abstractNumId w:val="11"/>
  </w:num>
  <w:num w:numId="19">
    <w:abstractNumId w:val="22"/>
  </w:num>
  <w:num w:numId="20">
    <w:abstractNumId w:val="5"/>
  </w:num>
  <w:num w:numId="21">
    <w:abstractNumId w:val="20"/>
  </w:num>
  <w:num w:numId="22">
    <w:abstractNumId w:val="12"/>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3112"/>
    <w:rsid w:val="00085460"/>
    <w:rsid w:val="000870B0"/>
    <w:rsid w:val="00090323"/>
    <w:rsid w:val="000A325C"/>
    <w:rsid w:val="000A551C"/>
    <w:rsid w:val="000B4707"/>
    <w:rsid w:val="000C6B1D"/>
    <w:rsid w:val="000D7B77"/>
    <w:rsid w:val="000F2B93"/>
    <w:rsid w:val="001C755E"/>
    <w:rsid w:val="001D7545"/>
    <w:rsid w:val="00214906"/>
    <w:rsid w:val="00274FFD"/>
    <w:rsid w:val="002B0200"/>
    <w:rsid w:val="002F0AFE"/>
    <w:rsid w:val="002F60AD"/>
    <w:rsid w:val="002F6B86"/>
    <w:rsid w:val="003907E0"/>
    <w:rsid w:val="003A0E33"/>
    <w:rsid w:val="00425184"/>
    <w:rsid w:val="00466989"/>
    <w:rsid w:val="006078B9"/>
    <w:rsid w:val="006327E3"/>
    <w:rsid w:val="00691B86"/>
    <w:rsid w:val="006C5B83"/>
    <w:rsid w:val="007404AE"/>
    <w:rsid w:val="007B39B8"/>
    <w:rsid w:val="00807DA5"/>
    <w:rsid w:val="008142C1"/>
    <w:rsid w:val="008370E6"/>
    <w:rsid w:val="00892FD5"/>
    <w:rsid w:val="00896576"/>
    <w:rsid w:val="008A40D3"/>
    <w:rsid w:val="008A4AFF"/>
    <w:rsid w:val="00905A22"/>
    <w:rsid w:val="00987A31"/>
    <w:rsid w:val="00993228"/>
    <w:rsid w:val="00993A63"/>
    <w:rsid w:val="009B47D6"/>
    <w:rsid w:val="009C05FB"/>
    <w:rsid w:val="00A42098"/>
    <w:rsid w:val="00A9262F"/>
    <w:rsid w:val="00AC10E9"/>
    <w:rsid w:val="00AD2995"/>
    <w:rsid w:val="00AE2105"/>
    <w:rsid w:val="00B15D23"/>
    <w:rsid w:val="00B25B79"/>
    <w:rsid w:val="00B7558A"/>
    <w:rsid w:val="00BC1A45"/>
    <w:rsid w:val="00BC57EB"/>
    <w:rsid w:val="00BF541C"/>
    <w:rsid w:val="00C06B93"/>
    <w:rsid w:val="00C270FF"/>
    <w:rsid w:val="00CC3454"/>
    <w:rsid w:val="00CD6B3B"/>
    <w:rsid w:val="00D37048"/>
    <w:rsid w:val="00D64E9E"/>
    <w:rsid w:val="00D826BB"/>
    <w:rsid w:val="00D91534"/>
    <w:rsid w:val="00DE34C3"/>
    <w:rsid w:val="00DF7A68"/>
    <w:rsid w:val="00E21A62"/>
    <w:rsid w:val="00E449D0"/>
    <w:rsid w:val="00EC04EC"/>
    <w:rsid w:val="00F36D1B"/>
    <w:rsid w:val="00F94072"/>
    <w:rsid w:val="00FA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214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8741">
      <w:bodyDiv w:val="1"/>
      <w:marLeft w:val="0"/>
      <w:marRight w:val="0"/>
      <w:marTop w:val="0"/>
      <w:marBottom w:val="0"/>
      <w:divBdr>
        <w:top w:val="none" w:sz="0" w:space="0" w:color="auto"/>
        <w:left w:val="none" w:sz="0" w:space="0" w:color="auto"/>
        <w:bottom w:val="none" w:sz="0" w:space="0" w:color="auto"/>
        <w:right w:val="none" w:sz="0" w:space="0" w:color="auto"/>
      </w:divBdr>
    </w:div>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509442879">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859</Words>
  <Characters>4899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奥野 泰史</cp:lastModifiedBy>
  <cp:revision>8</cp:revision>
  <cp:lastPrinted>2023-02-15T04:06:00Z</cp:lastPrinted>
  <dcterms:created xsi:type="dcterms:W3CDTF">2024-07-02T13:56:00Z</dcterms:created>
  <dcterms:modified xsi:type="dcterms:W3CDTF">2024-07-30T11:55:00Z</dcterms:modified>
</cp:coreProperties>
</file>