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62565" w14:textId="4196B9DF" w:rsidR="007834E7" w:rsidRDefault="007834E7" w:rsidP="007834E7">
      <w:r>
        <w:t>&lt;聖マリアンナ医科大学病院を受診された患者さんへ&gt;</w:t>
      </w:r>
    </w:p>
    <w:p w14:paraId="4495716D" w14:textId="410E9D8A" w:rsidR="007834E7" w:rsidRDefault="007834E7" w:rsidP="007834E7">
      <w:r>
        <w:rPr>
          <w:rFonts w:hint="eastAsia"/>
        </w:rPr>
        <w:t>当院では下記の臨床研究を実施しております。</w:t>
      </w:r>
      <w:r w:rsidR="00596F7B">
        <w:rPr>
          <w:rFonts w:hint="eastAsia"/>
        </w:rPr>
        <w:t>なお、</w:t>
      </w:r>
      <w:r w:rsidR="00596F7B" w:rsidRPr="00596F7B">
        <w:rPr>
          <w:rFonts w:hint="eastAsia"/>
        </w:rPr>
        <w:t>本研究は聖マリアンナ医科大学生命倫理委員会（臨床試験部会）にて審議され学長の許可を得て実施しております。</w:t>
      </w:r>
    </w:p>
    <w:p w14:paraId="342D455B" w14:textId="77777777" w:rsidR="007834E7" w:rsidRDefault="007834E7" w:rsidP="007834E7">
      <w:r>
        <w:rPr>
          <w:rFonts w:hint="eastAsia"/>
        </w:rPr>
        <w:t>本研究の対象者に該当する可能性のある方で診療情報等を研究目的に利用または</w:t>
      </w:r>
    </w:p>
    <w:p w14:paraId="47CA76F8" w14:textId="77777777" w:rsidR="007834E7" w:rsidRDefault="007834E7" w:rsidP="007834E7">
      <w:r>
        <w:rPr>
          <w:rFonts w:hint="eastAsia"/>
        </w:rPr>
        <w:t>提供されることを希望されない場合は、下記の問い合わせ先にお問い合わせ下さい。</w:t>
      </w:r>
    </w:p>
    <w:p w14:paraId="494DC1BD" w14:textId="5A918ED9" w:rsidR="00EC2C68" w:rsidRDefault="005206B2" w:rsidP="007834E7">
      <w:r w:rsidRPr="005206B2">
        <w:rPr>
          <w:rFonts w:hint="eastAsia"/>
        </w:rPr>
        <w:t>研究機関：聖マリアンナ医科大学・循環器内科学 　研究責任者：佐藤如雄 (助教)</w:t>
      </w:r>
    </w:p>
    <w:p w14:paraId="3D507D31" w14:textId="77777777" w:rsidR="007834E7" w:rsidRDefault="007834E7" w:rsidP="007834E7"/>
    <w:p w14:paraId="3D42E9CD" w14:textId="3B3B1E3E" w:rsidR="007834E7" w:rsidRDefault="007834E7" w:rsidP="007834E7">
      <w:r>
        <w:rPr>
          <w:rFonts w:hint="eastAsia"/>
        </w:rPr>
        <w:t>研究課題名</w:t>
      </w:r>
      <w:r>
        <w:t>:</w:t>
      </w:r>
      <w:r w:rsidR="002F38C5">
        <w:rPr>
          <w:rFonts w:hint="eastAsia"/>
        </w:rPr>
        <w:t>VA-ECMOを要した心原性ショック症例における予後予測因子の検討</w:t>
      </w:r>
    </w:p>
    <w:p w14:paraId="440E5952" w14:textId="77777777" w:rsidR="007834E7" w:rsidRDefault="007834E7" w:rsidP="007834E7"/>
    <w:p w14:paraId="4B1031EB" w14:textId="53DF9971" w:rsidR="007834E7" w:rsidRDefault="007834E7" w:rsidP="007834E7">
      <w:r>
        <w:t>1研究の目的</w:t>
      </w:r>
    </w:p>
    <w:p w14:paraId="1AC25D90" w14:textId="3EA20A59" w:rsidR="007834E7" w:rsidRPr="002C0252" w:rsidRDefault="00730BB3" w:rsidP="002C0252">
      <w:pPr>
        <w:rPr>
          <w:rFonts w:eastAsiaTheme="minorHAnsi"/>
        </w:rPr>
      </w:pPr>
      <w:r>
        <w:rPr>
          <w:rFonts w:hint="eastAsia"/>
        </w:rPr>
        <w:t>機械的循環補助 (</w:t>
      </w:r>
      <w:r>
        <w:t>Mechanical Circulatory Support</w:t>
      </w:r>
      <w:r>
        <w:rPr>
          <w:rFonts w:hint="eastAsia"/>
        </w:rPr>
        <w:t>：</w:t>
      </w:r>
      <w:r>
        <w:t>MCS)</w:t>
      </w:r>
      <w:r>
        <w:rPr>
          <w:rFonts w:hint="eastAsia"/>
        </w:rPr>
        <w:t>とは,</w:t>
      </w:r>
      <w:r>
        <w:t xml:space="preserve"> </w:t>
      </w:r>
      <w:r>
        <w:rPr>
          <w:rFonts w:hint="eastAsia"/>
        </w:rPr>
        <w:t>具体的には体外式膜型人工肺(</w:t>
      </w:r>
      <w:r>
        <w:t>extracorporeal membrane oxygenation</w:t>
      </w:r>
      <w:r>
        <w:rPr>
          <w:rFonts w:hint="eastAsia"/>
        </w:rPr>
        <w:t>：</w:t>
      </w:r>
      <w:r w:rsidR="002C0252">
        <w:rPr>
          <w:rFonts w:hint="eastAsia"/>
        </w:rPr>
        <w:t>VA-</w:t>
      </w:r>
      <w:r>
        <w:rPr>
          <w:rFonts w:hint="eastAsia"/>
        </w:rPr>
        <w:t>E</w:t>
      </w:r>
      <w:r>
        <w:t>CMO)</w:t>
      </w:r>
      <w:r>
        <w:rPr>
          <w:rFonts w:hint="eastAsia"/>
        </w:rPr>
        <w:t>,</w:t>
      </w:r>
      <w:r>
        <w:t xml:space="preserve"> </w:t>
      </w:r>
      <w:r>
        <w:rPr>
          <w:rFonts w:hint="eastAsia"/>
        </w:rPr>
        <w:t>循環補助用心内留置型ポンプカテーテル</w:t>
      </w:r>
      <w:r w:rsidR="002738C9">
        <w:rPr>
          <w:rFonts w:hint="eastAsia"/>
        </w:rPr>
        <w:t>(</w:t>
      </w:r>
      <w:r w:rsidR="002738C9">
        <w:t xml:space="preserve">IMPELLA), </w:t>
      </w:r>
      <w:r w:rsidR="002738C9">
        <w:rPr>
          <w:rFonts w:hint="eastAsia"/>
        </w:rPr>
        <w:t>大動脈内バルーンパンピング(</w:t>
      </w:r>
      <w:r w:rsidR="002738C9">
        <w:t>intra-aortic balloon pumping</w:t>
      </w:r>
      <w:r w:rsidR="002738C9">
        <w:rPr>
          <w:rFonts w:hint="eastAsia"/>
        </w:rPr>
        <w:t>：I</w:t>
      </w:r>
      <w:r w:rsidR="002738C9">
        <w:t>ABP)</w:t>
      </w:r>
      <w:r w:rsidR="002738C9">
        <w:rPr>
          <w:rFonts w:hint="eastAsia"/>
        </w:rPr>
        <w:t>などのことを言います。心原性ショックなどの重度に循環動態が破綻した症例では,</w:t>
      </w:r>
      <w:r w:rsidR="002738C9">
        <w:t xml:space="preserve"> </w:t>
      </w:r>
      <w:r w:rsidR="002738C9">
        <w:rPr>
          <w:rFonts w:hint="eastAsia"/>
        </w:rPr>
        <w:t>これらのM</w:t>
      </w:r>
      <w:r w:rsidR="002738C9">
        <w:t>CS</w:t>
      </w:r>
      <w:r w:rsidR="002738C9">
        <w:rPr>
          <w:rFonts w:hint="eastAsia"/>
        </w:rPr>
        <w:t>を導入した管理を行うことがあります。</w:t>
      </w:r>
      <w:r w:rsidR="002F38C5" w:rsidRPr="002C0252">
        <w:rPr>
          <w:rFonts w:eastAsiaTheme="minorHAnsi" w:hint="eastAsia"/>
          <w:szCs w:val="21"/>
        </w:rPr>
        <w:t>VA-ECMO</w:t>
      </w:r>
      <w:r w:rsidR="002F38C5" w:rsidRPr="002F38C5">
        <w:rPr>
          <w:rFonts w:ascii="ＭＳ 明朝" w:hAnsi="ＭＳ 明朝" w:hint="eastAsia"/>
          <w:szCs w:val="21"/>
        </w:rPr>
        <w:t>が挿入された場合</w:t>
      </w:r>
      <w:r w:rsidR="002C0252">
        <w:rPr>
          <w:rFonts w:ascii="ＭＳ 明朝" w:hAnsi="ＭＳ 明朝" w:hint="eastAsia"/>
          <w:szCs w:val="21"/>
        </w:rPr>
        <w:t xml:space="preserve">, </w:t>
      </w:r>
      <w:r w:rsidR="002C0252">
        <w:rPr>
          <w:rFonts w:ascii="ＭＳ 明朝" w:hAnsi="ＭＳ 明朝" w:hint="eastAsia"/>
          <w:szCs w:val="21"/>
        </w:rPr>
        <w:t>本来とは逆方向に血液を送血するため、心臓に負荷がかかり肺うっ血を来すリスクがあります。元来</w:t>
      </w:r>
      <w:r w:rsidR="002C0252">
        <w:rPr>
          <w:rFonts w:ascii="ＭＳ 明朝" w:hAnsi="ＭＳ 明朝" w:hint="eastAsia"/>
          <w:szCs w:val="21"/>
        </w:rPr>
        <w:t xml:space="preserve">, </w:t>
      </w:r>
      <w:r w:rsidR="002C0252" w:rsidRPr="002C0252">
        <w:rPr>
          <w:rFonts w:eastAsiaTheme="minorHAnsi" w:hint="eastAsia"/>
          <w:szCs w:val="21"/>
        </w:rPr>
        <w:t>IABP</w:t>
      </w:r>
      <w:r w:rsidR="002C0252">
        <w:rPr>
          <w:rFonts w:ascii="ＭＳ 明朝" w:hAnsi="ＭＳ 明朝" w:hint="eastAsia"/>
          <w:szCs w:val="21"/>
        </w:rPr>
        <w:t>を併用することで心臓への負荷軽減を図っていましたが</w:t>
      </w:r>
      <w:r w:rsidR="002C0252">
        <w:rPr>
          <w:rFonts w:ascii="ＭＳ 明朝" w:hAnsi="ＭＳ 明朝" w:hint="eastAsia"/>
          <w:szCs w:val="21"/>
        </w:rPr>
        <w:t xml:space="preserve">, </w:t>
      </w:r>
      <w:r w:rsidR="002C0252" w:rsidRPr="002C0252">
        <w:rPr>
          <w:rFonts w:eastAsiaTheme="minorHAnsi" w:hint="eastAsia"/>
          <w:szCs w:val="21"/>
        </w:rPr>
        <w:t>近年IMPELLAという新規デバイスが登場したことで状況は変化してきています。</w:t>
      </w:r>
      <w:r w:rsidR="002C0252">
        <w:rPr>
          <w:rFonts w:eastAsiaTheme="minorHAnsi" w:hint="eastAsia"/>
          <w:szCs w:val="21"/>
        </w:rPr>
        <w:t>しかし, それらを検討した研究は未だに少ないのが現状です。</w:t>
      </w:r>
      <w:r w:rsidR="002C0252" w:rsidRPr="002C0252">
        <w:rPr>
          <w:rFonts w:eastAsiaTheme="minorHAnsi" w:hint="eastAsia"/>
          <w:szCs w:val="21"/>
        </w:rPr>
        <w:t>本研究では, VA-ECMOを要した心原性ショックの患者</w:t>
      </w:r>
      <w:r w:rsidR="008B0A85">
        <w:rPr>
          <w:rFonts w:eastAsiaTheme="minorHAnsi" w:hint="eastAsia"/>
          <w:szCs w:val="21"/>
        </w:rPr>
        <w:t>さん</w:t>
      </w:r>
      <w:r w:rsidR="002C0252" w:rsidRPr="002C0252">
        <w:rPr>
          <w:rFonts w:eastAsiaTheme="minorHAnsi" w:hint="eastAsia"/>
          <w:szCs w:val="21"/>
        </w:rPr>
        <w:t>の診療録を後ろ向きに収集し, 予後を規定する因子を同定することを目的としています。</w:t>
      </w:r>
    </w:p>
    <w:p w14:paraId="693B5678" w14:textId="77777777" w:rsidR="002C0252" w:rsidRPr="007834E7" w:rsidRDefault="002C0252" w:rsidP="002C0252"/>
    <w:p w14:paraId="0F484290" w14:textId="372E633D" w:rsidR="007834E7" w:rsidRDefault="007834E7" w:rsidP="007834E7">
      <w:r>
        <w:t>2研究対象について</w:t>
      </w:r>
    </w:p>
    <w:p w14:paraId="626947C3" w14:textId="5DC5F450" w:rsidR="007834E7" w:rsidRDefault="007834E7" w:rsidP="007834E7">
      <w:r>
        <w:rPr>
          <w:rFonts w:hint="eastAsia"/>
        </w:rPr>
        <w:t>2</w:t>
      </w:r>
      <w:r>
        <w:t>017</w:t>
      </w:r>
      <w:r>
        <w:rPr>
          <w:rFonts w:hint="eastAsia"/>
        </w:rPr>
        <w:t>年1月1日</w:t>
      </w:r>
      <w:r>
        <w:t>~2022年</w:t>
      </w:r>
      <w:r>
        <w:rPr>
          <w:rFonts w:hint="eastAsia"/>
        </w:rPr>
        <w:t>1</w:t>
      </w:r>
      <w:r w:rsidR="008A3E0A">
        <w:t>2</w:t>
      </w:r>
      <w:r>
        <w:t>月</w:t>
      </w:r>
      <w:r w:rsidR="008A3E0A">
        <w:rPr>
          <w:rFonts w:hint="eastAsia"/>
        </w:rPr>
        <w:t>3</w:t>
      </w:r>
      <w:r w:rsidR="008A3E0A">
        <w:t>1</w:t>
      </w:r>
      <w:r>
        <w:t>日の間に当院で</w:t>
      </w:r>
      <w:r w:rsidR="00186EBA" w:rsidRPr="00186EBA">
        <w:rPr>
          <w:rFonts w:hint="eastAsia"/>
        </w:rPr>
        <w:t>VA-ECMOを導入した18歳以上の心原性ショック患者</w:t>
      </w:r>
      <w:r w:rsidR="00186EBA">
        <w:rPr>
          <w:rFonts w:hint="eastAsia"/>
        </w:rPr>
        <w:t>さんが対象となります。</w:t>
      </w:r>
    </w:p>
    <w:p w14:paraId="781058FA" w14:textId="77777777" w:rsidR="00186EBA" w:rsidRPr="002C0252" w:rsidRDefault="00186EBA" w:rsidP="007834E7"/>
    <w:p w14:paraId="4F9B18CE" w14:textId="7B2D1A11" w:rsidR="007834E7" w:rsidRDefault="007834E7" w:rsidP="007834E7">
      <w:r>
        <w:t>3研究実施期間</w:t>
      </w:r>
    </w:p>
    <w:p w14:paraId="37813E95" w14:textId="2BAA2F5E" w:rsidR="004B7EF5" w:rsidRPr="002738C9" w:rsidRDefault="007834E7" w:rsidP="007834E7">
      <w:pPr>
        <w:rPr>
          <w:color w:val="000000" w:themeColor="text1"/>
        </w:rPr>
      </w:pPr>
      <w:r w:rsidRPr="002738C9">
        <w:rPr>
          <w:rFonts w:hint="eastAsia"/>
          <w:color w:val="000000" w:themeColor="text1"/>
        </w:rPr>
        <w:t>承認後</w:t>
      </w:r>
      <w:r w:rsidRPr="002738C9">
        <w:rPr>
          <w:color w:val="000000" w:themeColor="text1"/>
        </w:rPr>
        <w:t>~</w:t>
      </w:r>
      <w:r w:rsidR="00DA1AAE" w:rsidRPr="00C65D5B">
        <w:rPr>
          <w:rFonts w:hint="eastAsia"/>
          <w:color w:val="FF0000"/>
        </w:rPr>
        <w:t>202</w:t>
      </w:r>
      <w:r w:rsidR="00C65D5B" w:rsidRPr="00C65D5B">
        <w:rPr>
          <w:rFonts w:hint="eastAsia"/>
          <w:color w:val="FF0000"/>
        </w:rPr>
        <w:t>5</w:t>
      </w:r>
      <w:r w:rsidRPr="00C65D5B">
        <w:rPr>
          <w:color w:val="FF0000"/>
        </w:rPr>
        <w:t>年</w:t>
      </w:r>
      <w:r w:rsidR="00DA1AAE" w:rsidRPr="002738C9">
        <w:rPr>
          <w:rFonts w:hint="eastAsia"/>
          <w:color w:val="000000" w:themeColor="text1"/>
        </w:rPr>
        <w:t>12</w:t>
      </w:r>
      <w:r w:rsidRPr="002738C9">
        <w:rPr>
          <w:color w:val="000000" w:themeColor="text1"/>
        </w:rPr>
        <w:t>月</w:t>
      </w:r>
      <w:r w:rsidR="00DA1AAE" w:rsidRPr="002738C9">
        <w:rPr>
          <w:rFonts w:hint="eastAsia"/>
          <w:color w:val="000000" w:themeColor="text1"/>
        </w:rPr>
        <w:t>31</w:t>
      </w:r>
      <w:r w:rsidRPr="002738C9">
        <w:rPr>
          <w:color w:val="000000" w:themeColor="text1"/>
        </w:rPr>
        <w:t>日</w:t>
      </w:r>
    </w:p>
    <w:p w14:paraId="54B68E55" w14:textId="77777777" w:rsidR="007834E7" w:rsidRDefault="007834E7" w:rsidP="007834E7"/>
    <w:p w14:paraId="06E5AF5E" w14:textId="14A68E87" w:rsidR="007834E7" w:rsidRDefault="007834E7" w:rsidP="007834E7">
      <w:r>
        <w:t>4抽出項目</w:t>
      </w:r>
    </w:p>
    <w:p w14:paraId="7E8F25C3" w14:textId="4B5F4487" w:rsidR="00C65D5B" w:rsidRPr="007328E0" w:rsidRDefault="00C65D5B" w:rsidP="00C65D5B">
      <w:pPr>
        <w:ind w:firstLineChars="100" w:firstLine="210"/>
        <w:rPr>
          <w:rFonts w:ascii="ＭＳ 明朝" w:hAnsi="ＭＳ 明朝"/>
          <w:color w:val="FF0000"/>
        </w:rPr>
      </w:pPr>
      <w:r w:rsidRPr="007328E0">
        <w:rPr>
          <w:rFonts w:ascii="ＭＳ 明朝" w:hAnsi="ＭＳ 明朝" w:hint="eastAsia"/>
          <w:color w:val="FF0000"/>
        </w:rPr>
        <w:t>以下の情報を</w:t>
      </w:r>
      <w:r w:rsidRPr="007328E0">
        <w:rPr>
          <w:rFonts w:ascii="ＭＳ 明朝" w:hAnsi="ＭＳ 明朝" w:hint="eastAsia"/>
          <w:color w:val="FF0000"/>
        </w:rPr>
        <w:t>MCS</w:t>
      </w:r>
      <w:r w:rsidRPr="007328E0">
        <w:rPr>
          <w:rFonts w:ascii="ＭＳ 明朝" w:hAnsi="ＭＳ 明朝" w:hint="eastAsia"/>
          <w:color w:val="FF0000"/>
        </w:rPr>
        <w:t>導入時点のもので収集</w:t>
      </w:r>
      <w:r>
        <w:rPr>
          <w:rFonts w:ascii="ＭＳ 明朝" w:hAnsi="ＭＳ 明朝" w:hint="eastAsia"/>
          <w:color w:val="FF0000"/>
        </w:rPr>
        <w:t>します</w:t>
      </w:r>
      <w:r w:rsidRPr="007328E0">
        <w:rPr>
          <w:rFonts w:ascii="ＭＳ 明朝" w:hAnsi="ＭＳ 明朝" w:hint="eastAsia"/>
          <w:color w:val="FF0000"/>
        </w:rPr>
        <w:t>。</w:t>
      </w:r>
    </w:p>
    <w:p w14:paraId="54A8973C" w14:textId="7883C82B" w:rsidR="00C65D5B" w:rsidRPr="007328E0" w:rsidRDefault="00C65D5B" w:rsidP="00C65D5B">
      <w:pPr>
        <w:ind w:firstLineChars="100" w:firstLine="210"/>
        <w:rPr>
          <w:rFonts w:ascii="ＭＳ 明朝" w:hAnsi="ＭＳ 明朝"/>
          <w:color w:val="FF0000"/>
          <w:szCs w:val="21"/>
        </w:rPr>
      </w:pPr>
      <w:r w:rsidRPr="007328E0">
        <w:rPr>
          <w:rFonts w:ascii="ＭＳ 明朝" w:hAnsi="ＭＳ 明朝" w:hint="eastAsia"/>
          <w:color w:val="FF0000"/>
          <w:szCs w:val="21"/>
        </w:rPr>
        <w:t>年齢</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性別</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身長</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体重</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体表面積</w:t>
      </w:r>
      <w:r w:rsidRPr="007328E0">
        <w:rPr>
          <w:rFonts w:ascii="ＭＳ 明朝" w:hAnsi="ＭＳ 明朝" w:hint="eastAsia"/>
          <w:color w:val="FF0000"/>
          <w:szCs w:val="21"/>
        </w:rPr>
        <w:t>,</w:t>
      </w:r>
      <w:r w:rsidRPr="007328E0">
        <w:rPr>
          <w:rFonts w:ascii="ＭＳ 明朝" w:hAnsi="ＭＳ 明朝"/>
          <w:color w:val="FF0000"/>
          <w:szCs w:val="21"/>
        </w:rPr>
        <w:t xml:space="preserve"> Body Mass Index,</w:t>
      </w:r>
      <w:r w:rsidRPr="007328E0">
        <w:rPr>
          <w:rFonts w:ascii="ＭＳ 明朝" w:hAnsi="ＭＳ 明朝" w:hint="eastAsia"/>
          <w:color w:val="FF0000"/>
          <w:szCs w:val="21"/>
        </w:rPr>
        <w:t>既往歴</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喫煙歴</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血液検査所見</w:t>
      </w:r>
      <w:r w:rsidRPr="007328E0">
        <w:rPr>
          <w:rFonts w:ascii="ＭＳ 明朝" w:hAnsi="ＭＳ 明朝" w:hint="eastAsia"/>
          <w:color w:val="FF0000"/>
          <w:szCs w:val="21"/>
        </w:rPr>
        <w:t xml:space="preserve"> (</w:t>
      </w:r>
      <w:r w:rsidRPr="007328E0">
        <w:rPr>
          <w:rFonts w:ascii="ＭＳ 明朝" w:hAnsi="ＭＳ 明朝" w:hint="eastAsia"/>
          <w:color w:val="FF0000"/>
          <w:szCs w:val="21"/>
        </w:rPr>
        <w:t>白血球数</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へモグロビン</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ヘマトクリット</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血小板</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総蛋白</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アルブミン</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総ビリルビン</w:t>
      </w:r>
      <w:r w:rsidRPr="007328E0">
        <w:rPr>
          <w:rFonts w:ascii="ＭＳ 明朝" w:hAnsi="ＭＳ 明朝" w:hint="eastAsia"/>
          <w:color w:val="FF0000"/>
          <w:szCs w:val="21"/>
        </w:rPr>
        <w:t>,</w:t>
      </w:r>
      <w:r w:rsidRPr="007328E0">
        <w:rPr>
          <w:rFonts w:ascii="ＭＳ 明朝" w:hAnsi="ＭＳ 明朝"/>
          <w:color w:val="FF0000"/>
          <w:szCs w:val="21"/>
        </w:rPr>
        <w:t xml:space="preserve"> AST, ALT, LDH, </w:t>
      </w:r>
      <w:r w:rsidRPr="007328E0">
        <w:rPr>
          <w:rFonts w:ascii="ＭＳ 明朝" w:hAnsi="ＭＳ 明朝" w:hint="eastAsia"/>
          <w:color w:val="FF0000"/>
          <w:szCs w:val="21"/>
        </w:rPr>
        <w:t>クレアチニン</w:t>
      </w:r>
      <w:r w:rsidRPr="007328E0">
        <w:rPr>
          <w:rFonts w:ascii="ＭＳ 明朝" w:hAnsi="ＭＳ 明朝" w:hint="eastAsia"/>
          <w:color w:val="FF0000"/>
          <w:szCs w:val="21"/>
        </w:rPr>
        <w:t>,</w:t>
      </w:r>
      <w:r w:rsidRPr="007328E0">
        <w:rPr>
          <w:rFonts w:ascii="ＭＳ 明朝" w:hAnsi="ＭＳ 明朝"/>
          <w:color w:val="FF0000"/>
          <w:szCs w:val="21"/>
        </w:rPr>
        <w:t xml:space="preserve"> BUN, Na, K, Cl, CK, CK-MB, </w:t>
      </w:r>
      <w:r w:rsidRPr="007328E0">
        <w:rPr>
          <w:rFonts w:ascii="ＭＳ 明朝" w:hAnsi="ＭＳ 明朝" w:hint="eastAsia"/>
          <w:color w:val="FF0000"/>
          <w:szCs w:val="21"/>
        </w:rPr>
        <w:t>トロポニン</w:t>
      </w:r>
      <w:r w:rsidRPr="007328E0">
        <w:rPr>
          <w:rFonts w:ascii="ＭＳ 明朝" w:hAnsi="ＭＳ 明朝" w:hint="eastAsia"/>
          <w:color w:val="FF0000"/>
          <w:szCs w:val="21"/>
        </w:rPr>
        <w:t>T</w:t>
      </w:r>
      <w:r w:rsidRPr="007328E0">
        <w:rPr>
          <w:rFonts w:ascii="ＭＳ 明朝" w:hAnsi="ＭＳ 明朝"/>
          <w:color w:val="FF0000"/>
          <w:szCs w:val="21"/>
        </w:rPr>
        <w:t xml:space="preserve">, </w:t>
      </w:r>
      <w:r w:rsidRPr="007328E0">
        <w:rPr>
          <w:rFonts w:ascii="ＭＳ 明朝" w:hAnsi="ＭＳ 明朝" w:hint="eastAsia"/>
          <w:color w:val="FF0000"/>
          <w:szCs w:val="21"/>
        </w:rPr>
        <w:t>乳酸</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 xml:space="preserve">BNP, </w:t>
      </w:r>
      <w:r w:rsidRPr="007328E0">
        <w:rPr>
          <w:rFonts w:ascii="ＭＳ 明朝" w:hAnsi="ＭＳ 明朝"/>
          <w:color w:val="FF0000"/>
          <w:szCs w:val="21"/>
        </w:rPr>
        <w:t>NT-</w:t>
      </w:r>
      <w:proofErr w:type="spellStart"/>
      <w:r w:rsidRPr="007328E0">
        <w:rPr>
          <w:rFonts w:ascii="ＭＳ 明朝" w:hAnsi="ＭＳ 明朝"/>
          <w:color w:val="FF0000"/>
          <w:szCs w:val="21"/>
        </w:rPr>
        <w:t>proBNP</w:t>
      </w:r>
      <w:proofErr w:type="spellEnd"/>
      <w:r w:rsidRPr="007328E0">
        <w:rPr>
          <w:rFonts w:ascii="ＭＳ 明朝" w:hAnsi="ＭＳ 明朝" w:hint="eastAsia"/>
          <w:color w:val="FF0000"/>
          <w:szCs w:val="21"/>
        </w:rPr>
        <w:t>)</w:t>
      </w:r>
      <w:r w:rsidRPr="007328E0">
        <w:rPr>
          <w:rFonts w:ascii="ＭＳ 明朝" w:hAnsi="ＭＳ 明朝" w:hint="eastAsia"/>
          <w:color w:val="FF0000"/>
          <w:szCs w:val="21"/>
        </w:rPr>
        <w:t>。なお、血液検査所見は</w:t>
      </w:r>
      <w:r w:rsidRPr="007328E0">
        <w:rPr>
          <w:rFonts w:ascii="ＭＳ 明朝" w:hAnsi="ＭＳ 明朝" w:hint="eastAsia"/>
          <w:color w:val="FF0000"/>
          <w:szCs w:val="21"/>
        </w:rPr>
        <w:t>MCS</w:t>
      </w:r>
      <w:r w:rsidRPr="007328E0">
        <w:rPr>
          <w:rFonts w:ascii="ＭＳ 明朝" w:hAnsi="ＭＳ 明朝" w:hint="eastAsia"/>
          <w:color w:val="FF0000"/>
          <w:szCs w:val="21"/>
        </w:rPr>
        <w:t>導入時、もしくは導入直前のものと</w:t>
      </w:r>
      <w:r>
        <w:rPr>
          <w:rFonts w:ascii="ＭＳ 明朝" w:hAnsi="ＭＳ 明朝" w:hint="eastAsia"/>
          <w:color w:val="FF0000"/>
          <w:szCs w:val="21"/>
        </w:rPr>
        <w:t>します</w:t>
      </w:r>
      <w:r w:rsidRPr="007328E0">
        <w:rPr>
          <w:rFonts w:ascii="ＭＳ 明朝" w:hAnsi="ＭＳ 明朝" w:hint="eastAsia"/>
          <w:color w:val="FF0000"/>
          <w:szCs w:val="21"/>
        </w:rPr>
        <w:t>。</w:t>
      </w:r>
    </w:p>
    <w:p w14:paraId="62BEBA20" w14:textId="4CF51BD9" w:rsidR="00C65D5B" w:rsidRPr="0011374D" w:rsidRDefault="00C65D5B" w:rsidP="00C65D5B">
      <w:pPr>
        <w:ind w:firstLineChars="100" w:firstLine="210"/>
        <w:rPr>
          <w:rFonts w:ascii="ＭＳ 明朝" w:hAnsi="ＭＳ 明朝"/>
          <w:szCs w:val="21"/>
        </w:rPr>
      </w:pPr>
      <w:r w:rsidRPr="007328E0">
        <w:rPr>
          <w:rFonts w:ascii="ＭＳ 明朝" w:hAnsi="ＭＳ 明朝" w:hint="eastAsia"/>
          <w:color w:val="FF0000"/>
          <w:szCs w:val="21"/>
        </w:rPr>
        <w:t>バイタルサイン</w:t>
      </w:r>
      <w:r w:rsidRPr="007328E0">
        <w:rPr>
          <w:rFonts w:ascii="ＭＳ 明朝" w:hAnsi="ＭＳ 明朝" w:hint="eastAsia"/>
          <w:color w:val="FF0000"/>
          <w:szCs w:val="21"/>
        </w:rPr>
        <w:t xml:space="preserve">, </w:t>
      </w:r>
      <w:r w:rsidRPr="007328E0">
        <w:rPr>
          <w:rFonts w:ascii="ＭＳ 明朝" w:hAnsi="ＭＳ 明朝" w:hint="eastAsia"/>
          <w:color w:val="FF0000"/>
          <w:szCs w:val="21"/>
        </w:rPr>
        <w:t>肺動脈カテーテルから得られるデータ</w:t>
      </w:r>
      <w:r w:rsidRPr="007328E0">
        <w:rPr>
          <w:rFonts w:ascii="ＭＳ 明朝" w:hAnsi="ＭＳ 明朝" w:hint="eastAsia"/>
          <w:color w:val="FF0000"/>
          <w:szCs w:val="21"/>
        </w:rPr>
        <w:t>(</w:t>
      </w:r>
      <w:r w:rsidRPr="007328E0">
        <w:rPr>
          <w:rFonts w:ascii="ＭＳ 明朝" w:hAnsi="ＭＳ 明朝" w:hint="eastAsia"/>
          <w:color w:val="FF0000"/>
          <w:szCs w:val="21"/>
        </w:rPr>
        <w:t>右房圧</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肺動脈圧</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肺動脈楔入圧</w:t>
      </w:r>
      <w:r w:rsidRPr="007328E0">
        <w:rPr>
          <w:rFonts w:ascii="ＭＳ 明朝" w:hAnsi="ＭＳ 明朝" w:hint="eastAsia"/>
          <w:color w:val="FF0000"/>
          <w:szCs w:val="21"/>
        </w:rPr>
        <w:t>,</w:t>
      </w:r>
      <w:r w:rsidRPr="007328E0">
        <w:rPr>
          <w:rFonts w:ascii="ＭＳ 明朝" w:hAnsi="ＭＳ 明朝"/>
          <w:color w:val="FF0000"/>
          <w:szCs w:val="21"/>
        </w:rPr>
        <w:t xml:space="preserve"> </w:t>
      </w:r>
      <w:r w:rsidRPr="007328E0">
        <w:rPr>
          <w:rFonts w:ascii="ＭＳ 明朝" w:hAnsi="ＭＳ 明朝" w:hint="eastAsia"/>
          <w:color w:val="FF0000"/>
          <w:szCs w:val="21"/>
        </w:rPr>
        <w:t>混合静脈血酸素飽和度</w:t>
      </w:r>
      <w:r w:rsidRPr="007328E0">
        <w:rPr>
          <w:rFonts w:ascii="ＭＳ 明朝" w:hAnsi="ＭＳ 明朝" w:hint="eastAsia"/>
          <w:color w:val="FF0000"/>
          <w:szCs w:val="21"/>
        </w:rPr>
        <w:t xml:space="preserve">, </w:t>
      </w:r>
      <w:r w:rsidRPr="007328E0">
        <w:rPr>
          <w:rFonts w:ascii="ＭＳ 明朝" w:hAnsi="ＭＳ 明朝" w:hint="eastAsia"/>
          <w:color w:val="FF0000"/>
          <w:szCs w:val="21"/>
        </w:rPr>
        <w:t>心拍出量</w:t>
      </w:r>
      <w:r w:rsidRPr="007328E0">
        <w:rPr>
          <w:rFonts w:ascii="ＭＳ 明朝" w:hAnsi="ＭＳ 明朝" w:hint="eastAsia"/>
          <w:color w:val="FF0000"/>
          <w:szCs w:val="21"/>
        </w:rPr>
        <w:t>)</w:t>
      </w:r>
      <w:r w:rsidRPr="007328E0">
        <w:rPr>
          <w:rFonts w:ascii="ＭＳ 明朝" w:hAnsi="ＭＳ 明朝" w:hint="eastAsia"/>
          <w:color w:val="FF0000"/>
          <w:szCs w:val="21"/>
        </w:rPr>
        <w:t>は</w:t>
      </w:r>
      <w:r w:rsidRPr="007328E0">
        <w:rPr>
          <w:rFonts w:ascii="ＭＳ 明朝" w:hAnsi="ＭＳ 明朝" w:hint="eastAsia"/>
          <w:color w:val="FF0000"/>
          <w:szCs w:val="21"/>
        </w:rPr>
        <w:t>MCS</w:t>
      </w:r>
      <w:r w:rsidRPr="007328E0">
        <w:rPr>
          <w:rFonts w:ascii="ＭＳ 明朝" w:hAnsi="ＭＳ 明朝" w:hint="eastAsia"/>
          <w:color w:val="FF0000"/>
          <w:szCs w:val="21"/>
        </w:rPr>
        <w:t>導入時点、導入</w:t>
      </w:r>
      <w:r w:rsidRPr="007328E0">
        <w:rPr>
          <w:rFonts w:ascii="ＭＳ 明朝" w:hAnsi="ＭＳ 明朝" w:hint="eastAsia"/>
          <w:color w:val="FF0000"/>
          <w:szCs w:val="21"/>
        </w:rPr>
        <w:t>1</w:t>
      </w:r>
      <w:r w:rsidRPr="007328E0">
        <w:rPr>
          <w:rFonts w:ascii="ＭＳ 明朝" w:hAnsi="ＭＳ 明朝" w:hint="eastAsia"/>
          <w:color w:val="FF0000"/>
          <w:szCs w:val="21"/>
        </w:rPr>
        <w:t>時間後、導入</w:t>
      </w:r>
      <w:r w:rsidRPr="007328E0">
        <w:rPr>
          <w:rFonts w:ascii="ＭＳ 明朝" w:hAnsi="ＭＳ 明朝" w:hint="eastAsia"/>
          <w:color w:val="FF0000"/>
          <w:szCs w:val="21"/>
        </w:rPr>
        <w:t>24</w:t>
      </w:r>
      <w:r w:rsidRPr="007328E0">
        <w:rPr>
          <w:rFonts w:ascii="ＭＳ 明朝" w:hAnsi="ＭＳ 明朝" w:hint="eastAsia"/>
          <w:color w:val="FF0000"/>
          <w:szCs w:val="21"/>
        </w:rPr>
        <w:t>時間後、</w:t>
      </w:r>
      <w:r w:rsidRPr="007328E0">
        <w:rPr>
          <w:rFonts w:ascii="ＭＳ 明朝" w:hAnsi="ＭＳ 明朝" w:hint="eastAsia"/>
          <w:color w:val="FF0000"/>
          <w:szCs w:val="21"/>
        </w:rPr>
        <w:lastRenderedPageBreak/>
        <w:t>導入</w:t>
      </w:r>
      <w:r w:rsidRPr="007328E0">
        <w:rPr>
          <w:rFonts w:ascii="ＭＳ 明朝" w:hAnsi="ＭＳ 明朝" w:hint="eastAsia"/>
          <w:color w:val="FF0000"/>
          <w:szCs w:val="21"/>
        </w:rPr>
        <w:t>48</w:t>
      </w:r>
      <w:r w:rsidRPr="007328E0">
        <w:rPr>
          <w:rFonts w:ascii="ＭＳ 明朝" w:hAnsi="ＭＳ 明朝" w:hint="eastAsia"/>
          <w:color w:val="FF0000"/>
          <w:szCs w:val="21"/>
        </w:rPr>
        <w:t>時間後のものを収集する。またカルテから</w:t>
      </w:r>
      <w:r>
        <w:rPr>
          <w:rFonts w:ascii="ＭＳ 明朝" w:hAnsi="ＭＳ 明朝" w:hint="eastAsia"/>
          <w:color w:val="FF0000"/>
          <w:szCs w:val="21"/>
        </w:rPr>
        <w:t>院内死亡の発生日、</w:t>
      </w:r>
      <w:r>
        <w:rPr>
          <w:rFonts w:ascii="ＭＳ 明朝" w:hAnsi="ＭＳ 明朝" w:hint="eastAsia"/>
          <w:color w:val="FF0000"/>
          <w:szCs w:val="21"/>
        </w:rPr>
        <w:t>MCS</w:t>
      </w:r>
      <w:r>
        <w:rPr>
          <w:rFonts w:ascii="ＭＳ 明朝" w:hAnsi="ＭＳ 明朝" w:hint="eastAsia"/>
          <w:color w:val="FF0000"/>
          <w:szCs w:val="21"/>
        </w:rPr>
        <w:t>離脱の有無および離脱日をカルテから</w:t>
      </w:r>
      <w:r w:rsidRPr="007328E0">
        <w:rPr>
          <w:rFonts w:ascii="ＭＳ 明朝" w:hAnsi="ＭＳ 明朝" w:hint="eastAsia"/>
          <w:color w:val="FF0000"/>
          <w:szCs w:val="21"/>
        </w:rPr>
        <w:t>収集</w:t>
      </w:r>
      <w:r>
        <w:rPr>
          <w:rFonts w:ascii="ＭＳ 明朝" w:hAnsi="ＭＳ 明朝" w:hint="eastAsia"/>
          <w:color w:val="FF0000"/>
          <w:szCs w:val="21"/>
        </w:rPr>
        <w:t>します</w:t>
      </w:r>
      <w:r w:rsidRPr="007328E0">
        <w:rPr>
          <w:rFonts w:ascii="ＭＳ 明朝" w:hAnsi="ＭＳ 明朝" w:hint="eastAsia"/>
          <w:color w:val="FF0000"/>
          <w:szCs w:val="21"/>
        </w:rPr>
        <w:t>。</w:t>
      </w:r>
    </w:p>
    <w:p w14:paraId="5EACBEB9" w14:textId="77777777" w:rsidR="002F38C5" w:rsidRPr="00C65D5B" w:rsidRDefault="002F38C5" w:rsidP="007834E7">
      <w:pPr>
        <w:rPr>
          <w:rFonts w:ascii="ＭＳ 明朝" w:hAnsi="ＭＳ 明朝"/>
          <w:bCs/>
          <w:szCs w:val="21"/>
        </w:rPr>
      </w:pPr>
    </w:p>
    <w:p w14:paraId="78A455CC" w14:textId="28BFBC6F" w:rsidR="007834E7" w:rsidRPr="002C438A" w:rsidRDefault="007834E7" w:rsidP="007834E7">
      <w:r>
        <w:t>5個人情報等の保護について</w:t>
      </w:r>
    </w:p>
    <w:p w14:paraId="70D4FF54" w14:textId="5173D512" w:rsidR="00DC7360" w:rsidRDefault="00186EBA" w:rsidP="007834E7">
      <w:r w:rsidRPr="00186EBA">
        <w:rPr>
          <w:rFonts w:hint="eastAsia"/>
        </w:rPr>
        <w:t>この研究では登録の時に、新たに研究用の登録番号を付し、個人が特定できないようして取扱います。個人情報と症例登録番号の紐づけ表を作成し、循環器内科医局の鍵付きの棚で厳重に保管します</w:t>
      </w:r>
      <w:r>
        <w:rPr>
          <w:rFonts w:hint="eastAsia"/>
        </w:rPr>
        <w:t>。</w:t>
      </w:r>
    </w:p>
    <w:p w14:paraId="135C0887" w14:textId="77777777" w:rsidR="00186EBA" w:rsidRDefault="00186EBA" w:rsidP="007834E7"/>
    <w:p w14:paraId="67DC5BC2" w14:textId="77777777" w:rsidR="007834E7" w:rsidRDefault="007834E7" w:rsidP="007834E7">
      <w:r>
        <w:t>6研究結果の公表について</w:t>
      </w:r>
    </w:p>
    <w:p w14:paraId="0BB8FF97" w14:textId="77777777" w:rsidR="007834E7" w:rsidRDefault="007834E7" w:rsidP="007834E7">
      <w:r>
        <w:rPr>
          <w:rFonts w:hint="eastAsia"/>
        </w:rPr>
        <w:t>研究結果は、医学研究雑誌や学会等で発表される予定です。</w:t>
      </w:r>
    </w:p>
    <w:p w14:paraId="5331FCBA" w14:textId="77777777" w:rsidR="007834E7" w:rsidRDefault="007834E7" w:rsidP="007834E7">
      <w:r>
        <w:rPr>
          <w:rFonts w:hint="eastAsia"/>
        </w:rPr>
        <w:t>その場合も、個人を特定できる情報は一切含まれませんのでご安心ください。</w:t>
      </w:r>
    </w:p>
    <w:p w14:paraId="58F4D10E" w14:textId="77777777" w:rsidR="00DC7360" w:rsidRDefault="00DC7360" w:rsidP="007834E7"/>
    <w:p w14:paraId="3FB9403D" w14:textId="36543EAA" w:rsidR="007834E7" w:rsidRDefault="007834E7" w:rsidP="007834E7">
      <w:r>
        <w:t>7問い合わせ先・相談窓口</w:t>
      </w:r>
    </w:p>
    <w:p w14:paraId="21C92BF6" w14:textId="6B4D5DFB" w:rsidR="007834E7" w:rsidRDefault="007834E7" w:rsidP="007834E7">
      <w:r>
        <w:rPr>
          <w:rFonts w:hint="eastAsia"/>
        </w:rPr>
        <w:t>この調査の対象となられる方で、ご自分あるいは御家族の情報を登録したくない場合は、</w:t>
      </w:r>
      <w:r w:rsidR="000708EB">
        <w:rPr>
          <w:rFonts w:hint="eastAsia"/>
        </w:rPr>
        <w:t>2024年10月31日までに</w:t>
      </w:r>
      <w:r>
        <w:rPr>
          <w:rFonts w:hint="eastAsia"/>
        </w:rPr>
        <w:t>下記連絡先までご連絡下さい。解析対象より除外いたします。なお、お申し出がなかった場合には、参加を了承していただいたものとさせていただきます。</w:t>
      </w:r>
    </w:p>
    <w:p w14:paraId="389F5424" w14:textId="77777777" w:rsidR="000708EB" w:rsidRDefault="000708EB" w:rsidP="007834E7"/>
    <w:p w14:paraId="3DA84AAB" w14:textId="779C0CAE" w:rsidR="007834E7" w:rsidRDefault="007834E7" w:rsidP="007834E7">
      <w:r>
        <w:rPr>
          <w:rFonts w:hint="eastAsia"/>
        </w:rPr>
        <w:t>【連絡先】</w:t>
      </w:r>
    </w:p>
    <w:p w14:paraId="3A1865D7" w14:textId="4A5686F5" w:rsidR="00DC7360" w:rsidRDefault="007834E7" w:rsidP="007834E7">
      <w:r>
        <w:rPr>
          <w:rFonts w:hint="eastAsia"/>
        </w:rPr>
        <w:t>聖マリアンナ医科大学</w:t>
      </w:r>
      <w:r>
        <w:t xml:space="preserve"> 部署名:</w:t>
      </w:r>
      <w:r w:rsidR="00DC7360">
        <w:rPr>
          <w:rFonts w:hint="eastAsia"/>
        </w:rPr>
        <w:t>循環器内科</w:t>
      </w:r>
      <w:r>
        <w:t xml:space="preserve"> ・内線番号:</w:t>
      </w:r>
      <w:r w:rsidR="002738C9">
        <w:t>3313</w:t>
      </w:r>
      <w:r w:rsidR="002738C9">
        <w:rPr>
          <w:rFonts w:hint="eastAsia"/>
        </w:rPr>
        <w:t>・3</w:t>
      </w:r>
      <w:r w:rsidR="002738C9">
        <w:t>314</w:t>
      </w:r>
    </w:p>
    <w:p w14:paraId="0AD4AA54" w14:textId="5FC8EC26" w:rsidR="007834E7" w:rsidRDefault="007834E7" w:rsidP="007834E7">
      <w:r>
        <w:rPr>
          <w:rFonts w:hint="eastAsia"/>
        </w:rPr>
        <w:t>住所</w:t>
      </w:r>
      <w:r>
        <w:t>:〒216-8511 神奈川県川崎市宮前区菅生2-16-1</w:t>
      </w:r>
    </w:p>
    <w:p w14:paraId="1B97137D" w14:textId="77777777" w:rsidR="007834E7" w:rsidRDefault="007834E7" w:rsidP="007834E7">
      <w:r>
        <w:rPr>
          <w:rFonts w:hint="eastAsia"/>
        </w:rPr>
        <w:t>電話</w:t>
      </w:r>
      <w:r>
        <w:t>:044-977-8111(代表)</w:t>
      </w:r>
    </w:p>
    <w:p w14:paraId="0DD35404" w14:textId="482076B1" w:rsidR="007834E7" w:rsidRDefault="007834E7" w:rsidP="007834E7">
      <w:r>
        <w:rPr>
          <w:rFonts w:hint="eastAsia"/>
        </w:rPr>
        <w:t>担当医師</w:t>
      </w:r>
      <w:r>
        <w:t xml:space="preserve">: </w:t>
      </w:r>
      <w:r w:rsidR="00DA1AAE">
        <w:rPr>
          <w:rFonts w:hint="eastAsia"/>
        </w:rPr>
        <w:t>佐藤如雄</w:t>
      </w:r>
    </w:p>
    <w:p w14:paraId="62986C4B" w14:textId="50E913B1" w:rsidR="007834E7" w:rsidRDefault="007834E7" w:rsidP="007834E7">
      <w:r>
        <w:rPr>
          <w:rFonts w:hint="eastAsia"/>
        </w:rPr>
        <w:t>対応時間</w:t>
      </w:r>
      <w:r>
        <w:t xml:space="preserve">: </w:t>
      </w:r>
      <w:r w:rsidR="00DC7360">
        <w:rPr>
          <w:rFonts w:hint="eastAsia"/>
        </w:rPr>
        <w:t xml:space="preserve">月~金曜日 </w:t>
      </w:r>
      <w:r w:rsidR="00DC7360">
        <w:t>8</w:t>
      </w:r>
      <w:r w:rsidR="00DC7360">
        <w:rPr>
          <w:rFonts w:hint="eastAsia"/>
        </w:rPr>
        <w:t>時3</w:t>
      </w:r>
      <w:r w:rsidR="00DC7360">
        <w:t>0</w:t>
      </w:r>
      <w:r w:rsidR="00DC7360">
        <w:rPr>
          <w:rFonts w:hint="eastAsia"/>
        </w:rPr>
        <w:t>分~</w:t>
      </w:r>
      <w:r w:rsidR="00DC7360">
        <w:t>17</w:t>
      </w:r>
      <w:r w:rsidR="00DC7360">
        <w:rPr>
          <w:rFonts w:hint="eastAsia"/>
        </w:rPr>
        <w:t>時0</w:t>
      </w:r>
      <w:r w:rsidR="00DC7360">
        <w:t>0</w:t>
      </w:r>
      <w:r w:rsidR="00DC7360">
        <w:rPr>
          <w:rFonts w:hint="eastAsia"/>
        </w:rPr>
        <w:t>分</w:t>
      </w:r>
    </w:p>
    <w:sectPr w:rsidR="007834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1A150" w14:textId="77777777" w:rsidR="00D76CCC" w:rsidRDefault="00D76CCC" w:rsidP="002C438A">
      <w:r>
        <w:separator/>
      </w:r>
    </w:p>
  </w:endnote>
  <w:endnote w:type="continuationSeparator" w:id="0">
    <w:p w14:paraId="272C3202" w14:textId="77777777" w:rsidR="00D76CCC" w:rsidRDefault="00D76CCC" w:rsidP="002C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9D045" w14:textId="77777777" w:rsidR="00D76CCC" w:rsidRDefault="00D76CCC" w:rsidP="002C438A">
      <w:r>
        <w:separator/>
      </w:r>
    </w:p>
  </w:footnote>
  <w:footnote w:type="continuationSeparator" w:id="0">
    <w:p w14:paraId="4ACB699C" w14:textId="77777777" w:rsidR="00D76CCC" w:rsidRDefault="00D76CCC" w:rsidP="002C4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E7"/>
    <w:rsid w:val="00053C9E"/>
    <w:rsid w:val="000708EB"/>
    <w:rsid w:val="000B3040"/>
    <w:rsid w:val="0012614D"/>
    <w:rsid w:val="001805A3"/>
    <w:rsid w:val="00181AA1"/>
    <w:rsid w:val="00186EBA"/>
    <w:rsid w:val="001B52E6"/>
    <w:rsid w:val="002738C9"/>
    <w:rsid w:val="002A4C4D"/>
    <w:rsid w:val="002C0252"/>
    <w:rsid w:val="002C438A"/>
    <w:rsid w:val="002F38C5"/>
    <w:rsid w:val="003B071B"/>
    <w:rsid w:val="004258D5"/>
    <w:rsid w:val="0044435F"/>
    <w:rsid w:val="004B7EF5"/>
    <w:rsid w:val="005206B2"/>
    <w:rsid w:val="00596F7B"/>
    <w:rsid w:val="006A27CC"/>
    <w:rsid w:val="00730BB3"/>
    <w:rsid w:val="007834E7"/>
    <w:rsid w:val="007B4AD3"/>
    <w:rsid w:val="008A3E0A"/>
    <w:rsid w:val="008B0A85"/>
    <w:rsid w:val="008B3B27"/>
    <w:rsid w:val="00973D99"/>
    <w:rsid w:val="009D4196"/>
    <w:rsid w:val="00A6581D"/>
    <w:rsid w:val="00AB333B"/>
    <w:rsid w:val="00B14567"/>
    <w:rsid w:val="00BA6900"/>
    <w:rsid w:val="00BD0F6E"/>
    <w:rsid w:val="00C65D5B"/>
    <w:rsid w:val="00D76CCC"/>
    <w:rsid w:val="00DA1AAE"/>
    <w:rsid w:val="00DC7360"/>
    <w:rsid w:val="00DD373A"/>
    <w:rsid w:val="00E5652B"/>
    <w:rsid w:val="00E71F3F"/>
    <w:rsid w:val="00EC2C68"/>
    <w:rsid w:val="00F36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92E00"/>
  <w15:chartTrackingRefBased/>
  <w15:docId w15:val="{C9F6F319-5099-4594-BDAF-6005DD15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A1AAE"/>
  </w:style>
  <w:style w:type="character" w:styleId="a4">
    <w:name w:val="annotation reference"/>
    <w:basedOn w:val="a0"/>
    <w:uiPriority w:val="99"/>
    <w:semiHidden/>
    <w:unhideWhenUsed/>
    <w:rsid w:val="00DA1AAE"/>
    <w:rPr>
      <w:sz w:val="18"/>
      <w:szCs w:val="18"/>
    </w:rPr>
  </w:style>
  <w:style w:type="paragraph" w:styleId="a5">
    <w:name w:val="annotation text"/>
    <w:basedOn w:val="a"/>
    <w:link w:val="a6"/>
    <w:uiPriority w:val="99"/>
    <w:unhideWhenUsed/>
    <w:rsid w:val="00DA1AAE"/>
    <w:pPr>
      <w:jc w:val="left"/>
    </w:pPr>
  </w:style>
  <w:style w:type="character" w:customStyle="1" w:styleId="a6">
    <w:name w:val="コメント文字列 (文字)"/>
    <w:basedOn w:val="a0"/>
    <w:link w:val="a5"/>
    <w:uiPriority w:val="99"/>
    <w:rsid w:val="00DA1AAE"/>
  </w:style>
  <w:style w:type="paragraph" w:styleId="a7">
    <w:name w:val="annotation subject"/>
    <w:basedOn w:val="a5"/>
    <w:next w:val="a5"/>
    <w:link w:val="a8"/>
    <w:uiPriority w:val="99"/>
    <w:semiHidden/>
    <w:unhideWhenUsed/>
    <w:rsid w:val="00DA1AAE"/>
    <w:rPr>
      <w:b/>
      <w:bCs/>
    </w:rPr>
  </w:style>
  <w:style w:type="character" w:customStyle="1" w:styleId="a8">
    <w:name w:val="コメント内容 (文字)"/>
    <w:basedOn w:val="a6"/>
    <w:link w:val="a7"/>
    <w:uiPriority w:val="99"/>
    <w:semiHidden/>
    <w:rsid w:val="00DA1AAE"/>
    <w:rPr>
      <w:b/>
      <w:bCs/>
    </w:rPr>
  </w:style>
  <w:style w:type="paragraph" w:styleId="a9">
    <w:name w:val="header"/>
    <w:basedOn w:val="a"/>
    <w:link w:val="aa"/>
    <w:uiPriority w:val="99"/>
    <w:unhideWhenUsed/>
    <w:rsid w:val="002C438A"/>
    <w:pPr>
      <w:tabs>
        <w:tab w:val="center" w:pos="4252"/>
        <w:tab w:val="right" w:pos="8504"/>
      </w:tabs>
      <w:snapToGrid w:val="0"/>
    </w:pPr>
  </w:style>
  <w:style w:type="character" w:customStyle="1" w:styleId="aa">
    <w:name w:val="ヘッダー (文字)"/>
    <w:basedOn w:val="a0"/>
    <w:link w:val="a9"/>
    <w:uiPriority w:val="99"/>
    <w:rsid w:val="002C438A"/>
  </w:style>
  <w:style w:type="paragraph" w:styleId="ab">
    <w:name w:val="footer"/>
    <w:basedOn w:val="a"/>
    <w:link w:val="ac"/>
    <w:uiPriority w:val="99"/>
    <w:unhideWhenUsed/>
    <w:rsid w:val="002C438A"/>
    <w:pPr>
      <w:tabs>
        <w:tab w:val="center" w:pos="4252"/>
        <w:tab w:val="right" w:pos="8504"/>
      </w:tabs>
      <w:snapToGrid w:val="0"/>
    </w:pPr>
  </w:style>
  <w:style w:type="character" w:customStyle="1" w:styleId="ac">
    <w:name w:val="フッター (文字)"/>
    <w:basedOn w:val="a0"/>
    <w:link w:val="ab"/>
    <w:uiPriority w:val="99"/>
    <w:rsid w:val="002C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susumu.matsuda@marianna-u.ac.jp</dc:creator>
  <cp:keywords/>
  <dc:description/>
  <cp:lastModifiedBy>susumu.matsuda@marianna-u.ac.jp</cp:lastModifiedBy>
  <cp:revision>14</cp:revision>
  <dcterms:created xsi:type="dcterms:W3CDTF">2024-04-03T12:56:00Z</dcterms:created>
  <dcterms:modified xsi:type="dcterms:W3CDTF">2024-08-05T08:18:00Z</dcterms:modified>
</cp:coreProperties>
</file>