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3A6B" w14:textId="29139336" w:rsidR="00E7571A" w:rsidRDefault="00E7571A" w:rsidP="00E7571A">
      <w:r>
        <w:rPr>
          <w:rFonts w:hint="eastAsia"/>
        </w:rPr>
        <w:t>＜</w:t>
      </w:r>
      <w:r w:rsidRPr="00485686">
        <w:rPr>
          <w:rFonts w:hint="eastAsia"/>
          <w:color w:val="FF0000"/>
        </w:rPr>
        <w:t>聖マリアンナ医科大学病院を受診された患者さん</w:t>
      </w:r>
      <w:r w:rsidR="004550FF" w:rsidRPr="00485686">
        <w:rPr>
          <w:rFonts w:hint="eastAsia"/>
          <w:color w:val="FF0000"/>
        </w:rPr>
        <w:t>とご家族</w:t>
      </w:r>
      <w:r w:rsidRPr="00485686">
        <w:rPr>
          <w:rFonts w:hint="eastAsia"/>
          <w:color w:val="FF0000"/>
        </w:rPr>
        <w:t>へ</w:t>
      </w:r>
      <w:r>
        <w:rPr>
          <w:rFonts w:hint="eastAsia"/>
        </w:rPr>
        <w:t>＞</w:t>
      </w:r>
    </w:p>
    <w:p w14:paraId="6530D4A4" w14:textId="77777777" w:rsidR="00E7571A" w:rsidRDefault="00E7571A" w:rsidP="00E7571A"/>
    <w:p w14:paraId="1D5A7325" w14:textId="77777777" w:rsidR="00E7571A" w:rsidRDefault="00E7571A" w:rsidP="00E7571A">
      <w:r>
        <w:rPr>
          <w:rFonts w:hint="eastAsia"/>
        </w:rPr>
        <w:t>当院では下記の臨床研究を実施しております。</w:t>
      </w:r>
    </w:p>
    <w:p w14:paraId="45BC1C5F" w14:textId="34D679CA" w:rsidR="00E7571A" w:rsidRDefault="00E7571A" w:rsidP="00E7571A">
      <w:r>
        <w:rPr>
          <w:rFonts w:hint="eastAsia"/>
        </w:rPr>
        <w:t>本研究の対象者に該当する可能性のある方で、ご自分あるいは御家族の診療情報等を研究目的に利用または提供されることを希望されない場合は、2026年6月30日までに後述の問い合わせ先までご連絡下さい。解析対象より除外いたします。なお、お申し出がなかった場合には、参加を了承していただいたものとさせていただきます。</w:t>
      </w:r>
      <w:r>
        <w:t xml:space="preserve">   　</w:t>
      </w:r>
    </w:p>
    <w:p w14:paraId="5C993F5A" w14:textId="77777777" w:rsidR="00E7571A" w:rsidRDefault="00E7571A" w:rsidP="00E7571A">
      <w:r>
        <w:rPr>
          <w:rFonts w:hint="eastAsia"/>
        </w:rPr>
        <w:t>本研究は聖マリアンナ医科大学生命倫理委員会（臨床試験部会）にて審議され学長の許可を得て実施しております。</w:t>
      </w:r>
    </w:p>
    <w:p w14:paraId="7E204D89" w14:textId="77777777" w:rsidR="00E7571A" w:rsidRDefault="00E7571A" w:rsidP="00E7571A"/>
    <w:p w14:paraId="70D38DEE" w14:textId="77777777" w:rsidR="00E7571A" w:rsidRDefault="00E7571A" w:rsidP="00E7571A">
      <w:r>
        <w:rPr>
          <w:rFonts w:hint="eastAsia"/>
        </w:rPr>
        <w:t>研究課題名：</w:t>
      </w:r>
    </w:p>
    <w:p w14:paraId="45434F52" w14:textId="1B5040D3" w:rsidR="00E7571A" w:rsidRDefault="00E7571A" w:rsidP="00E7571A">
      <w:r w:rsidRPr="000F4ACF">
        <w:rPr>
          <w:rFonts w:hint="eastAsia"/>
          <w:color w:val="000000"/>
          <w:szCs w:val="21"/>
        </w:rPr>
        <w:t>胃空腸バイパス術における手術手技および周術期管理と合併症発生の関係</w:t>
      </w:r>
    </w:p>
    <w:p w14:paraId="1BB21EB2" w14:textId="77777777" w:rsidR="00E7571A" w:rsidRDefault="00E7571A" w:rsidP="00E7571A"/>
    <w:p w14:paraId="4246E949" w14:textId="2FAA6ADE" w:rsidR="00E7571A" w:rsidRDefault="00E7571A" w:rsidP="00E7571A">
      <w:pPr>
        <w:pStyle w:val="a9"/>
        <w:numPr>
          <w:ilvl w:val="0"/>
          <w:numId w:val="1"/>
        </w:numPr>
      </w:pPr>
      <w:r>
        <w:rPr>
          <w:rFonts w:hint="eastAsia"/>
        </w:rPr>
        <w:t>研究の目的</w:t>
      </w:r>
    </w:p>
    <w:p w14:paraId="7B4BD256" w14:textId="1F49637B" w:rsidR="00E7571A" w:rsidRPr="00E7571A" w:rsidRDefault="00E7571A" w:rsidP="00E7571A">
      <w:r>
        <w:rPr>
          <w:rFonts w:hint="eastAsia"/>
        </w:rPr>
        <w:t>胃出口閉塞（</w:t>
      </w:r>
      <w:r>
        <w:t>Gastric outlet obstruction</w:t>
      </w:r>
      <w:r>
        <w:rPr>
          <w:rFonts w:hint="eastAsia"/>
        </w:rPr>
        <w:t>：</w:t>
      </w:r>
      <w:r>
        <w:t>GOO）は、進行胃癌や膵癌の他、消化性潰瘍や急性膵炎によっても引き起こされ、患者の生活の質（QOL）を大きく低下させます。悪性疾患が原因の場合、化学療法が難しくなり、予後も悪化します。根治手術が不可能なケースでは、胃空腸バイパス術が一般的な治療法で、通常は胃の小弯側を残し、健常な空腸と吻合する方法が採られます。</w:t>
      </w:r>
    </w:p>
    <w:p w14:paraId="35706FF5" w14:textId="33EEFBB4" w:rsidR="00E7571A" w:rsidRDefault="00E7571A" w:rsidP="00E7571A">
      <w:r>
        <w:rPr>
          <w:rFonts w:hint="eastAsia"/>
        </w:rPr>
        <w:t>しかし、一部の症例では、術後も十分な食事摂取が困難な場合があり、長期間の</w:t>
      </w:r>
      <w:r>
        <w:t>GOOによる胃壁の浮腫や小腸の萎縮が原因と考えられます。そこで、</w:t>
      </w:r>
      <w:r w:rsidRPr="00485686">
        <w:rPr>
          <w:color w:val="FF0000"/>
        </w:rPr>
        <w:t>新たな</w:t>
      </w:r>
      <w:r w:rsidR="004550FF" w:rsidRPr="00485686">
        <w:rPr>
          <w:rFonts w:hint="eastAsia"/>
          <w:color w:val="FF0000"/>
        </w:rPr>
        <w:t>手術方法</w:t>
      </w:r>
      <w:r>
        <w:t>「Modified Stomach-partitioning gastrojejunostomy with jejunal pouch (</w:t>
      </w:r>
      <w:proofErr w:type="spellStart"/>
      <w:r>
        <w:t>MSGJstomy</w:t>
      </w:r>
      <w:proofErr w:type="spellEnd"/>
      <w:r>
        <w:t>)」を開発し、</w:t>
      </w:r>
      <w:r w:rsidRPr="00485686">
        <w:rPr>
          <w:color w:val="FF0000"/>
        </w:rPr>
        <w:t>従来</w:t>
      </w:r>
      <w:r w:rsidR="004550FF" w:rsidRPr="00485686">
        <w:rPr>
          <w:rFonts w:hint="eastAsia"/>
          <w:color w:val="FF0000"/>
        </w:rPr>
        <w:t>の手術方法</w:t>
      </w:r>
      <w:r>
        <w:t>との比較を行いま</w:t>
      </w:r>
      <w:r w:rsidR="004A5C7F">
        <w:rPr>
          <w:rFonts w:hint="eastAsia"/>
        </w:rPr>
        <w:t>す</w:t>
      </w:r>
      <w:r>
        <w:t>。この研究では、患者背景や手術成績を比較し、それぞれの術式の特徴を明らかにします。</w:t>
      </w:r>
    </w:p>
    <w:p w14:paraId="3583ED0F" w14:textId="39499307" w:rsidR="00E7571A" w:rsidRDefault="00E7571A" w:rsidP="00E7571A">
      <w:pPr>
        <w:pStyle w:val="a9"/>
        <w:numPr>
          <w:ilvl w:val="0"/>
          <w:numId w:val="1"/>
        </w:numPr>
      </w:pPr>
      <w:r>
        <w:rPr>
          <w:rFonts w:hint="eastAsia"/>
        </w:rPr>
        <w:t>研究対象について</w:t>
      </w:r>
    </w:p>
    <w:p w14:paraId="6B95CA04" w14:textId="5B6E5587" w:rsidR="00E7571A" w:rsidRDefault="00E7571A" w:rsidP="00E7571A">
      <w:r>
        <w:t xml:space="preserve">    </w:t>
      </w:r>
      <w:r w:rsidRPr="00CB0913">
        <w:rPr>
          <w:rFonts w:hint="eastAsia"/>
        </w:rPr>
        <w:t>2005年1月1日から2024年12月26日</w:t>
      </w:r>
      <w:r>
        <w:t>の間に当院</w:t>
      </w:r>
      <w:r>
        <w:rPr>
          <w:rFonts w:hint="eastAsia"/>
        </w:rPr>
        <w:t>で</w:t>
      </w:r>
      <w:r>
        <w:rPr>
          <w:rFonts w:ascii="ＭＳ 明朝" w:hAnsi="ＭＳ 明朝" w:hint="eastAsia"/>
          <w:color w:val="000000"/>
          <w:szCs w:val="21"/>
        </w:rPr>
        <w:t>GOO</w:t>
      </w:r>
      <w:r>
        <w:rPr>
          <w:rFonts w:ascii="ＭＳ 明朝" w:hAnsi="ＭＳ 明朝"/>
          <w:color w:val="000000"/>
          <w:szCs w:val="21"/>
        </w:rPr>
        <w:t>に対し</w:t>
      </w:r>
      <w:r>
        <w:rPr>
          <w:rFonts w:ascii="ＭＳ 明朝" w:hAnsi="ＭＳ 明朝" w:hint="eastAsia"/>
          <w:color w:val="000000"/>
          <w:szCs w:val="21"/>
        </w:rPr>
        <w:t>て胃空腸バイパス術</w:t>
      </w:r>
      <w:r>
        <w:t>の治療を受けた方が対象となります。</w:t>
      </w:r>
    </w:p>
    <w:p w14:paraId="6C73F7C2" w14:textId="77777777" w:rsidR="00E7571A" w:rsidRDefault="00E7571A" w:rsidP="00E7571A"/>
    <w:p w14:paraId="37F4B481" w14:textId="6FC1A040" w:rsidR="00E7571A" w:rsidRDefault="00E7571A" w:rsidP="00E7571A">
      <w:pPr>
        <w:pStyle w:val="a9"/>
        <w:numPr>
          <w:ilvl w:val="0"/>
          <w:numId w:val="1"/>
        </w:numPr>
      </w:pPr>
      <w:r>
        <w:rPr>
          <w:rFonts w:hint="eastAsia"/>
        </w:rPr>
        <w:lastRenderedPageBreak/>
        <w:t>研究実施期間</w:t>
      </w:r>
    </w:p>
    <w:p w14:paraId="41BD8969" w14:textId="623915E7" w:rsidR="00E7571A" w:rsidRDefault="00E7571A" w:rsidP="00E7571A">
      <w:r>
        <w:t xml:space="preserve">     承認後～</w:t>
      </w:r>
      <w:r w:rsidRPr="00F56416">
        <w:rPr>
          <w:rFonts w:ascii="ＭＳ 明朝" w:hAnsi="ＭＳ 明朝" w:hint="eastAsia"/>
          <w:color w:val="000000"/>
          <w:szCs w:val="21"/>
        </w:rPr>
        <w:t>2026</w:t>
      </w:r>
      <w:r w:rsidRPr="00F56416">
        <w:rPr>
          <w:rFonts w:ascii="ＭＳ 明朝" w:hAnsi="ＭＳ 明朝" w:hint="eastAsia"/>
          <w:color w:val="000000"/>
          <w:szCs w:val="21"/>
        </w:rPr>
        <w:t>年</w:t>
      </w:r>
      <w:r w:rsidRPr="00F56416">
        <w:rPr>
          <w:rFonts w:ascii="ＭＳ 明朝" w:hAnsi="ＭＳ 明朝" w:hint="eastAsia"/>
          <w:color w:val="000000"/>
          <w:szCs w:val="21"/>
        </w:rPr>
        <w:t>12</w:t>
      </w:r>
      <w:r w:rsidRPr="00F56416">
        <w:rPr>
          <w:rFonts w:ascii="ＭＳ 明朝" w:hAnsi="ＭＳ 明朝" w:hint="eastAsia"/>
          <w:color w:val="000000"/>
          <w:szCs w:val="21"/>
        </w:rPr>
        <w:t>月</w:t>
      </w:r>
      <w:r w:rsidRPr="00F56416">
        <w:rPr>
          <w:rFonts w:ascii="ＭＳ 明朝" w:hAnsi="ＭＳ 明朝" w:hint="eastAsia"/>
          <w:color w:val="000000"/>
          <w:szCs w:val="21"/>
        </w:rPr>
        <w:t>31</w:t>
      </w:r>
      <w:r w:rsidRPr="00F56416">
        <w:rPr>
          <w:rFonts w:ascii="ＭＳ 明朝" w:hAnsi="ＭＳ 明朝" w:hint="eastAsia"/>
          <w:color w:val="000000"/>
          <w:szCs w:val="21"/>
        </w:rPr>
        <w:t>日</w:t>
      </w:r>
    </w:p>
    <w:p w14:paraId="1F4D651A" w14:textId="77777777" w:rsidR="00E7571A" w:rsidRDefault="00E7571A" w:rsidP="00E7571A"/>
    <w:p w14:paraId="772C55C2" w14:textId="4E20451A" w:rsidR="00E7571A" w:rsidRDefault="00E7571A" w:rsidP="00E7571A">
      <w:pPr>
        <w:pStyle w:val="a9"/>
        <w:numPr>
          <w:ilvl w:val="0"/>
          <w:numId w:val="1"/>
        </w:numPr>
      </w:pPr>
      <w:r>
        <w:rPr>
          <w:rFonts w:hint="eastAsia"/>
        </w:rPr>
        <w:t>抽出項目</w:t>
      </w:r>
    </w:p>
    <w:p w14:paraId="58994CC2" w14:textId="11E3EE0F" w:rsidR="00E7571A" w:rsidRDefault="00E7571A" w:rsidP="00E7571A">
      <w:r w:rsidRPr="00E7571A">
        <w:rPr>
          <w:rFonts w:hint="eastAsia"/>
        </w:rPr>
        <w:t>診療録から抽出する情報：患者背景因子については、</w:t>
      </w:r>
      <w:r w:rsidR="00A96F41" w:rsidRPr="00A96F41">
        <w:rPr>
          <w:rFonts w:hint="eastAsia"/>
          <w:color w:val="FF0000"/>
        </w:rPr>
        <w:t>術式、原疾患、</w:t>
      </w:r>
      <w:r w:rsidRPr="00E7571A">
        <w:rPr>
          <w:rFonts w:hint="eastAsia"/>
        </w:rPr>
        <w:t>年齢（歳）、性別（男</w:t>
      </w:r>
      <w:r w:rsidRPr="00E7571A">
        <w:t xml:space="preserve"> %）、</w:t>
      </w:r>
      <w:r w:rsidRPr="001D1D11">
        <w:rPr>
          <w:color w:val="FF0000"/>
        </w:rPr>
        <w:t>BMI（kg/m</w:t>
      </w:r>
      <w:r w:rsidRPr="001D1D11">
        <w:rPr>
          <w:color w:val="FF0000"/>
          <w:vertAlign w:val="superscript"/>
        </w:rPr>
        <w:t>2</w:t>
      </w:r>
      <w:r w:rsidRPr="001D1D11">
        <w:rPr>
          <w:color w:val="FF0000"/>
        </w:rPr>
        <w:t>）</w:t>
      </w:r>
      <w:r w:rsidRPr="00E7571A">
        <w:t>、ASA-PS、術前Prognostic nutritional index; PNIと術前プレアルブミン（mg/dL）などの血液検査所見。</w:t>
      </w:r>
    </w:p>
    <w:p w14:paraId="7AE2DFF8" w14:textId="5FD6557E" w:rsidR="00E7571A" w:rsidRDefault="00E7571A" w:rsidP="00E7571A">
      <w:r w:rsidRPr="00E7571A">
        <w:t>手術成績については手術時間（分）、出血量（ml）、固形食(3分粥以上)を開始した術後病日、食上げの完了した術後病日（全粥を半量以上摂食可能となった術後病日）、術後在院日数、</w:t>
      </w:r>
      <w:proofErr w:type="spellStart"/>
      <w:r w:rsidRPr="00E7571A">
        <w:t>Clavien-Dindo</w:t>
      </w:r>
      <w:proofErr w:type="spellEnd"/>
      <w:r w:rsidRPr="00E7571A">
        <w:t>分類Ⅱ以上の後合併症発生率、胃内容排出遅延の有無、術後在院日数</w:t>
      </w:r>
      <w:r w:rsidR="0067064F">
        <w:rPr>
          <w:rFonts w:hint="eastAsia"/>
        </w:rPr>
        <w:t>を抽出します</w:t>
      </w:r>
      <w:r w:rsidRPr="00E7571A">
        <w:rPr>
          <w:rFonts w:hint="eastAsia"/>
        </w:rPr>
        <w:t>。</w:t>
      </w:r>
    </w:p>
    <w:p w14:paraId="6CB72DE5" w14:textId="77777777" w:rsidR="00E7571A" w:rsidRDefault="00E7571A" w:rsidP="00E7571A"/>
    <w:p w14:paraId="4A688D52" w14:textId="4DFA15C9" w:rsidR="00E7571A" w:rsidRDefault="00E7571A" w:rsidP="00E7571A">
      <w:pPr>
        <w:pStyle w:val="a9"/>
        <w:numPr>
          <w:ilvl w:val="0"/>
          <w:numId w:val="1"/>
        </w:numPr>
      </w:pPr>
      <w:r>
        <w:rPr>
          <w:rFonts w:hint="eastAsia"/>
        </w:rPr>
        <w:t>個人情報等の保護について</w:t>
      </w:r>
    </w:p>
    <w:p w14:paraId="2802689E" w14:textId="190C12AC" w:rsidR="00E7571A" w:rsidRPr="00E7571A" w:rsidRDefault="00E7571A" w:rsidP="00E7571A">
      <w:pPr>
        <w:rPr>
          <w:rFonts w:ascii="ＭＳ 明朝" w:hAnsi="ＭＳ 明朝"/>
          <w:szCs w:val="22"/>
        </w:rPr>
      </w:pPr>
      <w:r>
        <w:rPr>
          <w:rFonts w:hAnsi="ＭＳ Ｐゴシック" w:hint="eastAsia"/>
          <w:color w:val="000000"/>
        </w:rPr>
        <w:t>この研究で</w:t>
      </w:r>
      <w:r w:rsidRPr="00E7571A">
        <w:rPr>
          <w:rFonts w:hAnsi="ＭＳ Ｐゴシック" w:hint="eastAsia"/>
          <w:color w:val="000000"/>
        </w:rPr>
        <w:t>収集した情報の保管場所は消化器・一般外科医局内</w:t>
      </w:r>
      <w:r w:rsidRPr="00E7571A">
        <w:rPr>
          <w:rFonts w:hAnsi="ＭＳ Ｐゴシック"/>
          <w:color w:val="000000"/>
        </w:rPr>
        <w:t>PC</w:t>
      </w:r>
      <w:r w:rsidRPr="00E7571A">
        <w:rPr>
          <w:rFonts w:hAnsi="ＭＳ Ｐゴシック" w:hint="eastAsia"/>
          <w:color w:val="000000"/>
        </w:rPr>
        <w:t>（ネット非接続）と</w:t>
      </w:r>
      <w:r>
        <w:rPr>
          <w:rFonts w:hAnsi="ＭＳ Ｐゴシック" w:hint="eastAsia"/>
          <w:color w:val="000000"/>
        </w:rPr>
        <w:t>です</w:t>
      </w:r>
      <w:r w:rsidRPr="00E7571A">
        <w:rPr>
          <w:rFonts w:hAnsi="ＭＳ Ｐゴシック" w:hint="eastAsia"/>
          <w:color w:val="000000"/>
        </w:rPr>
        <w:t>。</w:t>
      </w:r>
      <w:r w:rsidRPr="00E7571A">
        <w:rPr>
          <w:rFonts w:hAnsi="ＭＳ Ｐゴシック"/>
          <w:color w:val="000000"/>
        </w:rPr>
        <w:t>PC</w:t>
      </w:r>
      <w:r w:rsidRPr="00E7571A">
        <w:rPr>
          <w:rFonts w:hAnsi="ＭＳ Ｐゴシック" w:hint="eastAsia"/>
          <w:color w:val="000000"/>
        </w:rPr>
        <w:t>にはパスワードロックをかけ、容易にアクセスでき</w:t>
      </w:r>
      <w:r>
        <w:rPr>
          <w:rFonts w:hAnsi="ＭＳ Ｐゴシック" w:hint="eastAsia"/>
          <w:color w:val="000000"/>
        </w:rPr>
        <w:t>ません</w:t>
      </w:r>
      <w:r w:rsidRPr="00E7571A">
        <w:rPr>
          <w:rFonts w:hAnsi="ＭＳ Ｐゴシック" w:hint="eastAsia"/>
          <w:color w:val="000000"/>
        </w:rPr>
        <w:t>。</w:t>
      </w:r>
      <w:r>
        <w:rPr>
          <w:rFonts w:hAnsi="ＭＳ Ｐゴシック" w:hint="eastAsia"/>
          <w:color w:val="000000"/>
        </w:rPr>
        <w:t>また、</w:t>
      </w:r>
      <w:r w:rsidRPr="00E7571A">
        <w:rPr>
          <w:rFonts w:hAnsi="ＭＳ Ｐゴシック" w:hint="eastAsia"/>
          <w:color w:val="000000"/>
        </w:rPr>
        <w:t>収集した個人情報はカルテより抽出した際に対照表を作成すると共に氏名、患者</w:t>
      </w:r>
      <w:r w:rsidRPr="00E7571A">
        <w:rPr>
          <w:rFonts w:hAnsi="ＭＳ Ｐゴシック"/>
          <w:color w:val="000000"/>
        </w:rPr>
        <w:t>ID</w:t>
      </w:r>
      <w:r w:rsidRPr="00E7571A">
        <w:rPr>
          <w:rFonts w:hAnsi="ＭＳ Ｐゴシック" w:hint="eastAsia"/>
          <w:color w:val="000000"/>
        </w:rPr>
        <w:t>を削除し、新たな症例登録番号を付けた状態で解析に供</w:t>
      </w:r>
      <w:r>
        <w:rPr>
          <w:rFonts w:hAnsi="ＭＳ Ｐゴシック" w:hint="eastAsia"/>
          <w:color w:val="000000"/>
        </w:rPr>
        <w:t>します</w:t>
      </w:r>
      <w:r w:rsidRPr="00E7571A">
        <w:rPr>
          <w:rFonts w:hAnsi="ＭＳ Ｐゴシック" w:hint="eastAsia"/>
          <w:color w:val="000000"/>
        </w:rPr>
        <w:t>。公表の際は個人が特定できないよう</w:t>
      </w:r>
      <w:r w:rsidR="0067064F">
        <w:rPr>
          <w:rFonts w:hAnsi="ＭＳ Ｐゴシック" w:hint="eastAsia"/>
          <w:color w:val="000000"/>
        </w:rPr>
        <w:t>に</w:t>
      </w:r>
      <w:r>
        <w:rPr>
          <w:rFonts w:hAnsi="ＭＳ Ｐゴシック" w:hint="eastAsia"/>
          <w:color w:val="000000"/>
        </w:rPr>
        <w:t>します</w:t>
      </w:r>
      <w:r w:rsidRPr="00E7571A">
        <w:rPr>
          <w:rFonts w:hAnsi="ＭＳ Ｐゴシック" w:hint="eastAsia"/>
          <w:color w:val="000000"/>
        </w:rPr>
        <w:t>。作成した対照表は消化器・一般外科医局内の鍵付保管庫で管理</w:t>
      </w:r>
      <w:r>
        <w:rPr>
          <w:rFonts w:hAnsi="ＭＳ Ｐゴシック" w:hint="eastAsia"/>
          <w:color w:val="000000"/>
        </w:rPr>
        <w:t>します</w:t>
      </w:r>
      <w:r w:rsidRPr="00E7571A">
        <w:rPr>
          <w:rFonts w:hAnsi="ＭＳ Ｐゴシック" w:hint="eastAsia"/>
          <w:color w:val="000000"/>
        </w:rPr>
        <w:t>。</w:t>
      </w:r>
      <w:r w:rsidR="00E53E33" w:rsidRPr="00E53E33">
        <w:rPr>
          <w:rFonts w:hAnsi="ＭＳ Ｐゴシック" w:hint="eastAsia"/>
          <w:color w:val="000000"/>
        </w:rPr>
        <w:t>患者さんあるいはご家族の方より</w:t>
      </w:r>
      <w:r w:rsidRPr="00E7571A">
        <w:rPr>
          <w:rFonts w:hAnsi="ＭＳ Ｐゴシック" w:hint="eastAsia"/>
          <w:color w:val="000000"/>
        </w:rPr>
        <w:t>利用拒否の申し出があれば解析対象より除外</w:t>
      </w:r>
      <w:r>
        <w:rPr>
          <w:rFonts w:hAnsi="ＭＳ Ｐゴシック" w:hint="eastAsia"/>
          <w:color w:val="000000"/>
        </w:rPr>
        <w:t>します</w:t>
      </w:r>
      <w:r w:rsidRPr="00E7571A">
        <w:rPr>
          <w:rFonts w:hAnsi="ＭＳ Ｐゴシック" w:hint="eastAsia"/>
        </w:rPr>
        <w:t>。</w:t>
      </w:r>
      <w:r>
        <w:rPr>
          <w:rFonts w:ascii="ＭＳ 明朝" w:hAnsi="ＭＳ 明朝" w:hint="eastAsia"/>
          <w:szCs w:val="22"/>
        </w:rPr>
        <w:t>こ</w:t>
      </w:r>
      <w:r>
        <w:t>の研究に関わって取得される資料・情報等は、外部に漏えいすることのないよう、慎重に取り扱います。</w:t>
      </w:r>
    </w:p>
    <w:p w14:paraId="2B3352CB" w14:textId="77777777" w:rsidR="00E7571A" w:rsidRDefault="00E7571A" w:rsidP="00E7571A"/>
    <w:p w14:paraId="706DAE74" w14:textId="1BD6F338" w:rsidR="00E7571A" w:rsidRDefault="00E7571A" w:rsidP="00E7571A">
      <w:pPr>
        <w:pStyle w:val="a9"/>
        <w:numPr>
          <w:ilvl w:val="0"/>
          <w:numId w:val="1"/>
        </w:numPr>
      </w:pPr>
      <w:r>
        <w:rPr>
          <w:rFonts w:hint="eastAsia"/>
        </w:rPr>
        <w:t>研究結果の公表について</w:t>
      </w:r>
    </w:p>
    <w:p w14:paraId="16221D93" w14:textId="77777777" w:rsidR="00E7571A" w:rsidRDefault="00E7571A" w:rsidP="00E7571A">
      <w:r>
        <w:t>研究結果は、医学研究雑誌や学会等で発表される予定です。</w:t>
      </w:r>
    </w:p>
    <w:p w14:paraId="28302CFA" w14:textId="015788A7" w:rsidR="00E7571A" w:rsidRDefault="00E7571A" w:rsidP="00E7571A">
      <w:r>
        <w:t>その場合も、個人を特定できる情報は一切含まれませんのでご安心ください。</w:t>
      </w:r>
    </w:p>
    <w:p w14:paraId="5B3A4CE2" w14:textId="77777777" w:rsidR="00E7571A" w:rsidRDefault="00E7571A" w:rsidP="00E7571A"/>
    <w:p w14:paraId="66A460AD" w14:textId="47F5AE8C" w:rsidR="00E7571A" w:rsidRDefault="00E7571A" w:rsidP="00E7571A">
      <w:r>
        <w:rPr>
          <w:rFonts w:hint="eastAsia"/>
        </w:rPr>
        <w:t>⑦問い合わせ先・相談窓口</w:t>
      </w:r>
    </w:p>
    <w:p w14:paraId="4B1DC03D" w14:textId="4B1553EC" w:rsidR="00E7571A" w:rsidRDefault="00E7571A" w:rsidP="00E7571A">
      <w:r>
        <w:rPr>
          <w:rFonts w:hint="eastAsia"/>
        </w:rPr>
        <w:lastRenderedPageBreak/>
        <w:t>聖マリアンナ医科大学病院　部署名：消化器・一般外科</w:t>
      </w:r>
      <w:r>
        <w:t xml:space="preserve"> 　 </w:t>
      </w:r>
    </w:p>
    <w:p w14:paraId="4F64B382" w14:textId="77777777" w:rsidR="00E7571A" w:rsidRDefault="00E7571A" w:rsidP="00E7571A">
      <w:r>
        <w:rPr>
          <w:rFonts w:hint="eastAsia"/>
        </w:rPr>
        <w:t>住所：〒</w:t>
      </w:r>
      <w:r>
        <w:t>216-8511　神奈川県川崎市宮前区菅生2-16-1</w:t>
      </w:r>
    </w:p>
    <w:p w14:paraId="654769C7" w14:textId="19ECF987" w:rsidR="00E7571A" w:rsidRDefault="00E7571A" w:rsidP="00E7571A">
      <w:r>
        <w:rPr>
          <w:rFonts w:hint="eastAsia"/>
        </w:rPr>
        <w:t>電話：</w:t>
      </w:r>
      <w:r>
        <w:t>044-977-8111(代表) 　内線番号：</w:t>
      </w:r>
      <w:r>
        <w:rPr>
          <w:rFonts w:hint="eastAsia"/>
        </w:rPr>
        <w:t>81072</w:t>
      </w:r>
    </w:p>
    <w:p w14:paraId="7FB1D22D" w14:textId="52BAD103" w:rsidR="00E7571A" w:rsidRDefault="00E7571A" w:rsidP="00E7571A">
      <w:r>
        <w:rPr>
          <w:rFonts w:hint="eastAsia"/>
        </w:rPr>
        <w:t>担当医師：</w:t>
      </w:r>
      <w:r>
        <w:t xml:space="preserve"> </w:t>
      </w:r>
      <w:r>
        <w:rPr>
          <w:rFonts w:hint="eastAsia"/>
        </w:rPr>
        <w:t>井田圭亮</w:t>
      </w:r>
    </w:p>
    <w:p w14:paraId="63D91536" w14:textId="4CE55AE3" w:rsidR="00E7571A" w:rsidRDefault="00E7571A" w:rsidP="00E7571A">
      <w:r>
        <w:rPr>
          <w:rFonts w:hint="eastAsia"/>
        </w:rPr>
        <w:t>対応時間：</w:t>
      </w:r>
      <w:r>
        <w:t xml:space="preserve"> </w:t>
      </w:r>
      <w:r>
        <w:rPr>
          <w:rFonts w:hint="eastAsia"/>
        </w:rPr>
        <w:t>9時から17時</w:t>
      </w:r>
    </w:p>
    <w:p w14:paraId="1A0FA50B" w14:textId="77777777" w:rsidR="00E7571A" w:rsidRDefault="00E7571A" w:rsidP="00E7571A"/>
    <w:p w14:paraId="653B441A" w14:textId="15DC9733" w:rsidR="00E7571A" w:rsidRDefault="00E7571A" w:rsidP="00E7571A">
      <w:r>
        <w:rPr>
          <w:rFonts w:hint="eastAsia"/>
        </w:rPr>
        <w:t>【研究機関名及び本学の研究責任者氏名】</w:t>
      </w:r>
    </w:p>
    <w:p w14:paraId="2DB0809F" w14:textId="77777777" w:rsidR="00E7571A" w:rsidRDefault="00E7571A" w:rsidP="00E7571A">
      <w:r>
        <w:rPr>
          <w:rFonts w:hint="eastAsia"/>
        </w:rPr>
        <w:t>この研究が行われる研究機関と研究責任者は次に示すとおりです。</w:t>
      </w:r>
    </w:p>
    <w:p w14:paraId="6743322B" w14:textId="4A3E902D" w:rsidR="00E7571A" w:rsidRDefault="00E7571A" w:rsidP="00E7571A">
      <w:r>
        <w:rPr>
          <w:rFonts w:hint="eastAsia"/>
        </w:rPr>
        <w:t xml:space="preserve">研究機関　　</w:t>
      </w:r>
      <w:r>
        <w:t xml:space="preserve"> 聖マリアンナ医科大学</w:t>
      </w:r>
      <w:r>
        <w:rPr>
          <w:rFonts w:hint="eastAsia"/>
        </w:rPr>
        <w:t xml:space="preserve">　消化器・一般外科</w:t>
      </w:r>
    </w:p>
    <w:p w14:paraId="17E896BB" w14:textId="0AC61337" w:rsidR="00E7571A" w:rsidRDefault="00E7571A" w:rsidP="00E7571A">
      <w:r>
        <w:rPr>
          <w:rFonts w:hint="eastAsia"/>
        </w:rPr>
        <w:t>研究責任者　消化器・一般外科　助教　井田圭亮</w:t>
      </w:r>
    </w:p>
    <w:p w14:paraId="1587F8FD" w14:textId="6BDBD947" w:rsidR="00E7571A" w:rsidRDefault="00E7571A" w:rsidP="00E7571A"/>
    <w:sectPr w:rsidR="00E7571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222E2"/>
    <w:multiLevelType w:val="hybridMultilevel"/>
    <w:tmpl w:val="FC4EC6FA"/>
    <w:lvl w:ilvl="0" w:tplc="7AE06C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695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1A"/>
    <w:rsid w:val="001D1D11"/>
    <w:rsid w:val="00452392"/>
    <w:rsid w:val="004550FF"/>
    <w:rsid w:val="00485686"/>
    <w:rsid w:val="004A5C7F"/>
    <w:rsid w:val="0067064F"/>
    <w:rsid w:val="00A96F41"/>
    <w:rsid w:val="00E53E33"/>
    <w:rsid w:val="00E7571A"/>
    <w:rsid w:val="00FA3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2341CB"/>
  <w15:chartTrackingRefBased/>
  <w15:docId w15:val="{02E7F8F4-8180-2A47-8D96-4BDF75FD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7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57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57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57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57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57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57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57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57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57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57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57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57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57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57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57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57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57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5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5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5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71A"/>
    <w:pPr>
      <w:spacing w:before="160"/>
      <w:jc w:val="center"/>
    </w:pPr>
    <w:rPr>
      <w:i/>
      <w:iCs/>
      <w:color w:val="404040" w:themeColor="text1" w:themeTint="BF"/>
    </w:rPr>
  </w:style>
  <w:style w:type="character" w:customStyle="1" w:styleId="a8">
    <w:name w:val="引用文 (文字)"/>
    <w:basedOn w:val="a0"/>
    <w:link w:val="a7"/>
    <w:uiPriority w:val="29"/>
    <w:rsid w:val="00E7571A"/>
    <w:rPr>
      <w:i/>
      <w:iCs/>
      <w:color w:val="404040" w:themeColor="text1" w:themeTint="BF"/>
    </w:rPr>
  </w:style>
  <w:style w:type="paragraph" w:styleId="a9">
    <w:name w:val="List Paragraph"/>
    <w:basedOn w:val="a"/>
    <w:uiPriority w:val="34"/>
    <w:qFormat/>
    <w:rsid w:val="00E7571A"/>
    <w:pPr>
      <w:ind w:left="720"/>
      <w:contextualSpacing/>
    </w:pPr>
  </w:style>
  <w:style w:type="character" w:styleId="21">
    <w:name w:val="Intense Emphasis"/>
    <w:basedOn w:val="a0"/>
    <w:uiPriority w:val="21"/>
    <w:qFormat/>
    <w:rsid w:val="00E7571A"/>
    <w:rPr>
      <w:i/>
      <w:iCs/>
      <w:color w:val="0F4761" w:themeColor="accent1" w:themeShade="BF"/>
    </w:rPr>
  </w:style>
  <w:style w:type="paragraph" w:styleId="22">
    <w:name w:val="Intense Quote"/>
    <w:basedOn w:val="a"/>
    <w:next w:val="a"/>
    <w:link w:val="23"/>
    <w:uiPriority w:val="30"/>
    <w:qFormat/>
    <w:rsid w:val="00E75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571A"/>
    <w:rPr>
      <w:i/>
      <w:iCs/>
      <w:color w:val="0F4761" w:themeColor="accent1" w:themeShade="BF"/>
    </w:rPr>
  </w:style>
  <w:style w:type="character" w:styleId="24">
    <w:name w:val="Intense Reference"/>
    <w:basedOn w:val="a0"/>
    <w:uiPriority w:val="32"/>
    <w:qFormat/>
    <w:rsid w:val="00E757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5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圭亮 井田</dc:creator>
  <cp:keywords/>
  <dc:description/>
  <cp:lastModifiedBy>圭亮 井田</cp:lastModifiedBy>
  <cp:revision>4</cp:revision>
  <dcterms:created xsi:type="dcterms:W3CDTF">2025-01-27T12:28:00Z</dcterms:created>
  <dcterms:modified xsi:type="dcterms:W3CDTF">2025-01-30T02:54:00Z</dcterms:modified>
</cp:coreProperties>
</file>