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57673944" w:rsidR="00CD08AE" w:rsidRPr="00862A29" w:rsidRDefault="00CD08AE" w:rsidP="005B506C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8A478C"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523346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523346">
        <w:rPr>
          <w:rFonts w:ascii="Meiryo UI" w:eastAsia="Meiryo UI" w:hAnsi="Meiryo UI"/>
          <w:color w:val="000000" w:themeColor="text1"/>
          <w:kern w:val="24"/>
          <w:szCs w:val="21"/>
        </w:rPr>
        <w:t>28</w:t>
      </w: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862A29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9C390F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9C390F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AD9CB39" w:rsidR="00692BF5" w:rsidRPr="009C390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5B506C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="005B506C">
        <w:rPr>
          <w:rFonts w:ascii="Meiryo UI" w:eastAsia="Meiryo UI" w:hAnsi="Meiryo UI"/>
          <w:color w:val="000000" w:themeColor="text1"/>
          <w:kern w:val="24"/>
          <w:szCs w:val="21"/>
        </w:rPr>
        <w:t>025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5B506C">
        <w:rPr>
          <w:rFonts w:ascii="Meiryo UI" w:eastAsia="Meiryo UI" w:hAnsi="Meiryo UI" w:hint="eastAsia"/>
          <w:color w:val="000000" w:themeColor="text1"/>
          <w:kern w:val="24"/>
          <w:szCs w:val="21"/>
        </w:rPr>
        <w:t>８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5B506C">
        <w:rPr>
          <w:rFonts w:ascii="Meiryo UI" w:eastAsia="Meiryo UI" w:hAnsi="Meiryo UI" w:hint="eastAsia"/>
          <w:color w:val="000000" w:themeColor="text1"/>
          <w:kern w:val="24"/>
          <w:szCs w:val="21"/>
        </w:rPr>
        <w:t>３１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C390F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29A4DFB9" w14:textId="1265602A" w:rsidR="00DF7A68" w:rsidRPr="00D919D5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i/>
          <w:iCs/>
          <w:color w:val="000000" w:themeColor="text1"/>
          <w:kern w:val="24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D919D5">
        <w:rPr>
          <w:rFonts w:ascii="Meiryo UI" w:eastAsia="Meiryo UI" w:hAnsi="Meiryo UI" w:hint="eastAsia"/>
          <w:color w:val="000000" w:themeColor="text1"/>
          <w:kern w:val="24"/>
          <w:szCs w:val="21"/>
        </w:rPr>
        <w:t>周術期消化器がん患者における多面的</w:t>
      </w:r>
      <w:r w:rsidR="00D919D5">
        <w:rPr>
          <w:rFonts w:ascii="Meiryo UI" w:eastAsia="Meiryo UI" w:hAnsi="Meiryo UI"/>
          <w:color w:val="000000" w:themeColor="text1"/>
          <w:kern w:val="24"/>
          <w:szCs w:val="21"/>
        </w:rPr>
        <w:t>Frailty</w:t>
      </w:r>
      <w:r w:rsidR="00D919D5">
        <w:rPr>
          <w:rFonts w:ascii="Meiryo UI" w:eastAsia="Meiryo UI" w:hAnsi="Meiryo UI" w:hint="eastAsia"/>
          <w:color w:val="000000" w:themeColor="text1"/>
          <w:kern w:val="24"/>
          <w:szCs w:val="21"/>
        </w:rPr>
        <w:t>と術後経過の関連性</w:t>
      </w:r>
    </w:p>
    <w:p w14:paraId="55796BAB" w14:textId="77777777" w:rsidR="00292EF2" w:rsidRPr="00DF7A68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EF5D07C" w:rsidR="00DF7A68" w:rsidRPr="009C390F" w:rsidRDefault="00DF7A68" w:rsidP="009C390F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32870F5C" w:rsidR="00292EF2" w:rsidRDefault="00D919D5" w:rsidP="00D919D5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消化器がん患者さんにおいても高齢化が進んでおり、手術に伴う合併症の発症や身体機能・日常生活動作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(ADL)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の低下が危惧されてい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ます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。手術前の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Frailty(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脆弱性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)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や身体機能低下は、術後経過に関係することが報告されているものの、多面的かつ包括的な検討にはなっていないのが現状で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す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。そこで、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本研究では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周術期消化器がん患者さんにおける多面的な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Frailty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評価と術後経過の関連性を検討することを目的と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しております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0A4D9E8B" w14:textId="77777777" w:rsidR="00D919D5" w:rsidRPr="009C390F" w:rsidRDefault="00D919D5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494F466B" w:rsidR="00DF7A68" w:rsidRPr="004C29D8" w:rsidRDefault="00DF7A68" w:rsidP="004C29D8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C29D8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77F2C0E9" w14:textId="1BCEA146" w:rsidR="00DF7A68" w:rsidRPr="00D919D5" w:rsidRDefault="00DF7A68" w:rsidP="00862A2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</w:t>
      </w:r>
      <w:r w:rsidRPr="00D919D5">
        <w:rPr>
          <w:rFonts w:ascii="Meiryo UI" w:eastAsia="Meiryo UI" w:hAnsi="Meiryo UI" w:hint="eastAsia"/>
          <w:kern w:val="24"/>
          <w:szCs w:val="21"/>
        </w:rPr>
        <w:t xml:space="preserve">  </w:t>
      </w:r>
      <w:r w:rsidR="004C29D8" w:rsidRPr="00D919D5">
        <w:rPr>
          <w:rFonts w:ascii="Meiryo UI" w:eastAsia="Meiryo UI" w:hAnsi="Meiryo UI" w:hint="eastAsia"/>
          <w:kern w:val="24"/>
          <w:szCs w:val="21"/>
        </w:rPr>
        <w:t>202</w:t>
      </w:r>
      <w:r w:rsidR="00CA3C36">
        <w:rPr>
          <w:rFonts w:ascii="Meiryo UI" w:eastAsia="Meiryo UI" w:hAnsi="Meiryo UI"/>
          <w:kern w:val="24"/>
          <w:szCs w:val="21"/>
        </w:rPr>
        <w:t>3</w:t>
      </w:r>
      <w:r w:rsidRPr="00D919D5">
        <w:rPr>
          <w:rFonts w:ascii="Meiryo UI" w:eastAsia="Meiryo UI" w:hAnsi="Meiryo UI" w:hint="eastAsia"/>
          <w:kern w:val="24"/>
          <w:szCs w:val="21"/>
        </w:rPr>
        <w:t>年</w:t>
      </w:r>
      <w:r w:rsidR="004C29D8" w:rsidRPr="00D919D5">
        <w:rPr>
          <w:rFonts w:ascii="Meiryo UI" w:eastAsia="Meiryo UI" w:hAnsi="Meiryo UI" w:hint="eastAsia"/>
          <w:kern w:val="24"/>
          <w:szCs w:val="21"/>
        </w:rPr>
        <w:t>1</w:t>
      </w:r>
      <w:r w:rsidRPr="00D919D5">
        <w:rPr>
          <w:rFonts w:ascii="Meiryo UI" w:eastAsia="Meiryo UI" w:hAnsi="Meiryo UI" w:hint="eastAsia"/>
          <w:kern w:val="24"/>
          <w:szCs w:val="21"/>
        </w:rPr>
        <w:t>月</w:t>
      </w:r>
      <w:r w:rsidR="00207C2B">
        <w:rPr>
          <w:rFonts w:ascii="Meiryo UI" w:eastAsia="Meiryo UI" w:hAnsi="Meiryo UI"/>
          <w:kern w:val="24"/>
          <w:szCs w:val="21"/>
        </w:rPr>
        <w:t>1</w:t>
      </w:r>
      <w:r w:rsidRPr="00D919D5">
        <w:rPr>
          <w:rFonts w:ascii="Meiryo UI" w:eastAsia="Meiryo UI" w:hAnsi="Meiryo UI" w:hint="eastAsia"/>
          <w:kern w:val="24"/>
          <w:szCs w:val="21"/>
        </w:rPr>
        <w:t>日～</w:t>
      </w:r>
      <w:r w:rsidR="004C29D8" w:rsidRPr="00D919D5">
        <w:rPr>
          <w:rFonts w:ascii="Meiryo UI" w:eastAsia="Meiryo UI" w:hAnsi="Meiryo UI" w:hint="eastAsia"/>
          <w:kern w:val="24"/>
          <w:szCs w:val="21"/>
        </w:rPr>
        <w:t>2025</w:t>
      </w:r>
      <w:r w:rsidRPr="00D919D5">
        <w:rPr>
          <w:rFonts w:ascii="Meiryo UI" w:eastAsia="Meiryo UI" w:hAnsi="Meiryo UI" w:hint="eastAsia"/>
          <w:kern w:val="24"/>
          <w:szCs w:val="21"/>
        </w:rPr>
        <w:t>年</w:t>
      </w:r>
      <w:r w:rsidR="002F6E07">
        <w:rPr>
          <w:rFonts w:ascii="Meiryo UI" w:eastAsia="Meiryo UI" w:hAnsi="Meiryo UI" w:hint="eastAsia"/>
          <w:kern w:val="24"/>
          <w:szCs w:val="21"/>
        </w:rPr>
        <w:t>4</w:t>
      </w:r>
      <w:r w:rsidRPr="00D919D5">
        <w:rPr>
          <w:rFonts w:ascii="Meiryo UI" w:eastAsia="Meiryo UI" w:hAnsi="Meiryo UI" w:hint="eastAsia"/>
          <w:kern w:val="24"/>
          <w:szCs w:val="21"/>
        </w:rPr>
        <w:t>月</w:t>
      </w:r>
      <w:r w:rsidR="002F6E07">
        <w:rPr>
          <w:rFonts w:ascii="Meiryo UI" w:eastAsia="Meiryo UI" w:hAnsi="Meiryo UI"/>
          <w:kern w:val="24"/>
          <w:szCs w:val="21"/>
        </w:rPr>
        <w:t>30</w:t>
      </w:r>
      <w:r w:rsidRPr="00D919D5">
        <w:rPr>
          <w:rFonts w:ascii="Meiryo UI" w:eastAsia="Meiryo UI" w:hAnsi="Meiryo UI" w:hint="eastAsia"/>
          <w:kern w:val="24"/>
          <w:szCs w:val="21"/>
        </w:rPr>
        <w:t>日の間に当院</w:t>
      </w:r>
      <w:r w:rsidR="00D919D5" w:rsidRPr="00D919D5">
        <w:rPr>
          <w:rFonts w:ascii="Meiryo UI" w:eastAsia="Meiryo UI" w:hAnsi="Meiryo UI" w:hint="eastAsia"/>
          <w:kern w:val="24"/>
          <w:szCs w:val="21"/>
        </w:rPr>
        <w:t>消化器一般外科</w:t>
      </w:r>
      <w:r w:rsidR="00D919D5">
        <w:rPr>
          <w:rFonts w:ascii="Meiryo UI" w:eastAsia="Meiryo UI" w:hAnsi="Meiryo UI" w:hint="eastAsia"/>
          <w:kern w:val="24"/>
          <w:szCs w:val="21"/>
        </w:rPr>
        <w:t>で手術を施行され、手術前からリハビリテーション依頼があったもの。</w:t>
      </w:r>
    </w:p>
    <w:p w14:paraId="41DCE12E" w14:textId="77777777" w:rsidR="00292EF2" w:rsidRPr="00D919D5" w:rsidRDefault="00292EF2" w:rsidP="004C29D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35343290" w:rsidR="00DF7A68" w:rsidRPr="004C29D8" w:rsidRDefault="00DF7A68" w:rsidP="004C29D8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4C29D8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596A05DD" w:rsidR="00EC04EC" w:rsidRPr="00770E4F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</w:t>
      </w:r>
      <w:r w:rsidRPr="00770E4F">
        <w:rPr>
          <w:rFonts w:ascii="Meiryo UI" w:eastAsia="Meiryo UI" w:hAnsi="Meiryo UI" w:hint="eastAsia"/>
          <w:kern w:val="24"/>
          <w:szCs w:val="21"/>
        </w:rPr>
        <w:t>承認後～</w:t>
      </w:r>
      <w:r w:rsidR="004C29D8" w:rsidRPr="00770E4F">
        <w:rPr>
          <w:rFonts w:ascii="Meiryo UI" w:eastAsia="Meiryo UI" w:hAnsi="Meiryo UI" w:hint="eastAsia"/>
          <w:kern w:val="24"/>
          <w:szCs w:val="21"/>
        </w:rPr>
        <w:t>20</w:t>
      </w:r>
      <w:r w:rsidR="00770E4F" w:rsidRPr="00770E4F">
        <w:rPr>
          <w:rFonts w:ascii="Meiryo UI" w:eastAsia="Meiryo UI" w:hAnsi="Meiryo UI"/>
          <w:kern w:val="24"/>
          <w:szCs w:val="21"/>
        </w:rPr>
        <w:t>30</w:t>
      </w:r>
      <w:r w:rsidRPr="00770E4F">
        <w:rPr>
          <w:rFonts w:ascii="Meiryo UI" w:eastAsia="Meiryo UI" w:hAnsi="Meiryo UI" w:hint="eastAsia"/>
          <w:kern w:val="24"/>
          <w:szCs w:val="21"/>
        </w:rPr>
        <w:t>年</w:t>
      </w:r>
      <w:r w:rsidR="00523346">
        <w:rPr>
          <w:rFonts w:ascii="Meiryo UI" w:eastAsia="Meiryo UI" w:hAnsi="Meiryo UI"/>
          <w:kern w:val="24"/>
          <w:szCs w:val="21"/>
        </w:rPr>
        <w:t>4</w:t>
      </w:r>
      <w:r w:rsidRPr="00770E4F">
        <w:rPr>
          <w:rFonts w:ascii="Meiryo UI" w:eastAsia="Meiryo UI" w:hAnsi="Meiryo UI" w:hint="eastAsia"/>
          <w:kern w:val="24"/>
          <w:szCs w:val="21"/>
        </w:rPr>
        <w:t>月</w:t>
      </w:r>
      <w:r w:rsidR="004C29D8" w:rsidRPr="00770E4F">
        <w:rPr>
          <w:rFonts w:ascii="Meiryo UI" w:eastAsia="Meiryo UI" w:hAnsi="Meiryo UI" w:hint="eastAsia"/>
          <w:kern w:val="24"/>
          <w:szCs w:val="21"/>
        </w:rPr>
        <w:t>3</w:t>
      </w:r>
      <w:r w:rsidR="00CA3C36">
        <w:rPr>
          <w:rFonts w:ascii="Meiryo UI" w:eastAsia="Meiryo UI" w:hAnsi="Meiryo UI"/>
          <w:kern w:val="24"/>
          <w:szCs w:val="21"/>
        </w:rPr>
        <w:t>0</w:t>
      </w:r>
      <w:r w:rsidRPr="00770E4F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2E654D2C" w14:textId="24D9CD0E" w:rsidR="008A478C" w:rsidRPr="00B44DB6" w:rsidRDefault="00DF7A68" w:rsidP="00B44DB6">
      <w:pPr>
        <w:pStyle w:val="a7"/>
        <w:widowControl/>
        <w:numPr>
          <w:ilvl w:val="0"/>
          <w:numId w:val="4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44DB6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313E5FC3" w14:textId="6FB66F6A" w:rsidR="008A478C" w:rsidRPr="008A478C" w:rsidRDefault="00B44DB6" w:rsidP="008A478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・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患者</w:t>
      </w:r>
      <w:r w:rsid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情報</w:t>
      </w:r>
    </w:p>
    <w:p w14:paraId="4DF5EC0B" w14:textId="3332B0B3" w:rsidR="00770E4F" w:rsidRDefault="008A478C" w:rsidP="00770E4F">
      <w:pPr>
        <w:widowControl/>
        <w:spacing w:line="288" w:lineRule="auto"/>
        <w:ind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年齢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性別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主病名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770E4F"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既往歴、喫煙歴、呼吸機能、入院日、退院日、転機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Body Mass Index(BMI)</w:t>
      </w:r>
    </w:p>
    <w:p w14:paraId="5BAA829C" w14:textId="03BA217B" w:rsidR="0009181F" w:rsidRDefault="0009181F" w:rsidP="0009181F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・治療内容</w:t>
      </w:r>
    </w:p>
    <w:p w14:paraId="16A3151F" w14:textId="74EAE7C6" w:rsidR="0009181F" w:rsidRPr="0009181F" w:rsidRDefault="0009181F" w:rsidP="0009181F">
      <w:pPr>
        <w:widowControl/>
        <w:spacing w:line="288" w:lineRule="auto"/>
        <w:ind w:left="105" w:hangingChars="50" w:hanging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Pr="0009181F">
        <w:rPr>
          <w:rFonts w:ascii="Meiryo UI" w:eastAsia="Meiryo UI" w:hAnsi="Meiryo UI" w:hint="eastAsia"/>
          <w:color w:val="000000" w:themeColor="text1"/>
          <w:kern w:val="24"/>
          <w:szCs w:val="21"/>
        </w:rPr>
        <w:t>手術日、手術部位、出血量、手術時間、手術方法、術後合併症（有無；合併症の種類、重症度</w:t>
      </w:r>
      <w:r w:rsidRPr="0009181F">
        <w:rPr>
          <w:rFonts w:ascii="Meiryo UI" w:eastAsia="Meiryo UI" w:hAnsi="Meiryo UI"/>
          <w:color w:val="000000" w:themeColor="text1"/>
          <w:kern w:val="24"/>
          <w:szCs w:val="21"/>
        </w:rPr>
        <w:t>[</w:t>
      </w:r>
      <w:proofErr w:type="spellStart"/>
      <w:r w:rsidRPr="0009181F">
        <w:rPr>
          <w:rFonts w:ascii="Meiryo UI" w:eastAsia="Meiryo UI" w:hAnsi="Meiryo UI"/>
          <w:color w:val="000000" w:themeColor="text1"/>
          <w:kern w:val="24"/>
          <w:szCs w:val="21"/>
        </w:rPr>
        <w:t>Clavien-Dindo</w:t>
      </w:r>
      <w:proofErr w:type="spellEnd"/>
      <w:r w:rsidRPr="0009181F">
        <w:rPr>
          <w:rFonts w:ascii="Meiryo UI" w:eastAsia="Meiryo UI" w:hAnsi="Meiryo UI" w:hint="eastAsia"/>
          <w:color w:val="000000" w:themeColor="text1"/>
          <w:kern w:val="24"/>
          <w:szCs w:val="21"/>
        </w:rPr>
        <w:t>分類</w:t>
      </w:r>
      <w:r w:rsidRPr="0009181F">
        <w:rPr>
          <w:rFonts w:ascii="Meiryo UI" w:eastAsia="Meiryo UI" w:hAnsi="Meiryo UI"/>
          <w:color w:val="000000" w:themeColor="text1"/>
          <w:kern w:val="24"/>
          <w:szCs w:val="21"/>
        </w:rPr>
        <w:t>]</w:t>
      </w:r>
      <w:r w:rsidRPr="0009181F">
        <w:rPr>
          <w:rFonts w:ascii="Meiryo UI" w:eastAsia="Meiryo UI" w:hAnsi="Meiryo UI" w:hint="eastAsia"/>
          <w:color w:val="000000" w:themeColor="text1"/>
          <w:kern w:val="24"/>
          <w:szCs w:val="21"/>
        </w:rPr>
        <w:t>）</w:t>
      </w:r>
    </w:p>
    <w:p w14:paraId="24D7BEA9" w14:textId="77777777" w:rsidR="0009181F" w:rsidRDefault="00770E4F" w:rsidP="00770E4F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・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血液生化学検査</w:t>
      </w:r>
    </w:p>
    <w:p w14:paraId="6B7B0D34" w14:textId="4EE8C156" w:rsidR="00770E4F" w:rsidRDefault="00770E4F" w:rsidP="0009181F">
      <w:pPr>
        <w:widowControl/>
        <w:spacing w:line="288" w:lineRule="auto"/>
        <w:ind w:leftChars="50" w:left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白血球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CRP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ヘモグロビン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推定糸球体濾過量（eGFR）、尿素窒素、クレアチニン、アルブミン、総蛋白、H</w:t>
      </w:r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b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A1c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総リンパ球数、プレアルブミン</w:t>
      </w:r>
    </w:p>
    <w:p w14:paraId="21B24D59" w14:textId="113B17B7" w:rsidR="00B44DB6" w:rsidRDefault="00B44DB6" w:rsidP="00B44DB6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・</w:t>
      </w:r>
      <w:r w:rsidR="00770E4F">
        <w:rPr>
          <w:rFonts w:ascii="Meiryo UI" w:eastAsia="Meiryo UI" w:hAnsi="Meiryo UI"/>
          <w:color w:val="000000" w:themeColor="text1"/>
          <w:kern w:val="24"/>
          <w:szCs w:val="21"/>
        </w:rPr>
        <w:t>Frailty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身体機能評価</w:t>
      </w:r>
    </w:p>
    <w:p w14:paraId="4B2F144F" w14:textId="3EABF128" w:rsidR="008A478C" w:rsidRDefault="00770E4F" w:rsidP="0009181F">
      <w:pPr>
        <w:widowControl/>
        <w:spacing w:line="288" w:lineRule="auto"/>
        <w:ind w:leftChars="100" w:left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F</w:t>
      </w:r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railty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評価；改訂</w:t>
      </w:r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J-CHS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基準、</w:t>
      </w:r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mini-cog test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proofErr w:type="spellStart"/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makizako</w:t>
      </w:r>
      <w:proofErr w:type="spellEnd"/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らの</w:t>
      </w:r>
      <w:r w:rsidRPr="00770E4F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770E4F">
        <w:rPr>
          <w:rFonts w:ascii="Meiryo UI" w:eastAsia="Meiryo UI" w:hAnsi="Meiryo UI" w:hint="eastAsia"/>
          <w:color w:val="000000" w:themeColor="text1"/>
          <w:kern w:val="24"/>
          <w:szCs w:val="21"/>
        </w:rPr>
        <w:t>項目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握力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等尺性膝伸展筋力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バランス評価(tandem立位時間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片足立位時間)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Short Physical Performance Battery(</w:t>
      </w:r>
      <w:r w:rsidR="008A478C" w:rsidRPr="008A478C">
        <w:rPr>
          <w:rFonts w:ascii="Meiryo UI" w:eastAsia="Meiryo UI" w:hAnsi="Meiryo UI" w:hint="eastAsia"/>
          <w:color w:val="000000" w:themeColor="text1"/>
          <w:kern w:val="24"/>
          <w:szCs w:val="21"/>
        </w:rPr>
        <w:t>SPPB</w:t>
      </w:r>
      <w:r>
        <w:rPr>
          <w:rFonts w:ascii="Meiryo UI" w:eastAsia="Meiryo UI" w:hAnsi="Meiryo UI"/>
          <w:color w:val="000000" w:themeColor="text1"/>
          <w:kern w:val="24"/>
          <w:szCs w:val="21"/>
        </w:rPr>
        <w:t>)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62753B" w:rsidRPr="0062753B">
        <w:rPr>
          <w:rFonts w:ascii="Meiryo UI" w:eastAsia="Meiryo UI" w:hAnsi="Meiryo UI" w:hint="eastAsia"/>
          <w:color w:val="000000" w:themeColor="text1"/>
          <w:kern w:val="24"/>
          <w:szCs w:val="21"/>
        </w:rPr>
        <w:t>骨格筋指数</w:t>
      </w:r>
      <w:r w:rsidR="0062753B" w:rsidRPr="0062753B">
        <w:rPr>
          <w:rFonts w:ascii="Meiryo UI" w:eastAsia="Meiryo UI" w:hAnsi="Meiryo UI"/>
          <w:color w:val="000000" w:themeColor="text1"/>
          <w:kern w:val="24"/>
          <w:szCs w:val="21"/>
        </w:rPr>
        <w:t>(SMI)</w:t>
      </w:r>
      <w:r w:rsidR="0062753B" w:rsidRPr="0062753B">
        <w:rPr>
          <w:rFonts w:ascii="Meiryo UI" w:eastAsia="Meiryo UI" w:hAnsi="Meiryo UI" w:hint="eastAsia"/>
          <w:color w:val="000000" w:themeColor="text1"/>
          <w:kern w:val="24"/>
          <w:szCs w:val="21"/>
        </w:rPr>
        <w:t>、骨格</w:t>
      </w:r>
      <w:r w:rsidR="00E10714">
        <w:rPr>
          <w:rFonts w:ascii="Meiryo UI" w:eastAsia="Meiryo UI" w:hAnsi="Meiryo UI" w:hint="eastAsia"/>
          <w:color w:val="000000" w:themeColor="text1"/>
          <w:kern w:val="24"/>
          <w:szCs w:val="21"/>
        </w:rPr>
        <w:t>筋量、呼吸筋力（吸気・呼気）</w:t>
      </w:r>
    </w:p>
    <w:p w14:paraId="5C9F43AE" w14:textId="18D98AC2" w:rsidR="00770E4F" w:rsidRPr="008A478C" w:rsidRDefault="00770E4F" w:rsidP="00770E4F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・リハビリテーション経過情報</w:t>
      </w:r>
    </w:p>
    <w:p w14:paraId="3CB1BF52" w14:textId="61FCC75A" w:rsidR="008A478C" w:rsidRPr="00770E4F" w:rsidRDefault="00770E4F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770E4F">
        <w:rPr>
          <w:rFonts w:ascii="Meiryo UI" w:eastAsia="Meiryo UI" w:hAnsi="Meiryo UI" w:hint="eastAsia"/>
          <w:kern w:val="24"/>
          <w:szCs w:val="21"/>
        </w:rPr>
        <w:t>リハビリテーション開始日、離床開始日、歩行自立日、リハビリテーション終了日、実施内容、有害事象の有無</w:t>
      </w:r>
    </w:p>
    <w:p w14:paraId="089BF328" w14:textId="77777777" w:rsidR="00770E4F" w:rsidRDefault="00770E4F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04032B2C" w:rsidR="00DF7A68" w:rsidRPr="00862A29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E176C78" w14:textId="6A9F5467" w:rsidR="005B506C" w:rsidRDefault="00207C2B" w:rsidP="00207C2B">
      <w:pPr>
        <w:widowControl/>
        <w:spacing w:line="288" w:lineRule="auto"/>
        <w:ind w:firstLineChars="100"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207C2B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本研究の実施に伴い得られた臨床情報のうち、研究対象者に関する情報は登録時に新たに研究用の個別の番号</w:t>
      </w:r>
      <w:r w:rsidRPr="00207C2B">
        <w:rPr>
          <w:rFonts w:ascii="Meiryo UI" w:eastAsia="Meiryo UI" w:hAnsi="Meiryo UI"/>
          <w:color w:val="000000" w:themeColor="text1"/>
          <w:kern w:val="24"/>
          <w:szCs w:val="21"/>
        </w:rPr>
        <w:t>(</w:t>
      </w:r>
      <w:r w:rsidRPr="00207C2B">
        <w:rPr>
          <w:rFonts w:ascii="Meiryo UI" w:eastAsia="Meiryo UI" w:hAnsi="Meiryo UI" w:hint="eastAsia"/>
          <w:color w:val="000000" w:themeColor="text1"/>
          <w:kern w:val="24"/>
          <w:szCs w:val="21"/>
        </w:rPr>
        <w:t>識別コード)を付し、個人が特定できないようにして取り扱う。研究対象者の個人情報と識別コードの紐付け表を作成し、個人情報管理者</w:t>
      </w:r>
      <w:r w:rsidRPr="00207C2B">
        <w:rPr>
          <w:rFonts w:ascii="Meiryo UI" w:eastAsia="Meiryo UI" w:hAnsi="Meiryo UI"/>
          <w:color w:val="000000" w:themeColor="text1"/>
          <w:kern w:val="24"/>
          <w:szCs w:val="21"/>
        </w:rPr>
        <w:t>/</w:t>
      </w:r>
      <w:r w:rsidRPr="00207C2B">
        <w:rPr>
          <w:rFonts w:ascii="Meiryo UI" w:eastAsia="Meiryo UI" w:hAnsi="Meiryo UI" w:hint="eastAsia"/>
          <w:color w:val="000000" w:themeColor="text1"/>
          <w:kern w:val="24"/>
          <w:szCs w:val="21"/>
        </w:rPr>
        <w:t>データ管理者が管理を行い</w:t>
      </w:r>
      <w:r w:rsidRPr="00207C2B">
        <w:rPr>
          <w:rFonts w:ascii="Meiryo UI" w:eastAsia="Meiryo UI" w:hAnsi="Meiryo UI"/>
          <w:color w:val="000000" w:themeColor="text1"/>
          <w:kern w:val="24"/>
          <w:szCs w:val="21"/>
        </w:rPr>
        <w:t>７F</w:t>
      </w:r>
      <w:r w:rsidRPr="00207C2B">
        <w:rPr>
          <w:rFonts w:ascii="Meiryo UI" w:eastAsia="Meiryo UI" w:hAnsi="Meiryo UI" w:hint="eastAsia"/>
          <w:color w:val="000000" w:themeColor="text1"/>
          <w:kern w:val="24"/>
          <w:szCs w:val="21"/>
        </w:rPr>
        <w:t>リハビリテーション室の鍵付きの棚で厳重に保管します。</w:t>
      </w:r>
      <w:r w:rsidR="005B506C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この研究に関わって取得される試料・情報等は、外部に漏えいすることの</w:t>
      </w:r>
      <w:r w:rsidR="00CA3C36">
        <w:rPr>
          <w:rFonts w:ascii="Meiryo UI" w:eastAsia="Meiryo UI" w:hAnsi="Meiryo UI" w:hint="eastAsia"/>
          <w:color w:val="000000" w:themeColor="text1"/>
          <w:kern w:val="24"/>
          <w:szCs w:val="21"/>
        </w:rPr>
        <w:t>ないよう</w:t>
      </w:r>
      <w:r w:rsidR="005B506C">
        <w:rPr>
          <w:rFonts w:ascii="Meiryo UI" w:eastAsia="Meiryo UI" w:hAnsi="Meiryo UI" w:hint="eastAsia"/>
          <w:color w:val="000000" w:themeColor="text1"/>
          <w:kern w:val="24"/>
          <w:szCs w:val="21"/>
        </w:rPr>
        <w:t>、慎重に取り扱います。</w:t>
      </w:r>
    </w:p>
    <w:p w14:paraId="3E8A8A5D" w14:textId="77777777" w:rsidR="005B506C" w:rsidRDefault="005B506C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7B1DBA8C" w:rsidR="00DF7A68" w:rsidRPr="00862A29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862A29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4D3D2304" w:rsidR="00DF7A68" w:rsidRPr="009C390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</w:t>
      </w:r>
      <w:r w:rsidR="00207C2B">
        <w:rPr>
          <w:rFonts w:ascii="Meiryo UI" w:eastAsia="Meiryo UI" w:hAnsi="Meiryo UI"/>
          <w:color w:val="000000" w:themeColor="text1"/>
          <w:kern w:val="24"/>
          <w:szCs w:val="21"/>
        </w:rPr>
        <w:t xml:space="preserve"> </w:t>
      </w: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3D752246" w:rsidR="00DF7A68" w:rsidRPr="009C390F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C390F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その場合も、個人を特定できる情報は一切含まれませんのでご安心ください。</w:t>
      </w:r>
    </w:p>
    <w:p w14:paraId="1298674B" w14:textId="77777777" w:rsidR="00292EF2" w:rsidRPr="00227722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2A527C9A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3982F12B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FF1774">
        <w:rPr>
          <w:rFonts w:ascii="Meiryo UI" w:eastAsia="Meiryo UI" w:hAnsi="Meiryo UI" w:hint="eastAsia"/>
          <w:kern w:val="24"/>
          <w:szCs w:val="21"/>
        </w:rPr>
        <w:t>病院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9121E7" w:rsidRPr="00FF1774">
        <w:rPr>
          <w:rFonts w:ascii="Meiryo UI" w:eastAsia="Meiryo UI" w:hAnsi="Meiryo UI" w:hint="eastAsia"/>
          <w:kern w:val="24"/>
          <w:szCs w:val="21"/>
        </w:rPr>
        <w:t>リハビリテーション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技術部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FF1774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6E3653E3" w:rsidR="000C6B1D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</w:p>
    <w:p w14:paraId="642899B0" w14:textId="6354A55E" w:rsidR="00DF7A68" w:rsidRPr="00FF1774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担当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理学療法士</w:t>
      </w:r>
      <w:r w:rsidRPr="00FF1774">
        <w:rPr>
          <w:rFonts w:ascii="Meiryo UI" w:eastAsia="Meiryo UI" w:hAnsi="Meiryo UI" w:hint="eastAsia"/>
          <w:kern w:val="24"/>
          <w:szCs w:val="21"/>
        </w:rPr>
        <w:t>：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中田　秀一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1B9DD962" w14:textId="4B9BF188" w:rsidR="00DF7A68" w:rsidRPr="00FF1774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FF1774">
        <w:rPr>
          <w:rFonts w:ascii="Meiryo UI" w:eastAsia="Meiryo UI" w:hAnsi="Meiryo UI" w:hint="eastAsia"/>
          <w:kern w:val="24"/>
          <w:szCs w:val="21"/>
        </w:rPr>
        <w:t>対応時間：</w:t>
      </w:r>
      <w:r w:rsidR="00CA3C36">
        <w:rPr>
          <w:rFonts w:ascii="Meiryo UI" w:eastAsia="Meiryo UI" w:hAnsi="Meiryo UI" w:hint="eastAsia"/>
          <w:kern w:val="24"/>
          <w:szCs w:val="21"/>
        </w:rPr>
        <w:t>平日</w:t>
      </w:r>
      <w:r w:rsidRPr="00FF1774">
        <w:rPr>
          <w:rFonts w:ascii="Meiryo UI" w:eastAsia="Meiryo UI" w:hAnsi="Meiryo UI" w:hint="eastAsia"/>
          <w:kern w:val="24"/>
          <w:szCs w:val="21"/>
        </w:rPr>
        <w:t xml:space="preserve"> </w:t>
      </w:r>
      <w:r w:rsidR="00091A89">
        <w:rPr>
          <w:rFonts w:ascii="Meiryo UI" w:eastAsia="Meiryo UI" w:hAnsi="Meiryo UI"/>
          <w:kern w:val="24"/>
          <w:szCs w:val="21"/>
        </w:rPr>
        <w:t>9</w:t>
      </w:r>
      <w:r w:rsidR="009B3EA8" w:rsidRPr="00FF1774">
        <w:rPr>
          <w:rFonts w:ascii="Meiryo UI" w:eastAsia="Meiryo UI" w:hAnsi="Meiryo UI"/>
          <w:kern w:val="24"/>
          <w:szCs w:val="21"/>
        </w:rPr>
        <w:t>:</w:t>
      </w:r>
      <w:r w:rsidR="00091A89">
        <w:rPr>
          <w:rFonts w:ascii="Meiryo UI" w:eastAsia="Meiryo UI" w:hAnsi="Meiryo UI"/>
          <w:kern w:val="24"/>
          <w:szCs w:val="21"/>
        </w:rPr>
        <w:t>00</w:t>
      </w:r>
      <w:r w:rsidR="009B3EA8" w:rsidRPr="00FF1774">
        <w:rPr>
          <w:rFonts w:ascii="Meiryo UI" w:eastAsia="Meiryo UI" w:hAnsi="Meiryo UI" w:hint="eastAsia"/>
          <w:kern w:val="24"/>
          <w:szCs w:val="21"/>
        </w:rPr>
        <w:t>〜</w:t>
      </w:r>
      <w:r w:rsidR="009B3EA8" w:rsidRPr="00FF1774">
        <w:rPr>
          <w:rFonts w:ascii="Meiryo UI" w:eastAsia="Meiryo UI" w:hAnsi="Meiryo UI"/>
          <w:kern w:val="24"/>
          <w:szCs w:val="21"/>
        </w:rPr>
        <w:t>16:</w:t>
      </w:r>
      <w:r w:rsidR="00091A89">
        <w:rPr>
          <w:rFonts w:ascii="Meiryo UI" w:eastAsia="Meiryo UI" w:hAnsi="Meiryo UI"/>
          <w:kern w:val="24"/>
          <w:szCs w:val="21"/>
        </w:rPr>
        <w:t>00</w:t>
      </w:r>
    </w:p>
    <w:p w14:paraId="7A36B6F5" w14:textId="77777777" w:rsidR="00292EF2" w:rsidRPr="00FF1774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15716D40" w:rsidR="00DF7A68" w:rsidRPr="00FF1774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FF1774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44F986D4" w14:textId="43DF7141" w:rsidR="00091A89" w:rsidRDefault="00DF7A68" w:rsidP="00091A89">
      <w:pPr>
        <w:pStyle w:val="Web"/>
        <w:spacing w:before="0" w:beforeAutospacing="0" w:after="0" w:afterAutospacing="0"/>
        <w:ind w:firstLineChars="200" w:firstLine="420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聖マリアンナ医科大学病院</w:t>
      </w:r>
      <w:r w:rsidR="009B3EA8"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</w:t>
      </w:r>
      <w:r w:rsidR="009121E7"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リハビリテーション</w:t>
      </w:r>
      <w:r w:rsidR="009B3EA8"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>技術部</w:t>
      </w:r>
    </w:p>
    <w:p w14:paraId="62D697E8" w14:textId="63DA2C39" w:rsidR="00DF7A68" w:rsidRDefault="00DF7A68" w:rsidP="007264E9">
      <w:pPr>
        <w:pStyle w:val="Web"/>
        <w:spacing w:before="0" w:beforeAutospacing="0" w:after="0" w:afterAutospacing="0"/>
        <w:ind w:firstLine="420"/>
        <w:rPr>
          <w:rFonts w:ascii="Meiryo UI" w:eastAsia="Meiryo UI" w:hAnsi="Meiryo UI" w:cstheme="minorBidi"/>
          <w:kern w:val="24"/>
          <w:sz w:val="21"/>
          <w:szCs w:val="21"/>
        </w:rPr>
      </w:pPr>
      <w:r w:rsidRPr="00FF1774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7264E9">
        <w:rPr>
          <w:rFonts w:ascii="Meiryo UI" w:eastAsia="Meiryo UI" w:hAnsi="Meiryo UI" w:cstheme="minorBidi" w:hint="eastAsia"/>
          <w:kern w:val="24"/>
          <w:sz w:val="21"/>
          <w:szCs w:val="21"/>
        </w:rPr>
        <w:t>中田秀一</w:t>
      </w:r>
    </w:p>
    <w:p w14:paraId="69A8D443" w14:textId="77777777" w:rsidR="007264E9" w:rsidRPr="00FF1774" w:rsidRDefault="007264E9" w:rsidP="007264E9">
      <w:pPr>
        <w:pStyle w:val="Web"/>
        <w:spacing w:before="0" w:beforeAutospacing="0" w:after="0" w:afterAutospacing="0"/>
        <w:ind w:firstLine="420"/>
      </w:pPr>
    </w:p>
    <w:sectPr w:rsidR="007264E9" w:rsidRPr="00FF1774" w:rsidSect="00BD2D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9D9C" w14:textId="77777777" w:rsidR="00D47AB9" w:rsidRDefault="00D47AB9" w:rsidP="000F2B93">
      <w:r>
        <w:separator/>
      </w:r>
    </w:p>
  </w:endnote>
  <w:endnote w:type="continuationSeparator" w:id="0">
    <w:p w14:paraId="0E0A11D3" w14:textId="77777777" w:rsidR="00D47AB9" w:rsidRDefault="00D47AB9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1F05" w14:textId="77777777" w:rsidR="00D47AB9" w:rsidRDefault="00D47AB9" w:rsidP="000F2B93">
      <w:r>
        <w:separator/>
      </w:r>
    </w:p>
  </w:footnote>
  <w:footnote w:type="continuationSeparator" w:id="0">
    <w:p w14:paraId="73C65ECD" w14:textId="77777777" w:rsidR="00D47AB9" w:rsidRDefault="00D47AB9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A44"/>
    <w:multiLevelType w:val="multilevel"/>
    <w:tmpl w:val="4114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E762C"/>
    <w:multiLevelType w:val="hybridMultilevel"/>
    <w:tmpl w:val="70AAA506"/>
    <w:lvl w:ilvl="0" w:tplc="4CA26D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9C2C03"/>
    <w:multiLevelType w:val="hybridMultilevel"/>
    <w:tmpl w:val="68D87E80"/>
    <w:lvl w:ilvl="0" w:tplc="D5AA6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3F34A0"/>
    <w:multiLevelType w:val="multilevel"/>
    <w:tmpl w:val="2C96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883540">
    <w:abstractNumId w:val="1"/>
  </w:num>
  <w:num w:numId="2" w16cid:durableId="523785021">
    <w:abstractNumId w:val="3"/>
  </w:num>
  <w:num w:numId="3" w16cid:durableId="1615207344">
    <w:abstractNumId w:val="0"/>
  </w:num>
  <w:num w:numId="4" w16cid:durableId="5789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35B83"/>
    <w:rsid w:val="000704CF"/>
    <w:rsid w:val="00085460"/>
    <w:rsid w:val="0009181F"/>
    <w:rsid w:val="00091A89"/>
    <w:rsid w:val="000A551C"/>
    <w:rsid w:val="000B4707"/>
    <w:rsid w:val="000C6B1D"/>
    <w:rsid w:val="000F2B93"/>
    <w:rsid w:val="001251D5"/>
    <w:rsid w:val="001C755E"/>
    <w:rsid w:val="001F0AE2"/>
    <w:rsid w:val="00207C2B"/>
    <w:rsid w:val="0021131F"/>
    <w:rsid w:val="00213C59"/>
    <w:rsid w:val="00227722"/>
    <w:rsid w:val="00292EF2"/>
    <w:rsid w:val="002B0200"/>
    <w:rsid w:val="002F6E07"/>
    <w:rsid w:val="00307891"/>
    <w:rsid w:val="00315EB4"/>
    <w:rsid w:val="00350C3B"/>
    <w:rsid w:val="003907E0"/>
    <w:rsid w:val="00412A67"/>
    <w:rsid w:val="004961E7"/>
    <w:rsid w:val="004C29D8"/>
    <w:rsid w:val="00523346"/>
    <w:rsid w:val="00590286"/>
    <w:rsid w:val="00590941"/>
    <w:rsid w:val="005B506C"/>
    <w:rsid w:val="0062753B"/>
    <w:rsid w:val="006514AD"/>
    <w:rsid w:val="006757B8"/>
    <w:rsid w:val="00691B86"/>
    <w:rsid w:val="00692BF5"/>
    <w:rsid w:val="00697DDD"/>
    <w:rsid w:val="007264E9"/>
    <w:rsid w:val="00770E4F"/>
    <w:rsid w:val="007B41D8"/>
    <w:rsid w:val="00862A29"/>
    <w:rsid w:val="00892FD5"/>
    <w:rsid w:val="008A40D3"/>
    <w:rsid w:val="008A478C"/>
    <w:rsid w:val="008C45C1"/>
    <w:rsid w:val="008D5945"/>
    <w:rsid w:val="00905A22"/>
    <w:rsid w:val="009121E7"/>
    <w:rsid w:val="00925086"/>
    <w:rsid w:val="00946A6B"/>
    <w:rsid w:val="009912EA"/>
    <w:rsid w:val="00996B3A"/>
    <w:rsid w:val="009B3EA8"/>
    <w:rsid w:val="009C390F"/>
    <w:rsid w:val="009F269A"/>
    <w:rsid w:val="00A035F7"/>
    <w:rsid w:val="00A759F0"/>
    <w:rsid w:val="00AA26A9"/>
    <w:rsid w:val="00B15D23"/>
    <w:rsid w:val="00B44DB6"/>
    <w:rsid w:val="00B62E85"/>
    <w:rsid w:val="00BD2D17"/>
    <w:rsid w:val="00CA3C36"/>
    <w:rsid w:val="00CD08AE"/>
    <w:rsid w:val="00D066FB"/>
    <w:rsid w:val="00D247C1"/>
    <w:rsid w:val="00D47AB9"/>
    <w:rsid w:val="00D57A26"/>
    <w:rsid w:val="00D919D5"/>
    <w:rsid w:val="00DF7A68"/>
    <w:rsid w:val="00E10714"/>
    <w:rsid w:val="00EC04EC"/>
    <w:rsid w:val="00F117FA"/>
    <w:rsid w:val="00F42998"/>
    <w:rsid w:val="00FC053E"/>
    <w:rsid w:val="00FC1C1C"/>
    <w:rsid w:val="00FD46BB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207C2B"/>
  </w:style>
  <w:style w:type="character" w:customStyle="1" w:styleId="a9">
    <w:name w:val="日付 (文字)"/>
    <w:basedOn w:val="a0"/>
    <w:link w:val="a8"/>
    <w:uiPriority w:val="99"/>
    <w:semiHidden/>
    <w:rsid w:val="0020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Shuichi Nakada</cp:lastModifiedBy>
  <cp:revision>33</cp:revision>
  <dcterms:created xsi:type="dcterms:W3CDTF">2024-04-17T08:50:00Z</dcterms:created>
  <dcterms:modified xsi:type="dcterms:W3CDTF">2025-05-29T00:46:00Z</dcterms:modified>
</cp:coreProperties>
</file>