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0A37EA5" w:rsidR="00C90377" w:rsidRDefault="00965E5D">
      <w:pPr>
        <w:spacing w:before="269" w:line="338" w:lineRule="auto"/>
        <w:ind w:right="443"/>
        <w:jc w:val="right"/>
        <w:rPr>
          <w:rFonts w:ascii="ＭＳ Ｐ明朝" w:eastAsia="ＭＳ Ｐ明朝" w:hAnsi="ＭＳ Ｐ明朝" w:cs="ＭＳ Ｐ明朝"/>
          <w:color w:val="010302"/>
          <w:sz w:val="24"/>
          <w:szCs w:val="24"/>
        </w:rPr>
      </w:pPr>
      <w:r w:rsidRPr="00B74BA0">
        <w:rPr>
          <w:rFonts w:ascii="ＭＳ Ｐ明朝" w:eastAsia="ＭＳ Ｐ明朝" w:hAnsi="ＭＳ Ｐ明朝" w:cs="ＭＳ Ｐ明朝"/>
          <w:color w:val="EE0000"/>
          <w:sz w:val="24"/>
          <w:szCs w:val="24"/>
        </w:rPr>
        <w:t>第 1</w:t>
      </w:r>
      <w:r w:rsidR="000117F2" w:rsidRPr="00B74BA0">
        <w:rPr>
          <w:rFonts w:ascii="ＭＳ Ｐ明朝" w:eastAsia="ＭＳ Ｐ明朝" w:hAnsi="ＭＳ Ｐ明朝" w:cs="ＭＳ Ｐ明朝" w:hint="eastAsia"/>
          <w:color w:val="EE0000"/>
          <w:sz w:val="24"/>
          <w:szCs w:val="24"/>
        </w:rPr>
        <w:t>.1</w:t>
      </w:r>
      <w:r w:rsidRPr="00B74BA0">
        <w:rPr>
          <w:rFonts w:ascii="ＭＳ Ｐ明朝" w:eastAsia="ＭＳ Ｐ明朝" w:hAnsi="ＭＳ Ｐ明朝" w:cs="ＭＳ Ｐ明朝"/>
          <w:color w:val="EE0000"/>
          <w:sz w:val="24"/>
          <w:szCs w:val="24"/>
        </w:rPr>
        <w:t>版  西暦 202</w:t>
      </w:r>
      <w:r w:rsidR="000117F2" w:rsidRPr="00B74BA0">
        <w:rPr>
          <w:rFonts w:ascii="ＭＳ Ｐ明朝" w:eastAsia="ＭＳ Ｐ明朝" w:hAnsi="ＭＳ Ｐ明朝" w:cs="ＭＳ Ｐ明朝" w:hint="eastAsia"/>
          <w:color w:val="EE0000"/>
          <w:sz w:val="24"/>
          <w:szCs w:val="24"/>
        </w:rPr>
        <w:t>5</w:t>
      </w:r>
      <w:r w:rsidRPr="00B74BA0">
        <w:rPr>
          <w:rFonts w:ascii="ＭＳ Ｐ明朝" w:eastAsia="ＭＳ Ｐ明朝" w:hAnsi="ＭＳ Ｐ明朝" w:cs="ＭＳ Ｐ明朝"/>
          <w:color w:val="EE0000"/>
          <w:sz w:val="24"/>
          <w:szCs w:val="24"/>
        </w:rPr>
        <w:t>年</w:t>
      </w:r>
      <w:r w:rsidR="000117F2" w:rsidRPr="00B74BA0">
        <w:rPr>
          <w:rFonts w:ascii="ＭＳ Ｐ明朝" w:eastAsia="ＭＳ Ｐ明朝" w:hAnsi="ＭＳ Ｐ明朝" w:cs="ＭＳ Ｐ明朝" w:hint="eastAsia"/>
          <w:color w:val="EE0000"/>
          <w:sz w:val="24"/>
          <w:szCs w:val="24"/>
        </w:rPr>
        <w:t>5</w:t>
      </w:r>
      <w:r w:rsidRPr="00B74BA0">
        <w:rPr>
          <w:rFonts w:ascii="ＭＳ Ｐ明朝" w:eastAsia="ＭＳ Ｐ明朝" w:hAnsi="ＭＳ Ｐ明朝" w:cs="ＭＳ Ｐ明朝"/>
          <w:color w:val="EE0000"/>
          <w:sz w:val="24"/>
          <w:szCs w:val="24"/>
        </w:rPr>
        <w:t>月</w:t>
      </w:r>
      <w:r w:rsidR="000117F2" w:rsidRPr="00B74BA0">
        <w:rPr>
          <w:rFonts w:ascii="ＭＳ Ｐ明朝" w:eastAsia="ＭＳ Ｐ明朝" w:hAnsi="ＭＳ Ｐ明朝" w:cs="ＭＳ Ｐ明朝" w:hint="eastAsia"/>
          <w:color w:val="EE0000"/>
          <w:sz w:val="24"/>
          <w:szCs w:val="24"/>
        </w:rPr>
        <w:t>2</w:t>
      </w:r>
      <w:r w:rsidRPr="00B74BA0">
        <w:rPr>
          <w:rFonts w:ascii="ＭＳ Ｐ明朝" w:eastAsia="ＭＳ Ｐ明朝" w:hAnsi="ＭＳ Ｐ明朝" w:cs="ＭＳ Ｐ明朝"/>
          <w:color w:val="EE0000"/>
          <w:sz w:val="24"/>
          <w:szCs w:val="24"/>
        </w:rPr>
        <w:t>日</w:t>
      </w:r>
      <w:r>
        <w:rPr>
          <w:rFonts w:ascii="ＭＳ Ｐ明朝" w:eastAsia="ＭＳ Ｐ明朝" w:hAnsi="ＭＳ Ｐ明朝" w:cs="ＭＳ Ｐ明朝"/>
          <w:color w:val="000000"/>
          <w:sz w:val="24"/>
          <w:szCs w:val="24"/>
        </w:rPr>
        <w:t xml:space="preserve"> （臨床研究に関する公開情報）  </w:t>
      </w:r>
    </w:p>
    <w:p w14:paraId="00000002" w14:textId="77777777" w:rsidR="00C90377" w:rsidRDefault="00965E5D">
      <w:pPr>
        <w:spacing w:before="269" w:line="338" w:lineRule="auto"/>
        <w:ind w:right="443"/>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＜聖マリアンナ医科大学病院を受診した患者さんへ＞</w:t>
      </w:r>
    </w:p>
    <w:p w14:paraId="00000003" w14:textId="77777777" w:rsidR="00C90377" w:rsidRDefault="00965E5D">
      <w:pPr>
        <w:spacing w:before="120" w:line="239" w:lineRule="auto"/>
        <w:ind w:left="5433"/>
        <w:rPr>
          <w:rFonts w:ascii="ＭＳ Ｐ明朝" w:eastAsia="ＭＳ Ｐ明朝" w:hAnsi="ＭＳ Ｐ明朝" w:cs="ＭＳ Ｐ明朝"/>
          <w:color w:val="010302"/>
          <w:sz w:val="24"/>
          <w:szCs w:val="24"/>
        </w:rPr>
      </w:pPr>
      <w:r>
        <w:rPr>
          <w:rFonts w:ascii="ＭＳ Ｐ明朝" w:eastAsia="ＭＳ Ｐ明朝" w:hAnsi="ＭＳ Ｐ明朝" w:cs="ＭＳ Ｐ明朝"/>
          <w:color w:val="000000"/>
          <w:sz w:val="24"/>
          <w:szCs w:val="24"/>
        </w:rPr>
        <w:t xml:space="preserve">  </w:t>
      </w:r>
    </w:p>
    <w:p w14:paraId="00000004" w14:textId="77777777" w:rsidR="00C90377" w:rsidRDefault="00965E5D">
      <w:pPr>
        <w:spacing w:before="4" w:line="360" w:lineRule="auto"/>
        <w:ind w:left="614" w:right="443" w:firstLine="239"/>
        <w:jc w:val="both"/>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聖マリアンナ医科大学病院では、下記の臨床研究を実施しております。この研究にカルテ情報を利用又は提供されることを希望されない場合は、2024年6月30日までに下記の「問い合わせ先」へご照会ください。またこの研究の計画、</w:t>
      </w:r>
      <w:r>
        <w:rPr>
          <w:rFonts w:ascii="ＭＳ Ｐ明朝" w:eastAsia="ＭＳ Ｐ明朝" w:hAnsi="ＭＳ Ｐ明朝" w:cs="ＭＳ Ｐ明朝"/>
          <w:sz w:val="24"/>
          <w:szCs w:val="24"/>
        </w:rPr>
        <w:t xml:space="preserve"> </w:t>
      </w:r>
      <w:r>
        <w:rPr>
          <w:rFonts w:ascii="ＭＳ Ｐ明朝" w:eastAsia="ＭＳ Ｐ明朝" w:hAnsi="ＭＳ Ｐ明朝" w:cs="ＭＳ Ｐ明朝"/>
          <w:color w:val="000000"/>
          <w:sz w:val="24"/>
          <w:szCs w:val="24"/>
        </w:rPr>
        <w:t xml:space="preserve">研究の方法についてお知りになりたい場合にも、下記の「お問い合わせ先」までご連絡ください。なお、この研究に参加している他の方の個人情報や、研究の知的財産等、お答えできない内容もありますのでご了承ください。  </w:t>
      </w:r>
    </w:p>
    <w:p w14:paraId="00000005" w14:textId="77777777" w:rsidR="00C90377" w:rsidRDefault="00965E5D">
      <w:pPr>
        <w:spacing w:before="4" w:line="360" w:lineRule="auto"/>
        <w:ind w:left="614" w:right="443" w:firstLine="239"/>
        <w:jc w:val="both"/>
        <w:rPr>
          <w:rFonts w:ascii="ＭＳ Ｐ明朝" w:eastAsia="ＭＳ Ｐ明朝" w:hAnsi="ＭＳ Ｐ明朝" w:cs="ＭＳ Ｐ明朝"/>
          <w:color w:val="010302"/>
          <w:sz w:val="24"/>
          <w:szCs w:val="24"/>
        </w:rPr>
      </w:pPr>
      <w:r>
        <w:rPr>
          <w:rFonts w:ascii="ＭＳ Ｐ明朝" w:eastAsia="ＭＳ Ｐ明朝" w:hAnsi="ＭＳ Ｐ明朝" w:cs="ＭＳ Ｐ明朝"/>
          <w:color w:val="000000"/>
          <w:sz w:val="24"/>
          <w:szCs w:val="24"/>
        </w:rPr>
        <w:t>本研究は聖マリアンナ医科大学生命倫理委員会(臨床試験部会)にて審議され学長の許可を得て実施しております。</w:t>
      </w:r>
    </w:p>
    <w:p w14:paraId="00000006" w14:textId="77777777" w:rsidR="00C90377" w:rsidRDefault="00965E5D">
      <w:pPr>
        <w:spacing w:before="120" w:line="239" w:lineRule="auto"/>
        <w:ind w:left="614"/>
        <w:rPr>
          <w:rFonts w:ascii="ＭＳ Ｐ明朝" w:eastAsia="ＭＳ Ｐ明朝" w:hAnsi="ＭＳ Ｐ明朝" w:cs="ＭＳ Ｐ明朝"/>
          <w:color w:val="010302"/>
          <w:sz w:val="24"/>
          <w:szCs w:val="24"/>
        </w:rPr>
      </w:pPr>
      <w:r>
        <w:rPr>
          <w:rFonts w:ascii="ＭＳ Ｐ明朝" w:eastAsia="ＭＳ Ｐ明朝" w:hAnsi="ＭＳ Ｐ明朝" w:cs="ＭＳ Ｐ明朝"/>
          <w:color w:val="000000"/>
          <w:sz w:val="24"/>
          <w:szCs w:val="24"/>
        </w:rPr>
        <w:t xml:space="preserve">  </w:t>
      </w:r>
    </w:p>
    <w:p w14:paraId="00000007" w14:textId="77777777" w:rsidR="00C90377" w:rsidRDefault="00965E5D">
      <w:pPr>
        <w:spacing w:before="4" w:line="360" w:lineRule="auto"/>
        <w:ind w:left="614" w:right="443"/>
        <w:rPr>
          <w:rFonts w:ascii="ＭＳ Ｐ明朝" w:eastAsia="ＭＳ Ｐ明朝" w:hAnsi="ＭＳ Ｐ明朝" w:cs="ＭＳ Ｐ明朝"/>
          <w:color w:val="010302"/>
          <w:sz w:val="24"/>
          <w:szCs w:val="24"/>
        </w:rPr>
      </w:pPr>
      <w:r>
        <w:rPr>
          <w:rFonts w:ascii="ＭＳ Ｐ明朝" w:eastAsia="ＭＳ Ｐ明朝" w:hAnsi="ＭＳ Ｐ明朝" w:cs="ＭＳ Ｐ明朝"/>
          <w:color w:val="000000"/>
          <w:sz w:val="24"/>
          <w:szCs w:val="24"/>
        </w:rPr>
        <w:t xml:space="preserve">[研究課題名]      </w:t>
      </w:r>
      <w:r>
        <w:rPr>
          <w:rFonts w:ascii="ＭＳ Ｐ明朝" w:eastAsia="ＭＳ Ｐ明朝" w:hAnsi="ＭＳ Ｐ明朝" w:cs="ＭＳ Ｐ明朝"/>
          <w:sz w:val="24"/>
          <w:szCs w:val="24"/>
        </w:rPr>
        <w:br/>
        <w:t>聖マリアンナ医科大学病院の耐性菌の治療における臨床的アウトカムの検討</w:t>
      </w:r>
      <w:r>
        <w:rPr>
          <w:rFonts w:ascii="ＭＳ Ｐ明朝" w:eastAsia="ＭＳ Ｐ明朝" w:hAnsi="ＭＳ Ｐ明朝" w:cs="ＭＳ Ｐ明朝"/>
          <w:color w:val="000000"/>
          <w:sz w:val="24"/>
          <w:szCs w:val="24"/>
        </w:rPr>
        <w:t xml:space="preserve"> </w:t>
      </w:r>
    </w:p>
    <w:p w14:paraId="00000008" w14:textId="77777777" w:rsidR="00C90377" w:rsidRDefault="00965E5D">
      <w:pPr>
        <w:spacing w:before="120" w:line="239" w:lineRule="auto"/>
        <w:ind w:left="614"/>
        <w:rPr>
          <w:rFonts w:ascii="ＭＳ Ｐ明朝" w:eastAsia="ＭＳ Ｐ明朝" w:hAnsi="ＭＳ Ｐ明朝" w:cs="ＭＳ Ｐ明朝"/>
          <w:color w:val="010302"/>
          <w:sz w:val="24"/>
          <w:szCs w:val="24"/>
        </w:rPr>
      </w:pPr>
      <w:r>
        <w:rPr>
          <w:rFonts w:ascii="ＭＳ Ｐ明朝" w:eastAsia="ＭＳ Ｐ明朝" w:hAnsi="ＭＳ Ｐ明朝" w:cs="ＭＳ Ｐ明朝"/>
          <w:color w:val="000000"/>
          <w:sz w:val="24"/>
          <w:szCs w:val="24"/>
        </w:rPr>
        <w:t xml:space="preserve">  </w:t>
      </w:r>
    </w:p>
    <w:p w14:paraId="00000009" w14:textId="77777777" w:rsidR="00C90377" w:rsidRDefault="00965E5D">
      <w:pPr>
        <w:spacing w:before="184" w:line="360" w:lineRule="auto"/>
        <w:ind w:right="443" w:firstLine="614"/>
        <w:rPr>
          <w:rFonts w:ascii="ＭＳ Ｐ明朝" w:eastAsia="ＭＳ Ｐ明朝" w:hAnsi="ＭＳ Ｐ明朝" w:cs="ＭＳ Ｐ明朝"/>
          <w:sz w:val="24"/>
          <w:szCs w:val="24"/>
        </w:rPr>
      </w:pPr>
      <w:r>
        <w:rPr>
          <w:rFonts w:ascii="ＭＳ Ｐ明朝" w:eastAsia="ＭＳ Ｐ明朝" w:hAnsi="ＭＳ Ｐ明朝" w:cs="ＭＳ Ｐ明朝"/>
          <w:color w:val="000000"/>
          <w:sz w:val="24"/>
          <w:szCs w:val="24"/>
        </w:rPr>
        <w:t xml:space="preserve">[研究の背景]  </w:t>
      </w:r>
    </w:p>
    <w:p w14:paraId="0000000A" w14:textId="77777777" w:rsidR="00C90377" w:rsidRDefault="00965E5D">
      <w:pPr>
        <w:spacing w:before="120" w:line="239" w:lineRule="auto"/>
        <w:ind w:left="614"/>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近年耐性菌の発現が問題となり、国家としてもAntimicrobial Resistance（AMR）が重要視されて</w:t>
      </w:r>
      <w:r>
        <w:rPr>
          <w:rFonts w:ascii="ＭＳ Ｐ明朝" w:eastAsia="ＭＳ Ｐ明朝" w:hAnsi="ＭＳ Ｐ明朝" w:cs="ＭＳ Ｐ明朝"/>
          <w:sz w:val="24"/>
          <w:szCs w:val="24"/>
        </w:rPr>
        <w:t>おり、</w:t>
      </w:r>
      <w:r>
        <w:rPr>
          <w:rFonts w:ascii="ＭＳ Ｐ明朝" w:eastAsia="ＭＳ Ｐ明朝" w:hAnsi="ＭＳ Ｐ明朝" w:cs="ＭＳ Ｐ明朝"/>
          <w:color w:val="000000"/>
          <w:sz w:val="24"/>
          <w:szCs w:val="24"/>
        </w:rPr>
        <w:t>薬剤耐性(AMR)対策は、健康危機上の重要課題として国内外で継続的に認識され、世界でも関係者の努力により着実に対策</w:t>
      </w:r>
      <w:r>
        <w:rPr>
          <w:rFonts w:ascii="ＭＳ Ｐ明朝" w:eastAsia="ＭＳ Ｐ明朝" w:hAnsi="ＭＳ Ｐ明朝" w:cs="ＭＳ Ｐ明朝"/>
          <w:sz w:val="24"/>
          <w:szCs w:val="24"/>
        </w:rPr>
        <w:t>が進められています</w:t>
      </w:r>
      <w:r>
        <w:rPr>
          <w:rFonts w:ascii="ＭＳ Ｐ明朝" w:eastAsia="ＭＳ Ｐ明朝" w:hAnsi="ＭＳ Ｐ明朝" w:cs="ＭＳ Ｐ明朝"/>
          <w:color w:val="000000"/>
          <w:sz w:val="24"/>
          <w:szCs w:val="24"/>
        </w:rPr>
        <w:t>。</w:t>
      </w:r>
    </w:p>
    <w:p w14:paraId="0000000B" w14:textId="77777777" w:rsidR="00C90377" w:rsidRDefault="00965E5D">
      <w:pPr>
        <w:spacing w:before="120" w:line="239" w:lineRule="auto"/>
        <w:ind w:left="614"/>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耐性菌に対する化学療法は、エビデンスが不足している部分もあり、前向き</w:t>
      </w:r>
      <w:r>
        <w:rPr>
          <w:rFonts w:ascii="ＭＳ Ｐ明朝" w:eastAsia="ＭＳ Ｐ明朝" w:hAnsi="ＭＳ Ｐ明朝" w:cs="ＭＳ Ｐ明朝"/>
          <w:sz w:val="24"/>
          <w:szCs w:val="24"/>
        </w:rPr>
        <w:t>に</w:t>
      </w:r>
      <w:r>
        <w:rPr>
          <w:rFonts w:ascii="ＭＳ Ｐ明朝" w:eastAsia="ＭＳ Ｐ明朝" w:hAnsi="ＭＳ Ｐ明朝" w:cs="ＭＳ Ｐ明朝"/>
          <w:color w:val="000000"/>
          <w:sz w:val="24"/>
          <w:szCs w:val="24"/>
        </w:rPr>
        <w:t>研究</w:t>
      </w:r>
      <w:r>
        <w:rPr>
          <w:rFonts w:ascii="ＭＳ Ｐ明朝" w:eastAsia="ＭＳ Ｐ明朝" w:hAnsi="ＭＳ Ｐ明朝" w:cs="ＭＳ Ｐ明朝"/>
          <w:sz w:val="24"/>
          <w:szCs w:val="24"/>
        </w:rPr>
        <w:t>することも難しいため、実臨床での化学療法と患者背景、臨床的効果のデータの集積と解析が重要となります</w:t>
      </w:r>
      <w:r>
        <w:rPr>
          <w:rFonts w:ascii="ＭＳ Ｐ明朝" w:eastAsia="ＭＳ Ｐ明朝" w:hAnsi="ＭＳ Ｐ明朝" w:cs="ＭＳ Ｐ明朝"/>
          <w:color w:val="000000"/>
          <w:sz w:val="24"/>
          <w:szCs w:val="24"/>
        </w:rPr>
        <w:t>。</w:t>
      </w:r>
    </w:p>
    <w:p w14:paraId="0000000C" w14:textId="77777777" w:rsidR="00C90377" w:rsidRDefault="00965E5D">
      <w:pPr>
        <w:spacing w:before="120" w:line="239" w:lineRule="auto"/>
        <w:ind w:left="614"/>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本研究では、2013年12月1日～2023年12月21日に臨床分離された耐性菌の薬剤感受性や患者背景を収集し疫学的なデータを集積し解析することを目的と</w:t>
      </w:r>
      <w:r>
        <w:rPr>
          <w:rFonts w:ascii="ＭＳ Ｐ明朝" w:eastAsia="ＭＳ Ｐ明朝" w:hAnsi="ＭＳ Ｐ明朝" w:cs="ＭＳ Ｐ明朝"/>
          <w:sz w:val="24"/>
          <w:szCs w:val="24"/>
        </w:rPr>
        <w:t>しています</w:t>
      </w:r>
      <w:r>
        <w:rPr>
          <w:rFonts w:ascii="ＭＳ Ｐ明朝" w:eastAsia="ＭＳ Ｐ明朝" w:hAnsi="ＭＳ Ｐ明朝" w:cs="ＭＳ Ｐ明朝"/>
          <w:color w:val="000000"/>
          <w:sz w:val="24"/>
          <w:szCs w:val="24"/>
        </w:rPr>
        <w:t>。</w:t>
      </w:r>
    </w:p>
    <w:p w14:paraId="0000000D" w14:textId="77777777" w:rsidR="00C90377" w:rsidRDefault="00965E5D">
      <w:pPr>
        <w:spacing w:before="120" w:line="239" w:lineRule="auto"/>
        <w:ind w:left="614"/>
        <w:rPr>
          <w:rFonts w:ascii="ＭＳ Ｐ明朝" w:eastAsia="ＭＳ Ｐ明朝" w:hAnsi="ＭＳ Ｐ明朝" w:cs="ＭＳ Ｐ明朝"/>
          <w:color w:val="010302"/>
          <w:sz w:val="24"/>
          <w:szCs w:val="24"/>
        </w:rPr>
      </w:pPr>
      <w:r>
        <w:rPr>
          <w:rFonts w:ascii="ＭＳ Ｐ明朝" w:eastAsia="ＭＳ Ｐ明朝" w:hAnsi="ＭＳ Ｐ明朝" w:cs="ＭＳ Ｐ明朝"/>
          <w:color w:val="000000"/>
          <w:sz w:val="24"/>
          <w:szCs w:val="24"/>
        </w:rPr>
        <w:t xml:space="preserve"> </w:t>
      </w:r>
    </w:p>
    <w:p w14:paraId="0000000E" w14:textId="77777777" w:rsidR="00C90377" w:rsidRDefault="00965E5D">
      <w:pPr>
        <w:spacing w:before="184" w:line="360" w:lineRule="auto"/>
        <w:ind w:left="793" w:right="443" w:hanging="179"/>
        <w:rPr>
          <w:rFonts w:ascii="ＭＳ Ｐ明朝" w:eastAsia="ＭＳ Ｐ明朝" w:hAnsi="ＭＳ Ｐ明朝" w:cs="ＭＳ Ｐ明朝"/>
          <w:color w:val="010302"/>
          <w:sz w:val="24"/>
          <w:szCs w:val="24"/>
        </w:rPr>
      </w:pPr>
      <w:r>
        <w:rPr>
          <w:rFonts w:ascii="ＭＳ Ｐ明朝" w:eastAsia="ＭＳ Ｐ明朝" w:hAnsi="ＭＳ Ｐ明朝" w:cs="ＭＳ Ｐ明朝"/>
          <w:color w:val="000000"/>
          <w:sz w:val="24"/>
          <w:szCs w:val="24"/>
        </w:rPr>
        <w:t xml:space="preserve">[研究の方法]   </w:t>
      </w:r>
      <w:r>
        <w:rPr>
          <w:rFonts w:ascii="ＭＳ Ｐ明朝" w:eastAsia="ＭＳ Ｐ明朝" w:hAnsi="ＭＳ Ｐ明朝" w:cs="ＭＳ Ｐ明朝"/>
          <w:sz w:val="24"/>
          <w:szCs w:val="24"/>
        </w:rPr>
        <w:br/>
      </w:r>
      <w:r>
        <w:rPr>
          <w:rFonts w:ascii="ＭＳ Ｐ明朝" w:eastAsia="ＭＳ Ｐ明朝" w:hAnsi="ＭＳ Ｐ明朝" w:cs="ＭＳ Ｐ明朝"/>
          <w:color w:val="000000"/>
          <w:sz w:val="24"/>
          <w:szCs w:val="24"/>
        </w:rPr>
        <w:t xml:space="preserve">●対象となる患者さん：  </w:t>
      </w:r>
    </w:p>
    <w:p w14:paraId="0000000F" w14:textId="77777777" w:rsidR="00C90377" w:rsidRDefault="00965E5D">
      <w:pPr>
        <w:spacing w:before="5" w:line="359" w:lineRule="auto"/>
        <w:ind w:left="1038" w:right="443"/>
        <w:rPr>
          <w:rFonts w:ascii="ＭＳ Ｐ明朝" w:eastAsia="ＭＳ Ｐ明朝" w:hAnsi="ＭＳ Ｐ明朝" w:cs="ＭＳ Ｐ明朝"/>
          <w:color w:val="010302"/>
          <w:sz w:val="24"/>
          <w:szCs w:val="24"/>
        </w:rPr>
      </w:pPr>
      <w:r>
        <w:rPr>
          <w:rFonts w:ascii="ＭＳ Ｐ明朝" w:eastAsia="ＭＳ Ｐ明朝" w:hAnsi="ＭＳ Ｐ明朝" w:cs="ＭＳ Ｐ明朝"/>
          <w:color w:val="000000"/>
          <w:sz w:val="24"/>
          <w:szCs w:val="24"/>
        </w:rPr>
        <w:t xml:space="preserve"> </w:t>
      </w:r>
      <w:r>
        <w:rPr>
          <w:rFonts w:ascii="ＭＳ Ｐ明朝" w:eastAsia="ＭＳ Ｐ明朝" w:hAnsi="ＭＳ Ｐ明朝" w:cs="ＭＳ Ｐ明朝"/>
          <w:sz w:val="24"/>
          <w:szCs w:val="24"/>
        </w:rPr>
        <w:t>2013</w:t>
      </w:r>
      <w:r>
        <w:rPr>
          <w:rFonts w:ascii="ＭＳ Ｐ明朝" w:eastAsia="ＭＳ Ｐ明朝" w:hAnsi="ＭＳ Ｐ明朝" w:cs="ＭＳ Ｐ明朝"/>
          <w:color w:val="000000"/>
          <w:sz w:val="24"/>
          <w:szCs w:val="24"/>
        </w:rPr>
        <w:t>年</w:t>
      </w:r>
      <w:r>
        <w:rPr>
          <w:rFonts w:ascii="ＭＳ Ｐ明朝" w:eastAsia="ＭＳ Ｐ明朝" w:hAnsi="ＭＳ Ｐ明朝" w:cs="ＭＳ Ｐ明朝"/>
          <w:sz w:val="24"/>
          <w:szCs w:val="24"/>
        </w:rPr>
        <w:t>12</w:t>
      </w:r>
      <w:r>
        <w:rPr>
          <w:rFonts w:ascii="ＭＳ Ｐ明朝" w:eastAsia="ＭＳ Ｐ明朝" w:hAnsi="ＭＳ Ｐ明朝" w:cs="ＭＳ Ｐ明朝"/>
          <w:color w:val="000000"/>
          <w:sz w:val="24"/>
          <w:szCs w:val="24"/>
        </w:rPr>
        <w:t>月1日　～　2023年</w:t>
      </w:r>
      <w:r>
        <w:rPr>
          <w:rFonts w:ascii="ＭＳ Ｐ明朝" w:eastAsia="ＭＳ Ｐ明朝" w:hAnsi="ＭＳ Ｐ明朝" w:cs="ＭＳ Ｐ明朝"/>
          <w:sz w:val="24"/>
          <w:szCs w:val="24"/>
        </w:rPr>
        <w:t>12</w:t>
      </w:r>
      <w:r>
        <w:rPr>
          <w:rFonts w:ascii="ＭＳ Ｐ明朝" w:eastAsia="ＭＳ Ｐ明朝" w:hAnsi="ＭＳ Ｐ明朝" w:cs="ＭＳ Ｐ明朝"/>
          <w:color w:val="000000"/>
          <w:sz w:val="24"/>
          <w:szCs w:val="24"/>
        </w:rPr>
        <w:t>月</w:t>
      </w:r>
      <w:r>
        <w:rPr>
          <w:rFonts w:ascii="ＭＳ Ｐ明朝" w:eastAsia="ＭＳ Ｐ明朝" w:hAnsi="ＭＳ Ｐ明朝" w:cs="ＭＳ Ｐ明朝"/>
          <w:sz w:val="24"/>
          <w:szCs w:val="24"/>
        </w:rPr>
        <w:t>2</w:t>
      </w:r>
      <w:r>
        <w:rPr>
          <w:rFonts w:ascii="ＭＳ Ｐ明朝" w:eastAsia="ＭＳ Ｐ明朝" w:hAnsi="ＭＳ Ｐ明朝" w:cs="ＭＳ Ｐ明朝"/>
          <w:color w:val="000000"/>
          <w:sz w:val="24"/>
          <w:szCs w:val="24"/>
        </w:rPr>
        <w:t>1日に細菌培養検査で</w:t>
      </w:r>
      <w:r>
        <w:rPr>
          <w:rFonts w:ascii="ＭＳ Ｐ明朝" w:eastAsia="ＭＳ Ｐ明朝" w:hAnsi="ＭＳ Ｐ明朝" w:cs="ＭＳ Ｐ明朝"/>
          <w:sz w:val="24"/>
          <w:szCs w:val="24"/>
        </w:rPr>
        <w:t>耐性</w:t>
      </w:r>
      <w:r>
        <w:rPr>
          <w:rFonts w:ascii="ＭＳ Ｐ明朝" w:eastAsia="ＭＳ Ｐ明朝" w:hAnsi="ＭＳ Ｐ明朝" w:cs="ＭＳ Ｐ明朝"/>
          <w:color w:val="000000"/>
          <w:sz w:val="24"/>
          <w:szCs w:val="24"/>
        </w:rPr>
        <w:t xml:space="preserve">菌が分離された患者さんを対象としています。  </w:t>
      </w:r>
    </w:p>
    <w:p w14:paraId="00000010" w14:textId="77777777" w:rsidR="00C90377" w:rsidRDefault="00965E5D">
      <w:pPr>
        <w:spacing w:before="4" w:line="360" w:lineRule="auto"/>
        <w:ind w:left="793" w:right="443"/>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 xml:space="preserve">●研究期間：   承認後   ～ </w:t>
      </w:r>
      <w:r>
        <w:rPr>
          <w:rFonts w:ascii="ＭＳ Ｐ明朝" w:eastAsia="ＭＳ Ｐ明朝" w:hAnsi="ＭＳ Ｐ明朝" w:cs="ＭＳ Ｐ明朝"/>
          <w:sz w:val="24"/>
          <w:szCs w:val="24"/>
        </w:rPr>
        <w:t>2026年4月30日まで</w:t>
      </w:r>
    </w:p>
    <w:p w14:paraId="00000011" w14:textId="77777777" w:rsidR="00C90377" w:rsidRDefault="00965E5D">
      <w:pPr>
        <w:spacing w:before="4" w:line="360" w:lineRule="auto"/>
        <w:ind w:left="793" w:right="443"/>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●電子カルテからの抽出項目：</w:t>
      </w:r>
    </w:p>
    <w:p w14:paraId="00000012" w14:textId="77777777" w:rsidR="00C90377" w:rsidRDefault="00965E5D">
      <w:pPr>
        <w:spacing w:before="4" w:line="360" w:lineRule="auto"/>
        <w:ind w:left="793" w:right="443"/>
        <w:rPr>
          <w:rFonts w:ascii="ＭＳ Ｐ明朝" w:eastAsia="ＭＳ Ｐ明朝" w:hAnsi="ＭＳ Ｐ明朝" w:cs="ＭＳ Ｐ明朝"/>
          <w:sz w:val="24"/>
          <w:szCs w:val="24"/>
        </w:rPr>
      </w:pPr>
      <w:r>
        <w:rPr>
          <w:rFonts w:ascii="ＭＳ Ｐ明朝" w:eastAsia="ＭＳ Ｐ明朝" w:hAnsi="ＭＳ Ｐ明朝" w:cs="ＭＳ Ｐ明朝"/>
          <w:color w:val="000000"/>
          <w:sz w:val="24"/>
          <w:szCs w:val="24"/>
        </w:rPr>
        <w:t>年齢、性別、基礎疾患、感染巣、使用抗菌薬、体温、呼吸数、血圧、尿一般検査、血液一般検査、T-Bill、AST、ALT、γ―GTP、ALP、CRP、プレセプシン、プロカルシトニン、培養検査や感染症関連抗体、画像検査結果を収集します。</w:t>
      </w:r>
    </w:p>
    <w:p w14:paraId="00000013" w14:textId="77777777" w:rsidR="00C90377" w:rsidRDefault="00C90377">
      <w:pPr>
        <w:spacing w:before="4" w:line="360" w:lineRule="auto"/>
        <w:ind w:left="1038" w:right="443" w:hanging="242"/>
        <w:rPr>
          <w:rFonts w:ascii="ＭＳ Ｐ明朝" w:eastAsia="ＭＳ Ｐ明朝" w:hAnsi="ＭＳ Ｐ明朝" w:cs="ＭＳ Ｐ明朝"/>
          <w:color w:val="010302"/>
          <w:sz w:val="24"/>
          <w:szCs w:val="24"/>
        </w:rPr>
      </w:pPr>
    </w:p>
    <w:p w14:paraId="00000014" w14:textId="77777777" w:rsidR="00C90377" w:rsidRDefault="00965E5D">
      <w:pPr>
        <w:spacing w:before="120" w:line="239" w:lineRule="auto"/>
        <w:ind w:left="614"/>
        <w:rPr>
          <w:rFonts w:ascii="ＭＳ Ｐ明朝" w:eastAsia="ＭＳ Ｐ明朝" w:hAnsi="ＭＳ Ｐ明朝" w:cs="ＭＳ Ｐ明朝"/>
          <w:color w:val="010302"/>
          <w:sz w:val="24"/>
          <w:szCs w:val="24"/>
        </w:rPr>
        <w:sectPr w:rsidR="00C90377" w:rsidSect="00904133">
          <w:pgSz w:w="11914" w:h="16850"/>
          <w:pgMar w:top="500" w:right="500" w:bottom="400" w:left="500" w:header="708" w:footer="708" w:gutter="0"/>
          <w:pgNumType w:start="1"/>
          <w:cols w:space="720"/>
        </w:sectPr>
      </w:pPr>
      <w:r>
        <w:rPr>
          <w:rFonts w:ascii="ＭＳ Ｐ明朝" w:eastAsia="ＭＳ Ｐ明朝" w:hAnsi="ＭＳ Ｐ明朝" w:cs="ＭＳ Ｐ明朝"/>
          <w:color w:val="000000"/>
          <w:sz w:val="24"/>
          <w:szCs w:val="24"/>
        </w:rPr>
        <w:t xml:space="preserve">  </w:t>
      </w:r>
      <w:r>
        <w:br w:type="page"/>
      </w:r>
    </w:p>
    <w:p w14:paraId="00000015" w14:textId="77777777" w:rsidR="00C90377" w:rsidRDefault="00C90377">
      <w:pPr>
        <w:spacing w:after="116"/>
        <w:rPr>
          <w:rFonts w:ascii="ＭＳ Ｐ明朝" w:eastAsia="ＭＳ Ｐ明朝" w:hAnsi="ＭＳ Ｐ明朝" w:cs="ＭＳ Ｐ明朝"/>
          <w:color w:val="000000"/>
          <w:sz w:val="24"/>
          <w:szCs w:val="24"/>
        </w:rPr>
      </w:pPr>
    </w:p>
    <w:p w14:paraId="00000016" w14:textId="77777777" w:rsidR="00C90377" w:rsidRDefault="00965E5D">
      <w:pPr>
        <w:spacing w:line="209" w:lineRule="auto"/>
        <w:ind w:left="6286"/>
        <w:rPr>
          <w:rFonts w:ascii="ＭＳ Ｐ明朝" w:eastAsia="ＭＳ Ｐ明朝" w:hAnsi="ＭＳ Ｐ明朝" w:cs="ＭＳ Ｐ明朝"/>
          <w:color w:val="010302"/>
          <w:sz w:val="24"/>
          <w:szCs w:val="24"/>
        </w:rPr>
      </w:pPr>
      <w:r>
        <w:rPr>
          <w:rFonts w:ascii="ＭＳ Ｐ明朝" w:eastAsia="ＭＳ Ｐ明朝" w:hAnsi="ＭＳ Ｐ明朝" w:cs="ＭＳ Ｐ明朝"/>
          <w:color w:val="000000"/>
          <w:sz w:val="24"/>
          <w:szCs w:val="24"/>
        </w:rPr>
        <w:t xml:space="preserve"> </w:t>
      </w:r>
    </w:p>
    <w:p w14:paraId="00000017" w14:textId="77777777" w:rsidR="00C90377" w:rsidRDefault="00965E5D">
      <w:pPr>
        <w:spacing w:line="360" w:lineRule="auto"/>
        <w:ind w:left="1033" w:right="581" w:hanging="313"/>
        <w:rPr>
          <w:rFonts w:ascii="ＭＳ Ｐ明朝" w:eastAsia="ＭＳ Ｐ明朝" w:hAnsi="ＭＳ Ｐ明朝" w:cs="ＭＳ Ｐ明朝"/>
          <w:sz w:val="24"/>
          <w:szCs w:val="24"/>
        </w:rPr>
      </w:pPr>
      <w:r>
        <w:rPr>
          <w:rFonts w:ascii="ＭＳ Ｐ明朝" w:eastAsia="ＭＳ Ｐ明朝" w:hAnsi="ＭＳ Ｐ明朝" w:cs="ＭＳ Ｐ明朝"/>
          <w:color w:val="000000"/>
          <w:sz w:val="24"/>
          <w:szCs w:val="24"/>
        </w:rPr>
        <w:t>●実施責任者：國島広之</w:t>
      </w:r>
      <w:r>
        <w:rPr>
          <w:rFonts w:ascii="ＭＳ Ｐ明朝" w:eastAsia="ＭＳ Ｐ明朝" w:hAnsi="ＭＳ Ｐ明朝" w:cs="ＭＳ Ｐ明朝"/>
          <w:color w:val="000000"/>
          <w:sz w:val="24"/>
          <w:szCs w:val="24"/>
        </w:rPr>
        <w:tab/>
        <w:t>聖マリアンナ医科大学</w:t>
      </w:r>
      <w:r>
        <w:rPr>
          <w:rFonts w:ascii="ＭＳ Ｐ明朝" w:eastAsia="ＭＳ Ｐ明朝" w:hAnsi="ＭＳ Ｐ明朝" w:cs="ＭＳ Ｐ明朝"/>
          <w:color w:val="000000"/>
          <w:sz w:val="24"/>
          <w:szCs w:val="24"/>
        </w:rPr>
        <w:tab/>
        <w:t>感染症学講座</w:t>
      </w:r>
    </w:p>
    <w:p w14:paraId="00000018" w14:textId="77777777" w:rsidR="00C90377" w:rsidRDefault="00965E5D">
      <w:pPr>
        <w:spacing w:before="4" w:line="360" w:lineRule="auto"/>
        <w:ind w:right="581" w:firstLine="720"/>
        <w:rPr>
          <w:rFonts w:ascii="ＭＳ Ｐ明朝" w:eastAsia="ＭＳ Ｐ明朝" w:hAnsi="ＭＳ Ｐ明朝" w:cs="ＭＳ Ｐ明朝"/>
          <w:sz w:val="24"/>
          <w:szCs w:val="24"/>
        </w:rPr>
      </w:pPr>
      <w:r>
        <w:rPr>
          <w:rFonts w:ascii="ＭＳ Ｐ明朝" w:eastAsia="ＭＳ Ｐ明朝" w:hAnsi="ＭＳ Ｐ明朝" w:cs="ＭＳ Ｐ明朝"/>
          <w:color w:val="000000"/>
          <w:sz w:val="24"/>
          <w:szCs w:val="24"/>
        </w:rPr>
        <w:t>●研究分担者：</w:t>
      </w:r>
      <w:r>
        <w:rPr>
          <w:rFonts w:ascii="ＭＳ Ｐ明朝" w:eastAsia="ＭＳ Ｐ明朝" w:hAnsi="ＭＳ Ｐ明朝" w:cs="ＭＳ Ｐ明朝"/>
          <w:sz w:val="24"/>
          <w:szCs w:val="24"/>
        </w:rPr>
        <w:t>竹村　弘　　聖マリアンナ医科大学　微生物学　主任教授</w:t>
      </w:r>
    </w:p>
    <w:p w14:paraId="00000019" w14:textId="77777777" w:rsidR="00C90377" w:rsidRDefault="00965E5D">
      <w:pPr>
        <w:spacing w:before="4" w:line="360" w:lineRule="auto"/>
        <w:ind w:right="581" w:firstLine="72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高野 知憲　 聖マリアンナ医科大学　感染症学講座　　助教</w:t>
      </w:r>
    </w:p>
    <w:p w14:paraId="0000001A" w14:textId="77777777" w:rsidR="00C90377" w:rsidRDefault="00965E5D">
      <w:pPr>
        <w:spacing w:before="4" w:line="360" w:lineRule="auto"/>
        <w:ind w:right="581" w:firstLine="72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大栁忠智　　聖マリアンナ医科大学病院　臨床検査部　臨床検査技師</w:t>
      </w:r>
    </w:p>
    <w:p w14:paraId="0000001B" w14:textId="77777777" w:rsidR="00C90377" w:rsidRDefault="00965E5D">
      <w:pPr>
        <w:spacing w:before="4" w:line="360" w:lineRule="auto"/>
        <w:ind w:right="581" w:firstLine="72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前田　幹広　聖マリアンナ医科大学病院　薬剤部　薬剤師</w:t>
      </w:r>
    </w:p>
    <w:p w14:paraId="0000001C" w14:textId="77777777" w:rsidR="00C90377" w:rsidRDefault="00965E5D">
      <w:pPr>
        <w:spacing w:before="4" w:line="360" w:lineRule="auto"/>
        <w:ind w:right="581" w:firstLine="72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竹内　萌　　聖マリアンナ医科大学病院　感染症センター　薬剤師</w:t>
      </w:r>
    </w:p>
    <w:p w14:paraId="0000001D" w14:textId="77777777" w:rsidR="00C90377" w:rsidRDefault="00965E5D">
      <w:pPr>
        <w:spacing w:before="4" w:line="360" w:lineRule="auto"/>
        <w:ind w:right="581" w:firstLine="72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浅海　夕貴　聖マリアンナ医科大学病院　薬剤部　薬剤師</w:t>
      </w:r>
    </w:p>
    <w:p w14:paraId="0000001E" w14:textId="77777777" w:rsidR="00C90377" w:rsidRDefault="00965E5D">
      <w:pPr>
        <w:spacing w:before="4" w:line="360" w:lineRule="auto"/>
        <w:ind w:right="581" w:firstLine="72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國府田　真綾　聖マリアンナ医科大学病院　薬剤部　薬剤師</w:t>
      </w:r>
    </w:p>
    <w:p w14:paraId="710FDB71" w14:textId="6F554666" w:rsidR="000117F2" w:rsidRPr="00B74BA0" w:rsidRDefault="000117F2">
      <w:pPr>
        <w:spacing w:before="4" w:line="360" w:lineRule="auto"/>
        <w:ind w:right="581" w:firstLine="720"/>
        <w:rPr>
          <w:rFonts w:ascii="ＭＳ Ｐ明朝" w:eastAsia="ＭＳ Ｐ明朝" w:hAnsi="ＭＳ Ｐ明朝" w:cs="ＭＳ Ｐ明朝"/>
          <w:color w:val="EE0000"/>
          <w:sz w:val="24"/>
          <w:szCs w:val="24"/>
        </w:rPr>
      </w:pPr>
      <w:r>
        <w:rPr>
          <w:rFonts w:ascii="ＭＳ Ｐ明朝" w:eastAsia="ＭＳ Ｐ明朝" w:hAnsi="ＭＳ Ｐ明朝" w:cs="ＭＳ Ｐ明朝" w:hint="eastAsia"/>
          <w:sz w:val="24"/>
          <w:szCs w:val="24"/>
        </w:rPr>
        <w:t xml:space="preserve">                     </w:t>
      </w:r>
      <w:r w:rsidRPr="00B74BA0">
        <w:rPr>
          <w:rFonts w:ascii="ＭＳ Ｐ明朝" w:eastAsia="ＭＳ Ｐ明朝" w:hAnsi="ＭＳ Ｐ明朝" w:cs="ＭＳ Ｐ明朝" w:hint="eastAsia"/>
          <w:color w:val="EE0000"/>
          <w:sz w:val="24"/>
          <w:szCs w:val="24"/>
        </w:rPr>
        <w:t>相葉　裕幸　聖マリアンナ医科大学　小児科学　診療助手</w:t>
      </w:r>
    </w:p>
    <w:p w14:paraId="4B382D96" w14:textId="2482777D" w:rsidR="009223CB" w:rsidRPr="00B74BA0" w:rsidRDefault="009223CB" w:rsidP="009223CB">
      <w:pPr>
        <w:spacing w:before="4" w:line="360" w:lineRule="auto"/>
        <w:ind w:right="581" w:firstLine="720"/>
        <w:rPr>
          <w:rFonts w:ascii="ＭＳ Ｐ明朝" w:eastAsia="ＭＳ Ｐ明朝" w:hAnsi="ＭＳ Ｐ明朝" w:cs="ＭＳ Ｐ明朝"/>
          <w:color w:val="EE0000"/>
          <w:sz w:val="24"/>
          <w:szCs w:val="24"/>
        </w:rPr>
      </w:pPr>
      <w:r w:rsidRPr="00B74BA0">
        <w:rPr>
          <w:rFonts w:ascii="ＭＳ Ｐ明朝" w:eastAsia="ＭＳ Ｐ明朝" w:hAnsi="ＭＳ Ｐ明朝" w:cs="ＭＳ Ｐ明朝"/>
          <w:color w:val="EE0000"/>
          <w:sz w:val="24"/>
          <w:szCs w:val="24"/>
        </w:rPr>
        <w:t xml:space="preserve">　　</w:t>
      </w:r>
      <w:r w:rsidRPr="00B74BA0">
        <w:rPr>
          <w:rFonts w:ascii="ＭＳ Ｐ明朝" w:eastAsia="ＭＳ Ｐ明朝" w:hAnsi="ＭＳ Ｐ明朝" w:cs="ＭＳ Ｐ明朝" w:hint="eastAsia"/>
          <w:color w:val="EE0000"/>
          <w:sz w:val="24"/>
          <w:szCs w:val="24"/>
        </w:rPr>
        <w:t xml:space="preserve">　　　　　　　　</w:t>
      </w:r>
      <w:r w:rsidR="00034B11" w:rsidRPr="00B74BA0">
        <w:rPr>
          <w:rFonts w:ascii="ＭＳ Ｐ明朝" w:eastAsia="ＭＳ Ｐ明朝" w:hAnsi="ＭＳ Ｐ明朝" w:cs="ＭＳ Ｐ明朝" w:hint="eastAsia"/>
          <w:color w:val="EE0000"/>
          <w:sz w:val="24"/>
          <w:szCs w:val="24"/>
        </w:rPr>
        <w:t>髙</w:t>
      </w:r>
      <w:r w:rsidRPr="00B74BA0">
        <w:rPr>
          <w:rFonts w:ascii="ＭＳ Ｐ明朝" w:eastAsia="ＭＳ Ｐ明朝" w:hAnsi="ＭＳ Ｐ明朝" w:cs="ＭＳ Ｐ明朝" w:hint="eastAsia"/>
          <w:color w:val="EE0000"/>
          <w:sz w:val="24"/>
          <w:szCs w:val="24"/>
        </w:rPr>
        <w:t>橋　佳祐　聖マリアンナ医科大学　医学部　医学科　医学生</w:t>
      </w:r>
    </w:p>
    <w:p w14:paraId="4539ACA8" w14:textId="282AB6F3" w:rsidR="009223CB" w:rsidRPr="00B74BA0" w:rsidRDefault="009223CB" w:rsidP="009223CB">
      <w:pPr>
        <w:spacing w:before="4" w:line="360" w:lineRule="auto"/>
        <w:ind w:right="581" w:firstLine="720"/>
        <w:rPr>
          <w:rFonts w:ascii="ＭＳ Ｐ明朝" w:eastAsia="ＭＳ Ｐ明朝" w:hAnsi="ＭＳ Ｐ明朝" w:cs="ＭＳ Ｐ明朝"/>
          <w:color w:val="EE0000"/>
          <w:sz w:val="24"/>
          <w:szCs w:val="24"/>
        </w:rPr>
      </w:pPr>
      <w:r w:rsidRPr="00B74BA0">
        <w:rPr>
          <w:rFonts w:ascii="ＭＳ Ｐ明朝" w:eastAsia="ＭＳ Ｐ明朝" w:hAnsi="ＭＳ Ｐ明朝" w:cs="ＭＳ Ｐ明朝"/>
          <w:color w:val="EE0000"/>
          <w:sz w:val="24"/>
          <w:szCs w:val="24"/>
        </w:rPr>
        <w:t xml:space="preserve">　</w:t>
      </w:r>
      <w:r w:rsidRPr="00B74BA0">
        <w:rPr>
          <w:rFonts w:ascii="ＭＳ Ｐ明朝" w:eastAsia="ＭＳ Ｐ明朝" w:hAnsi="ＭＳ Ｐ明朝" w:cs="ＭＳ Ｐ明朝" w:hint="eastAsia"/>
          <w:color w:val="EE0000"/>
          <w:sz w:val="24"/>
          <w:szCs w:val="24"/>
        </w:rPr>
        <w:t xml:space="preserve">　　　　　　　　</w:t>
      </w:r>
      <w:r w:rsidRPr="00B74BA0">
        <w:rPr>
          <w:rFonts w:ascii="ＭＳ Ｐ明朝" w:eastAsia="ＭＳ Ｐ明朝" w:hAnsi="ＭＳ Ｐ明朝" w:cs="ＭＳ Ｐ明朝"/>
          <w:color w:val="EE0000"/>
          <w:sz w:val="24"/>
          <w:szCs w:val="24"/>
        </w:rPr>
        <w:t xml:space="preserve">　岩田</w:t>
      </w:r>
      <w:r w:rsidRPr="00B74BA0">
        <w:rPr>
          <w:rFonts w:ascii="ＭＳ Ｐ明朝" w:eastAsia="ＭＳ Ｐ明朝" w:hAnsi="ＭＳ Ｐ明朝" w:cs="ＭＳ Ｐ明朝" w:hint="eastAsia"/>
          <w:color w:val="EE0000"/>
          <w:sz w:val="24"/>
          <w:szCs w:val="24"/>
        </w:rPr>
        <w:t xml:space="preserve">　</w:t>
      </w:r>
      <w:r w:rsidRPr="00B74BA0">
        <w:rPr>
          <w:rFonts w:ascii="ＭＳ Ｐ明朝" w:eastAsia="ＭＳ Ｐ明朝" w:hAnsi="ＭＳ Ｐ明朝" w:cs="ＭＳ Ｐ明朝"/>
          <w:color w:val="EE0000"/>
          <w:sz w:val="24"/>
          <w:szCs w:val="24"/>
        </w:rPr>
        <w:t>紗季</w:t>
      </w:r>
      <w:r w:rsidRPr="00B74BA0">
        <w:rPr>
          <w:rFonts w:ascii="ＭＳ Ｐ明朝" w:eastAsia="ＭＳ Ｐ明朝" w:hAnsi="ＭＳ Ｐ明朝" w:cs="ＭＳ Ｐ明朝" w:hint="eastAsia"/>
          <w:color w:val="EE0000"/>
          <w:sz w:val="24"/>
          <w:szCs w:val="24"/>
        </w:rPr>
        <w:t xml:space="preserve">　聖マリアンナ医科大学　医学部　医学科　医学生</w:t>
      </w:r>
    </w:p>
    <w:p w14:paraId="748AA17B" w14:textId="1D4F7744" w:rsidR="009223CB" w:rsidRDefault="009223CB" w:rsidP="009223CB">
      <w:pPr>
        <w:spacing w:before="4" w:line="360" w:lineRule="auto"/>
        <w:ind w:right="581" w:firstLine="720"/>
        <w:rPr>
          <w:rFonts w:ascii="ＭＳ Ｐ明朝" w:eastAsia="ＭＳ Ｐ明朝" w:hAnsi="ＭＳ Ｐ明朝" w:cs="ＭＳ Ｐ明朝"/>
          <w:sz w:val="24"/>
          <w:szCs w:val="24"/>
        </w:rPr>
      </w:pPr>
      <w:r w:rsidRPr="009223CB">
        <w:rPr>
          <w:rFonts w:ascii="ＭＳ Ｐ明朝" w:eastAsia="ＭＳ Ｐ明朝" w:hAnsi="ＭＳ Ｐ明朝" w:cs="ＭＳ Ｐ明朝"/>
          <w:sz w:val="24"/>
          <w:szCs w:val="24"/>
        </w:rPr>
        <w:t xml:space="preserve">　　</w:t>
      </w:r>
    </w:p>
    <w:p w14:paraId="0000001F" w14:textId="77777777" w:rsidR="00C90377" w:rsidRDefault="00965E5D">
      <w:pPr>
        <w:spacing w:before="184" w:line="360" w:lineRule="auto"/>
        <w:ind w:left="1033" w:right="581" w:hanging="419"/>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 xml:space="preserve">[個人情報の取扱い] </w:t>
      </w:r>
      <w:r>
        <w:rPr>
          <w:rFonts w:ascii="ＭＳ Ｐ明朝" w:eastAsia="ＭＳ Ｐ明朝" w:hAnsi="ＭＳ Ｐ明朝" w:cs="ＭＳ Ｐ明朝"/>
          <w:sz w:val="24"/>
          <w:szCs w:val="24"/>
        </w:rPr>
        <w:t>。</w:t>
      </w:r>
    </w:p>
    <w:p w14:paraId="00000020" w14:textId="77777777" w:rsidR="00C90377" w:rsidRDefault="00965E5D">
      <w:pPr>
        <w:spacing w:before="60" w:line="360" w:lineRule="auto"/>
        <w:ind w:left="1032" w:right="578" w:firstLine="147"/>
        <w:rPr>
          <w:rFonts w:ascii="ＭＳ Ｐ明朝" w:eastAsia="ＭＳ Ｐ明朝" w:hAnsi="ＭＳ Ｐ明朝" w:cs="ＭＳ Ｐ明朝"/>
          <w:sz w:val="24"/>
          <w:szCs w:val="24"/>
        </w:rPr>
      </w:pPr>
      <w:r>
        <w:rPr>
          <w:rFonts w:ascii="ＭＳ Ｐ明朝" w:eastAsia="ＭＳ Ｐ明朝" w:hAnsi="ＭＳ Ｐ明朝" w:cs="ＭＳ Ｐ明朝"/>
          <w:sz w:val="24"/>
          <w:szCs w:val="24"/>
        </w:rPr>
        <w:t>この研究では登録の時に、新たに研究用の登録番号を付し、個人が特定できないようして取扱います。個人情報と症例登録番号の紐づけ表を作成し、薬剤部の鍵付きの棚で厳重に保管します。</w:t>
      </w:r>
    </w:p>
    <w:p w14:paraId="00000021" w14:textId="77777777" w:rsidR="00C90377" w:rsidRDefault="00965E5D">
      <w:pPr>
        <w:spacing w:before="184" w:line="360" w:lineRule="auto"/>
        <w:ind w:left="1033" w:right="581"/>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 xml:space="preserve">  </w:t>
      </w:r>
    </w:p>
    <w:p w14:paraId="00000022" w14:textId="77777777" w:rsidR="00C90377" w:rsidRDefault="00965E5D">
      <w:pPr>
        <w:widowControl/>
        <w:spacing w:line="288" w:lineRule="auto"/>
        <w:ind w:firstLine="720"/>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[研究結果の公表について]</w:t>
      </w:r>
    </w:p>
    <w:p w14:paraId="00000023" w14:textId="77777777" w:rsidR="00C90377" w:rsidRDefault="00965E5D">
      <w:pPr>
        <w:widowControl/>
        <w:spacing w:line="288" w:lineRule="auto"/>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 xml:space="preserve">　   </w:t>
      </w:r>
      <w:r>
        <w:rPr>
          <w:rFonts w:ascii="ＭＳ Ｐ明朝" w:eastAsia="ＭＳ Ｐ明朝" w:hAnsi="ＭＳ Ｐ明朝" w:cs="ＭＳ Ｐ明朝"/>
          <w:color w:val="000000"/>
          <w:sz w:val="24"/>
          <w:szCs w:val="24"/>
        </w:rPr>
        <w:tab/>
        <w:t xml:space="preserve"> 研究結果は、医学研究雑誌や学会等で発表される予定です。</w:t>
      </w:r>
    </w:p>
    <w:p w14:paraId="00000024" w14:textId="77777777" w:rsidR="00C90377" w:rsidRDefault="00965E5D">
      <w:pPr>
        <w:widowControl/>
        <w:spacing w:line="288" w:lineRule="auto"/>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 xml:space="preserve">　   </w:t>
      </w:r>
      <w:r>
        <w:rPr>
          <w:rFonts w:ascii="ＭＳ Ｐ明朝" w:eastAsia="ＭＳ Ｐ明朝" w:hAnsi="ＭＳ Ｐ明朝" w:cs="ＭＳ Ｐ明朝"/>
          <w:color w:val="000000"/>
          <w:sz w:val="24"/>
          <w:szCs w:val="24"/>
        </w:rPr>
        <w:tab/>
        <w:t xml:space="preserve"> その場合も、個人を特定できる情報は含まれませんのでご安心ください。</w:t>
      </w:r>
    </w:p>
    <w:p w14:paraId="00000025" w14:textId="77777777" w:rsidR="00C90377" w:rsidRDefault="00C90377">
      <w:pPr>
        <w:widowControl/>
        <w:spacing w:line="288" w:lineRule="auto"/>
        <w:rPr>
          <w:rFonts w:ascii="ＭＳ Ｐ明朝" w:eastAsia="ＭＳ Ｐ明朝" w:hAnsi="ＭＳ Ｐ明朝" w:cs="ＭＳ Ｐ明朝"/>
          <w:color w:val="000000"/>
          <w:sz w:val="24"/>
          <w:szCs w:val="24"/>
        </w:rPr>
      </w:pPr>
    </w:p>
    <w:p w14:paraId="00000026" w14:textId="77777777" w:rsidR="00C90377" w:rsidRDefault="00C90377">
      <w:pPr>
        <w:widowControl/>
        <w:spacing w:line="288" w:lineRule="auto"/>
        <w:rPr>
          <w:rFonts w:ascii="ＭＳ Ｐ明朝" w:eastAsia="ＭＳ Ｐ明朝" w:hAnsi="ＭＳ Ｐ明朝" w:cs="ＭＳ Ｐ明朝"/>
          <w:color w:val="000000"/>
          <w:sz w:val="24"/>
          <w:szCs w:val="24"/>
        </w:rPr>
      </w:pPr>
    </w:p>
    <w:p w14:paraId="00000027" w14:textId="77777777" w:rsidR="00C90377" w:rsidRDefault="00965E5D">
      <w:pPr>
        <w:spacing w:line="360" w:lineRule="auto"/>
        <w:ind w:left="614" w:right="581"/>
        <w:rPr>
          <w:rFonts w:ascii="ＭＳ Ｐ明朝" w:eastAsia="ＭＳ Ｐ明朝" w:hAnsi="ＭＳ Ｐ明朝" w:cs="ＭＳ Ｐ明朝"/>
          <w:color w:val="010302"/>
          <w:sz w:val="24"/>
          <w:szCs w:val="24"/>
        </w:rPr>
      </w:pPr>
      <w:r>
        <w:rPr>
          <w:rFonts w:ascii="ＭＳ Ｐ明朝" w:eastAsia="ＭＳ Ｐ明朝" w:hAnsi="ＭＳ Ｐ明朝" w:cs="ＭＳ Ｐ明朝"/>
          <w:color w:val="000000"/>
          <w:sz w:val="24"/>
          <w:szCs w:val="24"/>
        </w:rPr>
        <w:t xml:space="preserve">[問い合わせ先]     </w:t>
      </w:r>
      <w:r>
        <w:rPr>
          <w:rFonts w:ascii="ＭＳ Ｐ明朝" w:eastAsia="ＭＳ Ｐ明朝" w:hAnsi="ＭＳ Ｐ明朝" w:cs="ＭＳ Ｐ明朝"/>
          <w:sz w:val="24"/>
          <w:szCs w:val="24"/>
        </w:rPr>
        <w:br/>
      </w:r>
      <w:r>
        <w:rPr>
          <w:rFonts w:ascii="ＭＳ Ｐ明朝" w:eastAsia="ＭＳ Ｐ明朝" w:hAnsi="ＭＳ Ｐ明朝" w:cs="ＭＳ Ｐ明朝"/>
          <w:color w:val="000000"/>
          <w:sz w:val="24"/>
          <w:szCs w:val="24"/>
        </w:rPr>
        <w:t xml:space="preserve">●当院における責任医師     </w:t>
      </w:r>
    </w:p>
    <w:p w14:paraId="00000028" w14:textId="77777777" w:rsidR="00C90377" w:rsidRDefault="00965E5D">
      <w:pPr>
        <w:spacing w:line="360" w:lineRule="auto"/>
        <w:ind w:left="853" w:right="581"/>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 xml:space="preserve">感染症学講座   國島　広之  </w:t>
      </w:r>
      <w:r>
        <w:rPr>
          <w:rFonts w:ascii="ＭＳ Ｐ明朝" w:eastAsia="ＭＳ Ｐ明朝" w:hAnsi="ＭＳ Ｐ明朝" w:cs="ＭＳ Ｐ明朝"/>
          <w:sz w:val="24"/>
          <w:szCs w:val="24"/>
        </w:rPr>
        <w:br/>
      </w:r>
      <w:r>
        <w:rPr>
          <w:rFonts w:ascii="ＭＳ Ｐ明朝" w:eastAsia="ＭＳ Ｐ明朝" w:hAnsi="ＭＳ Ｐ明朝" w:cs="ＭＳ Ｐ明朝"/>
          <w:color w:val="000000"/>
          <w:sz w:val="24"/>
          <w:szCs w:val="24"/>
        </w:rPr>
        <w:t xml:space="preserve">〒216-8511  </w:t>
      </w:r>
      <w:r>
        <w:rPr>
          <w:rFonts w:ascii="ＭＳ Ｐ明朝" w:eastAsia="ＭＳ Ｐ明朝" w:hAnsi="ＭＳ Ｐ明朝" w:cs="ＭＳ Ｐ明朝"/>
          <w:sz w:val="24"/>
          <w:szCs w:val="24"/>
        </w:rPr>
        <w:br/>
      </w:r>
      <w:r>
        <w:rPr>
          <w:rFonts w:ascii="ＭＳ Ｐ明朝" w:eastAsia="ＭＳ Ｐ明朝" w:hAnsi="ＭＳ Ｐ明朝" w:cs="ＭＳ Ｐ明朝"/>
          <w:color w:val="000000"/>
          <w:sz w:val="24"/>
          <w:szCs w:val="24"/>
        </w:rPr>
        <w:t xml:space="preserve">神奈川県川崎市宮前区菅生 2-16-1  </w:t>
      </w:r>
      <w:r>
        <w:rPr>
          <w:rFonts w:ascii="ＭＳ Ｐ明朝" w:eastAsia="ＭＳ Ｐ明朝" w:hAnsi="ＭＳ Ｐ明朝" w:cs="ＭＳ Ｐ明朝"/>
          <w:sz w:val="24"/>
          <w:szCs w:val="24"/>
        </w:rPr>
        <w:br/>
      </w:r>
      <w:r>
        <w:rPr>
          <w:rFonts w:ascii="ＭＳ Ｐ明朝" w:eastAsia="ＭＳ Ｐ明朝" w:hAnsi="ＭＳ Ｐ明朝" w:cs="ＭＳ Ｐ明朝"/>
          <w:color w:val="000000"/>
          <w:sz w:val="24"/>
          <w:szCs w:val="24"/>
        </w:rPr>
        <w:t xml:space="preserve">Tel: 044-977-8111  内線(3429) </w:t>
      </w:r>
    </w:p>
    <w:p w14:paraId="00000029" w14:textId="77777777" w:rsidR="00C90377" w:rsidRDefault="00965E5D">
      <w:pPr>
        <w:spacing w:line="360" w:lineRule="auto"/>
        <w:ind w:left="853" w:right="581"/>
        <w:rPr>
          <w:rFonts w:ascii="ＭＳ Ｐ明朝" w:eastAsia="ＭＳ Ｐ明朝" w:hAnsi="ＭＳ Ｐ明朝" w:cs="ＭＳ Ｐ明朝"/>
          <w:color w:val="000000"/>
          <w:sz w:val="24"/>
          <w:szCs w:val="24"/>
        </w:rPr>
        <w:sectPr w:rsidR="00C90377" w:rsidSect="00904133">
          <w:type w:val="continuous"/>
          <w:pgSz w:w="11914" w:h="16850"/>
          <w:pgMar w:top="500" w:right="500" w:bottom="400" w:left="500" w:header="708" w:footer="708" w:gutter="0"/>
          <w:cols w:space="720"/>
        </w:sectPr>
      </w:pPr>
      <w:bookmarkStart w:id="0" w:name="_heading=h.gjdgxs" w:colFirst="0" w:colLast="0"/>
      <w:bookmarkEnd w:id="0"/>
      <w:r>
        <w:rPr>
          <w:rFonts w:ascii="ＭＳ Ｐ明朝" w:eastAsia="ＭＳ Ｐ明朝" w:hAnsi="ＭＳ Ｐ明朝" w:cs="ＭＳ Ｐ明朝"/>
          <w:color w:val="000000"/>
          <w:sz w:val="24"/>
          <w:szCs w:val="24"/>
        </w:rPr>
        <w:t>受付時間：10:00～18:00</w:t>
      </w:r>
    </w:p>
    <w:p w14:paraId="0000002A" w14:textId="77777777" w:rsidR="00C90377" w:rsidRDefault="00C90377">
      <w:pPr>
        <w:rPr>
          <w:rFonts w:ascii="ＭＳ Ｐ明朝" w:eastAsia="ＭＳ Ｐ明朝" w:hAnsi="ＭＳ Ｐ明朝" w:cs="ＭＳ Ｐ明朝"/>
          <w:sz w:val="24"/>
          <w:szCs w:val="24"/>
        </w:rPr>
      </w:pPr>
    </w:p>
    <w:p w14:paraId="0000002B" w14:textId="77777777" w:rsidR="00C90377" w:rsidRDefault="00C90377">
      <w:pPr>
        <w:rPr>
          <w:rFonts w:ascii="ＭＳ Ｐ明朝" w:eastAsia="ＭＳ Ｐ明朝" w:hAnsi="ＭＳ Ｐ明朝" w:cs="ＭＳ Ｐ明朝"/>
          <w:sz w:val="24"/>
          <w:szCs w:val="24"/>
        </w:rPr>
      </w:pPr>
    </w:p>
    <w:sectPr w:rsidR="00C90377">
      <w:type w:val="continuous"/>
      <w:pgSz w:w="11914" w:h="16850"/>
      <w:pgMar w:top="500" w:right="500" w:bottom="400" w:left="5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377"/>
    <w:rsid w:val="000117F2"/>
    <w:rsid w:val="00034B11"/>
    <w:rsid w:val="00217B48"/>
    <w:rsid w:val="004329E9"/>
    <w:rsid w:val="00904133"/>
    <w:rsid w:val="009223CB"/>
    <w:rsid w:val="00965E5D"/>
    <w:rsid w:val="00AB4489"/>
    <w:rsid w:val="00AE4033"/>
    <w:rsid w:val="00B74BA0"/>
    <w:rsid w:val="00C90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EF18A5"/>
  <w15:docId w15:val="{58D29837-8CAE-4111-B7FB-731BD9A2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rx9AovaSIS38scIFkvhOJvQEqQ==">CgMxLjAyCGguZ2pkZ3hzOAByITFfX1V3N3hxbDYxQ3NlVUxVNi1uVGRGMHhNbFdBR3B2ZA==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Kansen</dc:creator>
  <cp:lastModifiedBy>知憲 高野</cp:lastModifiedBy>
  <cp:revision>2</cp:revision>
  <dcterms:created xsi:type="dcterms:W3CDTF">2025-05-07T07:46:00Z</dcterms:created>
  <dcterms:modified xsi:type="dcterms:W3CDTF">2025-05-07T07:46:00Z</dcterms:modified>
</cp:coreProperties>
</file>