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F7D60D1" w:rsidR="00CD08AE" w:rsidRPr="003F5A64" w:rsidRDefault="00CD08AE" w:rsidP="008A40D3">
      <w:pPr>
        <w:widowControl/>
        <w:spacing w:line="288" w:lineRule="auto"/>
        <w:jc w:val="right"/>
        <w:rPr>
          <w:rFonts w:ascii="ＭＳ Ｐゴシック" w:eastAsia="ＭＳ Ｐゴシック" w:hAnsi="ＭＳ Ｐゴシック"/>
          <w:color w:val="C45911" w:themeColor="accent2" w:themeShade="BF"/>
          <w:kern w:val="24"/>
          <w:szCs w:val="21"/>
        </w:rPr>
      </w:pPr>
      <w:r w:rsidRPr="003F5A64">
        <w:rPr>
          <w:rFonts w:ascii="ＭＳ Ｐゴシック" w:eastAsia="ＭＳ Ｐゴシック" w:hAnsi="ＭＳ Ｐゴシック" w:hint="eastAsia"/>
          <w:color w:val="C45911" w:themeColor="accent2" w:themeShade="BF"/>
          <w:kern w:val="24"/>
          <w:szCs w:val="21"/>
        </w:rPr>
        <w:t>第1.0版　202</w:t>
      </w:r>
      <w:r w:rsidR="00812B2F" w:rsidRPr="003F5A64">
        <w:rPr>
          <w:rFonts w:ascii="ＭＳ Ｐゴシック" w:eastAsia="ＭＳ Ｐゴシック" w:hAnsi="ＭＳ Ｐゴシック" w:hint="eastAsia"/>
          <w:color w:val="C45911" w:themeColor="accent2" w:themeShade="BF"/>
          <w:kern w:val="24"/>
          <w:szCs w:val="21"/>
        </w:rPr>
        <w:t>5</w:t>
      </w:r>
      <w:r w:rsidRPr="003F5A64">
        <w:rPr>
          <w:rFonts w:ascii="ＭＳ Ｐゴシック" w:eastAsia="ＭＳ Ｐゴシック" w:hAnsi="ＭＳ Ｐゴシック" w:hint="eastAsia"/>
          <w:color w:val="C45911" w:themeColor="accent2" w:themeShade="BF"/>
          <w:kern w:val="24"/>
          <w:szCs w:val="21"/>
        </w:rPr>
        <w:t>年</w:t>
      </w:r>
      <w:r w:rsidR="00812B2F" w:rsidRPr="003F5A64">
        <w:rPr>
          <w:rFonts w:ascii="ＭＳ Ｐゴシック" w:eastAsia="ＭＳ Ｐゴシック" w:hAnsi="ＭＳ Ｐゴシック" w:hint="eastAsia"/>
          <w:color w:val="C45911" w:themeColor="accent2" w:themeShade="BF"/>
          <w:kern w:val="24"/>
          <w:szCs w:val="21"/>
        </w:rPr>
        <w:t>6</w:t>
      </w:r>
      <w:r w:rsidRPr="003F5A64">
        <w:rPr>
          <w:rFonts w:ascii="ＭＳ Ｐゴシック" w:eastAsia="ＭＳ Ｐゴシック" w:hAnsi="ＭＳ Ｐゴシック" w:hint="eastAsia"/>
          <w:color w:val="C45911" w:themeColor="accent2" w:themeShade="BF"/>
          <w:kern w:val="24"/>
          <w:szCs w:val="21"/>
        </w:rPr>
        <w:t>月</w:t>
      </w:r>
      <w:r w:rsidR="00812B2F" w:rsidRPr="003F5A64">
        <w:rPr>
          <w:rFonts w:ascii="ＭＳ Ｐゴシック" w:eastAsia="ＭＳ Ｐゴシック" w:hAnsi="ＭＳ Ｐゴシック" w:hint="eastAsia"/>
          <w:color w:val="C45911" w:themeColor="accent2" w:themeShade="BF"/>
          <w:kern w:val="24"/>
          <w:szCs w:val="21"/>
        </w:rPr>
        <w:t>26</w:t>
      </w:r>
      <w:r w:rsidRPr="003F5A64">
        <w:rPr>
          <w:rFonts w:ascii="ＭＳ Ｐゴシック" w:eastAsia="ＭＳ Ｐゴシック" w:hAnsi="ＭＳ Ｐゴシック" w:hint="eastAsia"/>
          <w:color w:val="C45911" w:themeColor="accent2" w:themeShade="BF"/>
          <w:kern w:val="24"/>
          <w:szCs w:val="21"/>
        </w:rPr>
        <w:t>日作成</w:t>
      </w:r>
    </w:p>
    <w:p w14:paraId="5426EED8" w14:textId="16307AF0" w:rsidR="00B15D23" w:rsidRPr="003F5A64" w:rsidRDefault="00DF7A68" w:rsidP="00B15D23">
      <w:pPr>
        <w:widowControl/>
        <w:spacing w:line="288" w:lineRule="auto"/>
        <w:jc w:val="center"/>
        <w:rPr>
          <w:rFonts w:ascii="ＭＳ Ｐゴシック" w:eastAsia="ＭＳ Ｐゴシック" w:hAnsi="ＭＳ Ｐゴシック"/>
          <w:color w:val="C45911" w:themeColor="accent2" w:themeShade="BF"/>
          <w:kern w:val="24"/>
          <w:szCs w:val="21"/>
        </w:rPr>
      </w:pPr>
      <w:r w:rsidRPr="003F5A64">
        <w:rPr>
          <w:rFonts w:ascii="ＭＳ Ｐゴシック" w:eastAsia="ＭＳ Ｐゴシック" w:hAnsi="ＭＳ Ｐゴシック" w:hint="eastAsia"/>
          <w:color w:val="C45911" w:themeColor="accent2" w:themeShade="BF"/>
          <w:kern w:val="24"/>
          <w:szCs w:val="21"/>
        </w:rPr>
        <w:t>＜聖マリアンナ医科大学病院を受診された患者さんへ＞</w:t>
      </w:r>
    </w:p>
    <w:p w14:paraId="5CE911F1" w14:textId="77777777" w:rsidR="00B15D23" w:rsidRPr="003F5A64" w:rsidRDefault="00B15D23" w:rsidP="00B15D23">
      <w:pPr>
        <w:widowControl/>
        <w:spacing w:line="60" w:lineRule="auto"/>
        <w:jc w:val="center"/>
        <w:rPr>
          <w:rFonts w:ascii="ＭＳ Ｐゴシック" w:eastAsia="ＭＳ Ｐゴシック" w:hAnsi="ＭＳ Ｐゴシック"/>
          <w:color w:val="C45911" w:themeColor="accent2" w:themeShade="BF"/>
          <w:kern w:val="24"/>
          <w:szCs w:val="21"/>
        </w:rPr>
      </w:pPr>
    </w:p>
    <w:p w14:paraId="1C66BF4B" w14:textId="77777777" w:rsidR="00692BF5" w:rsidRPr="003F5A64"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kern w:val="24"/>
          <w:szCs w:val="21"/>
        </w:rPr>
        <w:t>当院では下記の臨床研究を実施しております。</w:t>
      </w:r>
    </w:p>
    <w:p w14:paraId="2CC56E06" w14:textId="77777777" w:rsidR="00692BF5" w:rsidRPr="003F5A64"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kern w:val="24"/>
          <w:szCs w:val="21"/>
        </w:rPr>
        <w:t>本研究の対象者に該当する可能性のある方で、ご自分あるいは御家族の診療情報等を研究目的に利用または</w:t>
      </w:r>
    </w:p>
    <w:p w14:paraId="2D1AA47D" w14:textId="5BE3E21E" w:rsidR="00692BF5" w:rsidRPr="003F5A64" w:rsidRDefault="00692BF5" w:rsidP="00692BF5">
      <w:pPr>
        <w:widowControl/>
        <w:spacing w:line="288" w:lineRule="auto"/>
        <w:jc w:val="left"/>
        <w:rPr>
          <w:rFonts w:ascii="ＭＳ Ｐゴシック" w:eastAsia="ＭＳ Ｐゴシック" w:hAnsi="ＭＳ Ｐゴシック"/>
          <w:kern w:val="24"/>
          <w:szCs w:val="21"/>
        </w:rPr>
      </w:pPr>
      <w:r w:rsidRPr="003F5A64">
        <w:rPr>
          <w:rFonts w:ascii="ＭＳ Ｐゴシック" w:eastAsia="ＭＳ Ｐゴシック" w:hAnsi="ＭＳ Ｐゴシック" w:hint="eastAsia"/>
          <w:kern w:val="24"/>
          <w:szCs w:val="21"/>
        </w:rPr>
        <w:t>提供されることを希望されない場合は、</w:t>
      </w:r>
      <w:r w:rsidR="003F5A64">
        <w:rPr>
          <w:rFonts w:ascii="ＭＳ Ｐゴシック" w:eastAsia="ＭＳ Ｐゴシック" w:hAnsi="ＭＳ Ｐゴシック" w:hint="eastAsia"/>
          <w:kern w:val="24"/>
          <w:szCs w:val="21"/>
        </w:rPr>
        <w:t>2025</w:t>
      </w:r>
      <w:r w:rsidRPr="003F5A64">
        <w:rPr>
          <w:rFonts w:ascii="ＭＳ Ｐゴシック" w:eastAsia="ＭＳ Ｐゴシック" w:hAnsi="ＭＳ Ｐゴシック" w:hint="eastAsia"/>
          <w:kern w:val="24"/>
          <w:szCs w:val="21"/>
        </w:rPr>
        <w:t>年</w:t>
      </w:r>
      <w:r w:rsidR="003F5A64">
        <w:rPr>
          <w:rFonts w:ascii="ＭＳ Ｐゴシック" w:eastAsia="ＭＳ Ｐゴシック" w:hAnsi="ＭＳ Ｐゴシック" w:hint="eastAsia"/>
          <w:kern w:val="24"/>
          <w:szCs w:val="21"/>
        </w:rPr>
        <w:t>12</w:t>
      </w:r>
      <w:r w:rsidRPr="003F5A64">
        <w:rPr>
          <w:rFonts w:ascii="ＭＳ Ｐゴシック" w:eastAsia="ＭＳ Ｐゴシック" w:hAnsi="ＭＳ Ｐゴシック" w:hint="eastAsia"/>
          <w:kern w:val="24"/>
          <w:szCs w:val="21"/>
        </w:rPr>
        <w:t>月</w:t>
      </w:r>
      <w:r w:rsidR="003F5A64">
        <w:rPr>
          <w:rFonts w:ascii="ＭＳ Ｐゴシック" w:eastAsia="ＭＳ Ｐゴシック" w:hAnsi="ＭＳ Ｐゴシック" w:hint="eastAsia"/>
          <w:kern w:val="24"/>
          <w:szCs w:val="21"/>
        </w:rPr>
        <w:t>31</w:t>
      </w:r>
      <w:r w:rsidRPr="003F5A64">
        <w:rPr>
          <w:rFonts w:ascii="ＭＳ Ｐゴシック" w:eastAsia="ＭＳ Ｐゴシック" w:hAnsi="ＭＳ Ｐゴシック" w:hint="eastAsia"/>
          <w:kern w:val="24"/>
          <w:szCs w:val="21"/>
        </w:rPr>
        <w:t>日までに</w:t>
      </w:r>
      <w:r w:rsidR="00292EF2" w:rsidRPr="003F5A64">
        <w:rPr>
          <w:rFonts w:ascii="ＭＳ Ｐゴシック" w:eastAsia="ＭＳ Ｐゴシック" w:hAnsi="ＭＳ Ｐゴシック" w:hint="eastAsia"/>
          <w:kern w:val="24"/>
          <w:szCs w:val="21"/>
        </w:rPr>
        <w:t>後述の</w:t>
      </w:r>
      <w:r w:rsidRPr="003F5A64">
        <w:rPr>
          <w:rFonts w:ascii="ＭＳ Ｐゴシック" w:eastAsia="ＭＳ Ｐゴシック" w:hAnsi="ＭＳ Ｐゴシック"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F5A64" w:rsidRDefault="00692BF5" w:rsidP="00692BF5">
      <w:pPr>
        <w:widowControl/>
        <w:spacing w:line="288" w:lineRule="auto"/>
        <w:jc w:val="left"/>
        <w:rPr>
          <w:rFonts w:ascii="ＭＳ Ｐゴシック" w:eastAsia="ＭＳ Ｐゴシック" w:hAnsi="ＭＳ Ｐゴシック"/>
          <w:kern w:val="24"/>
          <w:szCs w:val="21"/>
        </w:rPr>
      </w:pPr>
      <w:r w:rsidRPr="003F5A64">
        <w:rPr>
          <w:rFonts w:ascii="ＭＳ Ｐゴシック" w:eastAsia="ＭＳ Ｐゴシック" w:hAnsi="ＭＳ Ｐゴシック" w:hint="eastAsia"/>
          <w:kern w:val="24"/>
          <w:szCs w:val="21"/>
        </w:rPr>
        <w:t>本研究は聖マリアンナ医科大学生命倫理委員会（臨床試験部会）にて審議され学長の許可を得て実施しております。</w:t>
      </w:r>
    </w:p>
    <w:p w14:paraId="467C7EBC" w14:textId="77777777" w:rsidR="00292EF2" w:rsidRPr="003F5A64" w:rsidRDefault="00292EF2" w:rsidP="000F2B93">
      <w:pPr>
        <w:widowControl/>
        <w:spacing w:line="288" w:lineRule="auto"/>
        <w:ind w:firstLine="210"/>
        <w:jc w:val="left"/>
        <w:rPr>
          <w:rFonts w:ascii="ＭＳ Ｐゴシック" w:eastAsia="ＭＳ Ｐゴシック" w:hAnsi="ＭＳ Ｐゴシック"/>
          <w:color w:val="C45911" w:themeColor="accent2" w:themeShade="BF"/>
          <w:kern w:val="24"/>
          <w:szCs w:val="21"/>
        </w:rPr>
      </w:pPr>
    </w:p>
    <w:p w14:paraId="55796BAB" w14:textId="50668791" w:rsidR="00292EF2" w:rsidRPr="003F5A64" w:rsidRDefault="00DF7A68" w:rsidP="003F5A64">
      <w:pPr>
        <w:widowControl/>
        <w:spacing w:line="288" w:lineRule="auto"/>
        <w:ind w:firstLine="210"/>
        <w:jc w:val="left"/>
        <w:rPr>
          <w:rFonts w:ascii="ＭＳ Ｐゴシック" w:eastAsia="ＭＳ Ｐゴシック" w:hAnsi="ＭＳ Ｐゴシック"/>
          <w:color w:val="C45911" w:themeColor="accent2" w:themeShade="BF"/>
          <w:kern w:val="24"/>
          <w:szCs w:val="21"/>
        </w:rPr>
      </w:pPr>
      <w:r w:rsidRPr="003F5A64">
        <w:rPr>
          <w:rFonts w:ascii="ＭＳ Ｐゴシック" w:eastAsia="ＭＳ Ｐゴシック" w:hAnsi="ＭＳ Ｐゴシック" w:hint="eastAsia"/>
          <w:color w:val="C45911" w:themeColor="accent2" w:themeShade="BF"/>
          <w:kern w:val="24"/>
          <w:szCs w:val="21"/>
        </w:rPr>
        <w:t>研究課題名：</w:t>
      </w:r>
      <w:r w:rsidR="00812B2F" w:rsidRPr="003F5A64">
        <w:rPr>
          <w:rFonts w:ascii="ＭＳ Ｐゴシック" w:eastAsia="ＭＳ Ｐゴシック" w:hAnsi="ＭＳ Ｐゴシック" w:hint="eastAsia"/>
          <w:color w:val="C45911" w:themeColor="accent2" w:themeShade="BF"/>
          <w:kern w:val="24"/>
          <w:szCs w:val="21"/>
        </w:rPr>
        <w:t>黄斑円孔に対する内境界膜剝離術と内境界膜翻転術の術後網膜感度変化について</w:t>
      </w:r>
    </w:p>
    <w:p w14:paraId="4E40C05C" w14:textId="278869CF" w:rsidR="00292EF2" w:rsidRPr="003F5A64" w:rsidRDefault="00DF7A68" w:rsidP="00812B2F">
      <w:pPr>
        <w:pStyle w:val="a7"/>
        <w:widowControl/>
        <w:numPr>
          <w:ilvl w:val="0"/>
          <w:numId w:val="1"/>
        </w:numPr>
        <w:spacing w:line="288" w:lineRule="auto"/>
        <w:jc w:val="left"/>
        <w:rPr>
          <w:rFonts w:ascii="ＭＳ Ｐゴシック" w:eastAsia="ＭＳ Ｐゴシック" w:hAnsi="ＭＳ Ｐゴシック"/>
          <w:color w:val="FF0000"/>
          <w:kern w:val="24"/>
          <w:szCs w:val="21"/>
        </w:rPr>
      </w:pPr>
      <w:r w:rsidRPr="003F5A64">
        <w:rPr>
          <w:rFonts w:ascii="ＭＳ Ｐゴシック" w:eastAsia="ＭＳ Ｐゴシック" w:hAnsi="ＭＳ Ｐゴシック" w:hint="eastAsia"/>
          <w:color w:val="C45911" w:themeColor="accent2" w:themeShade="BF"/>
          <w:kern w:val="24"/>
          <w:szCs w:val="21"/>
        </w:rPr>
        <w:t>研究の目的</w:t>
      </w:r>
    </w:p>
    <w:p w14:paraId="3712D442" w14:textId="57A23D3B" w:rsidR="00812B2F" w:rsidRPr="003F5A64" w:rsidRDefault="00812B2F" w:rsidP="00812B2F">
      <w:pPr>
        <w:pStyle w:val="a7"/>
        <w:widowControl/>
        <w:spacing w:line="288" w:lineRule="auto"/>
        <w:ind w:left="360"/>
        <w:jc w:val="left"/>
        <w:rPr>
          <w:rFonts w:ascii="ＭＳ Ｐゴシック" w:eastAsia="ＭＳ Ｐゴシック" w:hAnsi="ＭＳ Ｐゴシック"/>
          <w:kern w:val="24"/>
          <w:szCs w:val="21"/>
        </w:rPr>
      </w:pPr>
      <w:r w:rsidRPr="003F5A64">
        <w:rPr>
          <w:rFonts w:ascii="ＭＳ Ｐゴシック" w:eastAsia="ＭＳ Ｐゴシック" w:hAnsi="ＭＳ Ｐゴシック" w:hint="eastAsia"/>
          <w:kern w:val="24"/>
          <w:szCs w:val="21"/>
        </w:rPr>
        <w:t>黄斑円孔に対し手術を行う際には内境界膜剥離術を行うことが一般的です。しかし巨大黄斑円孔である場合にはそれだけでは不十分で、円孔閉鎖が得られない場合があります。その際内境界膜を翻転する術式を行うことで円孔閉鎖が改善すると報告されています。翻転術の有用性は多くの研究で報告されていますが、網膜感度にどのように影響を及ぼすかについては研究されていません。</w:t>
      </w:r>
    </w:p>
    <w:p w14:paraId="45E27BFC" w14:textId="73BFFE37" w:rsidR="00812B2F" w:rsidRPr="003F5A64" w:rsidRDefault="00812B2F" w:rsidP="00812B2F">
      <w:pPr>
        <w:pStyle w:val="a7"/>
        <w:widowControl/>
        <w:spacing w:line="288" w:lineRule="auto"/>
        <w:ind w:left="360"/>
        <w:jc w:val="left"/>
        <w:rPr>
          <w:rFonts w:ascii="ＭＳ Ｐゴシック" w:eastAsia="ＭＳ Ｐゴシック" w:hAnsi="ＭＳ Ｐゴシック"/>
          <w:kern w:val="24"/>
          <w:szCs w:val="21"/>
        </w:rPr>
      </w:pPr>
      <w:r w:rsidRPr="003F5A64">
        <w:rPr>
          <w:rFonts w:ascii="ＭＳ Ｐゴシック" w:eastAsia="ＭＳ Ｐゴシック" w:hAnsi="ＭＳ Ｐゴシック" w:hint="eastAsia"/>
          <w:kern w:val="24"/>
          <w:szCs w:val="21"/>
        </w:rPr>
        <w:t>そこで当院にて黄斑円孔の手術を受けた方の術後経過を調べることで、術後網膜感度の変化について検討を行うことが本研究の目的です。</w:t>
      </w:r>
    </w:p>
    <w:p w14:paraId="30A4E658" w14:textId="11B72C3C" w:rsidR="00812B2F" w:rsidRPr="003F5A64" w:rsidRDefault="00812B2F" w:rsidP="00812B2F">
      <w:pPr>
        <w:pStyle w:val="a7"/>
        <w:widowControl/>
        <w:spacing w:line="288" w:lineRule="auto"/>
        <w:ind w:left="360"/>
        <w:jc w:val="left"/>
        <w:rPr>
          <w:rFonts w:ascii="ＭＳ Ｐゴシック" w:eastAsia="ＭＳ Ｐゴシック" w:hAnsi="ＭＳ Ｐゴシック"/>
          <w:color w:val="FF0000"/>
          <w:kern w:val="24"/>
          <w:szCs w:val="21"/>
        </w:rPr>
      </w:pPr>
    </w:p>
    <w:p w14:paraId="4A35A1B9" w14:textId="6D46FEE4" w:rsidR="00DF7A68" w:rsidRPr="003F5A64" w:rsidRDefault="00DF7A68" w:rsidP="00812B2F">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color w:val="C45911" w:themeColor="accent2" w:themeShade="BF"/>
          <w:kern w:val="24"/>
          <w:szCs w:val="21"/>
        </w:rPr>
        <w:t>研究対象について</w:t>
      </w:r>
    </w:p>
    <w:p w14:paraId="0EAFE144" w14:textId="333A8D97" w:rsidR="00A97C3D" w:rsidRDefault="00DF7A68" w:rsidP="00DF7A68">
      <w:pPr>
        <w:widowControl/>
        <w:spacing w:line="288" w:lineRule="auto"/>
        <w:jc w:val="left"/>
        <w:rPr>
          <w:rFonts w:ascii="ＭＳ Ｐゴシック" w:eastAsia="ＭＳ Ｐゴシック" w:hAnsi="ＭＳ Ｐゴシック"/>
          <w:kern w:val="24"/>
          <w:szCs w:val="21"/>
        </w:rPr>
      </w:pPr>
      <w:r w:rsidRPr="003F5A64">
        <w:rPr>
          <w:rFonts w:ascii="ＭＳ Ｐゴシック" w:eastAsia="ＭＳ Ｐゴシック" w:hAnsi="ＭＳ Ｐゴシック" w:hint="eastAsia"/>
          <w:color w:val="FFFFFF" w:themeColor="background1"/>
          <w:kern w:val="24"/>
          <w:szCs w:val="21"/>
        </w:rPr>
        <w:t xml:space="preserve">    </w:t>
      </w:r>
      <w:r w:rsidR="00812B2F" w:rsidRPr="003F5A64">
        <w:rPr>
          <w:rFonts w:ascii="ＭＳ Ｐゴシック" w:eastAsia="ＭＳ Ｐゴシック" w:hAnsi="ＭＳ Ｐゴシック" w:hint="eastAsia"/>
          <w:kern w:val="24"/>
          <w:szCs w:val="21"/>
        </w:rPr>
        <w:t>2023</w:t>
      </w:r>
      <w:r w:rsidRPr="003F5A64">
        <w:rPr>
          <w:rFonts w:ascii="ＭＳ Ｐゴシック" w:eastAsia="ＭＳ Ｐゴシック" w:hAnsi="ＭＳ Ｐゴシック" w:hint="eastAsia"/>
          <w:kern w:val="24"/>
          <w:szCs w:val="21"/>
        </w:rPr>
        <w:t>年</w:t>
      </w:r>
      <w:r w:rsidR="00812B2F" w:rsidRPr="003F5A64">
        <w:rPr>
          <w:rFonts w:ascii="ＭＳ Ｐゴシック" w:eastAsia="ＭＳ Ｐゴシック" w:hAnsi="ＭＳ Ｐゴシック" w:hint="eastAsia"/>
          <w:kern w:val="24"/>
          <w:szCs w:val="21"/>
        </w:rPr>
        <w:t>6</w:t>
      </w:r>
      <w:r w:rsidRPr="003F5A64">
        <w:rPr>
          <w:rFonts w:ascii="ＭＳ Ｐゴシック" w:eastAsia="ＭＳ Ｐゴシック" w:hAnsi="ＭＳ Ｐゴシック" w:hint="eastAsia"/>
          <w:kern w:val="24"/>
          <w:szCs w:val="21"/>
        </w:rPr>
        <w:t>月</w:t>
      </w:r>
      <w:r w:rsidR="00812B2F" w:rsidRPr="003F5A64">
        <w:rPr>
          <w:rFonts w:ascii="ＭＳ Ｐゴシック" w:eastAsia="ＭＳ Ｐゴシック" w:hAnsi="ＭＳ Ｐゴシック" w:hint="eastAsia"/>
          <w:kern w:val="24"/>
          <w:szCs w:val="21"/>
        </w:rPr>
        <w:t>1</w:t>
      </w:r>
      <w:r w:rsidRPr="003F5A64">
        <w:rPr>
          <w:rFonts w:ascii="ＭＳ Ｐゴシック" w:eastAsia="ＭＳ Ｐゴシック" w:hAnsi="ＭＳ Ｐゴシック" w:hint="eastAsia"/>
          <w:kern w:val="24"/>
          <w:szCs w:val="21"/>
        </w:rPr>
        <w:t>日～</w:t>
      </w:r>
      <w:r w:rsidR="00812B2F" w:rsidRPr="003F5A64">
        <w:rPr>
          <w:rFonts w:ascii="ＭＳ Ｐゴシック" w:eastAsia="ＭＳ Ｐゴシック" w:hAnsi="ＭＳ Ｐゴシック" w:hint="eastAsia"/>
          <w:kern w:val="24"/>
          <w:szCs w:val="21"/>
        </w:rPr>
        <w:t>2024</w:t>
      </w:r>
      <w:r w:rsidRPr="003F5A64">
        <w:rPr>
          <w:rFonts w:ascii="ＭＳ Ｐゴシック" w:eastAsia="ＭＳ Ｐゴシック" w:hAnsi="ＭＳ Ｐゴシック" w:hint="eastAsia"/>
          <w:kern w:val="24"/>
          <w:szCs w:val="21"/>
        </w:rPr>
        <w:t>年</w:t>
      </w:r>
      <w:r w:rsidR="00812B2F" w:rsidRPr="003F5A64">
        <w:rPr>
          <w:rFonts w:ascii="ＭＳ Ｐゴシック" w:eastAsia="ＭＳ Ｐゴシック" w:hAnsi="ＭＳ Ｐゴシック" w:hint="eastAsia"/>
          <w:kern w:val="24"/>
          <w:szCs w:val="21"/>
        </w:rPr>
        <w:t>12</w:t>
      </w:r>
      <w:r w:rsidRPr="003F5A64">
        <w:rPr>
          <w:rFonts w:ascii="ＭＳ Ｐゴシック" w:eastAsia="ＭＳ Ｐゴシック" w:hAnsi="ＭＳ Ｐゴシック" w:hint="eastAsia"/>
          <w:kern w:val="24"/>
          <w:szCs w:val="21"/>
        </w:rPr>
        <w:t>月</w:t>
      </w:r>
      <w:r w:rsidR="00812B2F" w:rsidRPr="003F5A64">
        <w:rPr>
          <w:rFonts w:ascii="ＭＳ Ｐゴシック" w:eastAsia="ＭＳ Ｐゴシック" w:hAnsi="ＭＳ Ｐゴシック" w:hint="eastAsia"/>
          <w:kern w:val="24"/>
          <w:szCs w:val="21"/>
        </w:rPr>
        <w:t>31</w:t>
      </w:r>
      <w:r w:rsidRPr="003F5A64">
        <w:rPr>
          <w:rFonts w:ascii="ＭＳ Ｐゴシック" w:eastAsia="ＭＳ Ｐゴシック" w:hAnsi="ＭＳ Ｐゴシック" w:hint="eastAsia"/>
          <w:kern w:val="24"/>
          <w:szCs w:val="21"/>
        </w:rPr>
        <w:t>日</w:t>
      </w:r>
      <w:r w:rsidR="00A97C3D">
        <w:rPr>
          <w:rFonts w:ascii="ＭＳ Ｐゴシック" w:eastAsia="ＭＳ Ｐゴシック" w:hAnsi="ＭＳ Ｐゴシック" w:hint="eastAsia"/>
          <w:kern w:val="24"/>
          <w:szCs w:val="21"/>
        </w:rPr>
        <w:t>までの</w:t>
      </w:r>
      <w:r w:rsidRPr="003F5A64">
        <w:rPr>
          <w:rFonts w:ascii="ＭＳ Ｐゴシック" w:eastAsia="ＭＳ Ｐゴシック" w:hAnsi="ＭＳ Ｐゴシック" w:hint="eastAsia"/>
          <w:kern w:val="24"/>
          <w:szCs w:val="21"/>
        </w:rPr>
        <w:t>間に当院で</w:t>
      </w:r>
      <w:r w:rsidR="00812B2F" w:rsidRPr="003F5A64">
        <w:rPr>
          <w:rFonts w:ascii="ＭＳ Ｐゴシック" w:eastAsia="ＭＳ Ｐゴシック" w:hAnsi="ＭＳ Ｐゴシック" w:hint="eastAsia"/>
          <w:kern w:val="24"/>
          <w:szCs w:val="21"/>
        </w:rPr>
        <w:t>黄斑円孔の手術</w:t>
      </w:r>
      <w:r w:rsidRPr="003F5A64">
        <w:rPr>
          <w:rFonts w:ascii="ＭＳ Ｐゴシック" w:eastAsia="ＭＳ Ｐゴシック" w:hAnsi="ＭＳ Ｐゴシック" w:hint="eastAsia"/>
          <w:kern w:val="24"/>
          <w:szCs w:val="21"/>
        </w:rPr>
        <w:t>を受け</w:t>
      </w:r>
      <w:r w:rsidR="00A97C3D">
        <w:rPr>
          <w:rFonts w:ascii="ＭＳ Ｐゴシック" w:eastAsia="ＭＳ Ｐゴシック" w:hAnsi="ＭＳ Ｐゴシック" w:hint="eastAsia"/>
          <w:kern w:val="24"/>
          <w:szCs w:val="21"/>
        </w:rPr>
        <w:t>た方。</w:t>
      </w:r>
    </w:p>
    <w:p w14:paraId="5121F6B7" w14:textId="6AA20E2B" w:rsidR="00292EF2" w:rsidRPr="003F5A64" w:rsidRDefault="00A97C3D" w:rsidP="00A97C3D">
      <w:pPr>
        <w:widowControl/>
        <w:spacing w:line="288" w:lineRule="auto"/>
        <w:ind w:firstLineChars="200" w:firstLine="420"/>
        <w:jc w:val="left"/>
        <w:rPr>
          <w:rFonts w:ascii="ＭＳ Ｐゴシック" w:eastAsia="ＭＳ Ｐゴシック" w:hAnsi="ＭＳ Ｐゴシック"/>
          <w:kern w:val="24"/>
          <w:szCs w:val="21"/>
        </w:rPr>
      </w:pPr>
      <w:r>
        <w:rPr>
          <w:rFonts w:ascii="ＭＳ Ｐゴシック" w:eastAsia="ＭＳ Ｐゴシック" w:hAnsi="ＭＳ Ｐゴシック" w:hint="eastAsia"/>
          <w:kern w:val="24"/>
          <w:szCs w:val="21"/>
        </w:rPr>
        <w:t>加えて、術後６カ月以上当院にて診療を継続された方</w:t>
      </w:r>
      <w:r w:rsidR="00DF7A68" w:rsidRPr="003F5A64">
        <w:rPr>
          <w:rFonts w:ascii="ＭＳ Ｐゴシック" w:eastAsia="ＭＳ Ｐゴシック" w:hAnsi="ＭＳ Ｐゴシック" w:hint="eastAsia"/>
          <w:kern w:val="24"/>
          <w:szCs w:val="21"/>
        </w:rPr>
        <w:t>が対象となります。</w:t>
      </w:r>
    </w:p>
    <w:p w14:paraId="41DCE12E" w14:textId="77777777" w:rsidR="00292EF2" w:rsidRPr="003F5A64"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292D5E16" w:rsidR="00DF7A68" w:rsidRPr="003F5A64" w:rsidRDefault="00DF7A68" w:rsidP="00812B2F">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color w:val="C45911" w:themeColor="accent2" w:themeShade="BF"/>
          <w:kern w:val="24"/>
          <w:szCs w:val="21"/>
        </w:rPr>
        <w:t>研究実施期間</w:t>
      </w:r>
    </w:p>
    <w:p w14:paraId="26F1B64E" w14:textId="589A693B" w:rsidR="00EC04EC" w:rsidRPr="003F5A64" w:rsidRDefault="00DF7A68" w:rsidP="00DF7A68">
      <w:pPr>
        <w:rPr>
          <w:rFonts w:ascii="ＭＳ Ｐゴシック" w:eastAsia="ＭＳ Ｐゴシック" w:hAnsi="ＭＳ Ｐゴシック"/>
          <w:kern w:val="24"/>
          <w:szCs w:val="21"/>
        </w:rPr>
      </w:pPr>
      <w:r w:rsidRPr="003F5A64">
        <w:rPr>
          <w:rFonts w:ascii="ＭＳ Ｐゴシック" w:eastAsia="ＭＳ Ｐゴシック" w:hAnsi="ＭＳ Ｐゴシック" w:hint="eastAsia"/>
          <w:color w:val="FFFFFF" w:themeColor="background1"/>
          <w:kern w:val="24"/>
          <w:szCs w:val="21"/>
        </w:rPr>
        <w:t xml:space="preserve">     </w:t>
      </w:r>
      <w:r w:rsidRPr="003F5A64">
        <w:rPr>
          <w:rFonts w:ascii="ＭＳ Ｐゴシック" w:eastAsia="ＭＳ Ｐゴシック" w:hAnsi="ＭＳ Ｐゴシック" w:hint="eastAsia"/>
          <w:kern w:val="24"/>
          <w:szCs w:val="21"/>
        </w:rPr>
        <w:t>承認後～</w:t>
      </w:r>
      <w:r w:rsidR="00812B2F" w:rsidRPr="003F5A64">
        <w:rPr>
          <w:rFonts w:ascii="ＭＳ Ｐゴシック" w:eastAsia="ＭＳ Ｐゴシック" w:hAnsi="ＭＳ Ｐゴシック" w:hint="eastAsia"/>
          <w:kern w:val="24"/>
          <w:szCs w:val="21"/>
        </w:rPr>
        <w:t>2026</w:t>
      </w:r>
      <w:r w:rsidRPr="003F5A64">
        <w:rPr>
          <w:rFonts w:ascii="ＭＳ Ｐゴシック" w:eastAsia="ＭＳ Ｐゴシック" w:hAnsi="ＭＳ Ｐゴシック" w:hint="eastAsia"/>
          <w:kern w:val="24"/>
          <w:szCs w:val="21"/>
        </w:rPr>
        <w:t>年</w:t>
      </w:r>
      <w:r w:rsidR="00812B2F" w:rsidRPr="003F5A64">
        <w:rPr>
          <w:rFonts w:ascii="ＭＳ Ｐゴシック" w:eastAsia="ＭＳ Ｐゴシック" w:hAnsi="ＭＳ Ｐゴシック" w:hint="eastAsia"/>
          <w:kern w:val="24"/>
          <w:szCs w:val="21"/>
        </w:rPr>
        <w:t>3</w:t>
      </w:r>
      <w:r w:rsidRPr="003F5A64">
        <w:rPr>
          <w:rFonts w:ascii="ＭＳ Ｐゴシック" w:eastAsia="ＭＳ Ｐゴシック" w:hAnsi="ＭＳ Ｐゴシック" w:hint="eastAsia"/>
          <w:kern w:val="24"/>
          <w:szCs w:val="21"/>
        </w:rPr>
        <w:t>月</w:t>
      </w:r>
      <w:r w:rsidR="00812B2F" w:rsidRPr="003F5A64">
        <w:rPr>
          <w:rFonts w:ascii="ＭＳ Ｐゴシック" w:eastAsia="ＭＳ Ｐゴシック" w:hAnsi="ＭＳ Ｐゴシック" w:hint="eastAsia"/>
          <w:kern w:val="24"/>
          <w:szCs w:val="21"/>
        </w:rPr>
        <w:t>31</w:t>
      </w:r>
      <w:r w:rsidRPr="003F5A64">
        <w:rPr>
          <w:rFonts w:ascii="ＭＳ Ｐゴシック" w:eastAsia="ＭＳ Ｐゴシック" w:hAnsi="ＭＳ Ｐゴシック" w:hint="eastAsia"/>
          <w:kern w:val="24"/>
          <w:szCs w:val="21"/>
        </w:rPr>
        <w:t>日</w:t>
      </w:r>
    </w:p>
    <w:p w14:paraId="0559956D" w14:textId="77777777" w:rsidR="00292EF2" w:rsidRPr="003F5A64" w:rsidRDefault="00292EF2" w:rsidP="00DF7A68">
      <w:pPr>
        <w:rPr>
          <w:rFonts w:ascii="ＭＳ Ｐゴシック" w:eastAsia="ＭＳ Ｐゴシック" w:hAnsi="ＭＳ Ｐゴシック"/>
          <w:color w:val="44546A" w:themeColor="text2"/>
          <w:kern w:val="24"/>
          <w:szCs w:val="21"/>
        </w:rPr>
      </w:pPr>
    </w:p>
    <w:p w14:paraId="134C4425" w14:textId="36BFCC14" w:rsidR="00DF7A68" w:rsidRPr="00F81DF8" w:rsidRDefault="00DF7A68" w:rsidP="00F81DF8">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F81DF8">
        <w:rPr>
          <w:rFonts w:ascii="ＭＳ Ｐゴシック" w:eastAsia="ＭＳ Ｐゴシック" w:hAnsi="ＭＳ Ｐゴシック" w:hint="eastAsia"/>
          <w:color w:val="C45911" w:themeColor="accent2" w:themeShade="BF"/>
          <w:kern w:val="24"/>
          <w:szCs w:val="21"/>
        </w:rPr>
        <w:t>抽出項目</w:t>
      </w:r>
    </w:p>
    <w:p w14:paraId="2B42F33D" w14:textId="7B1F8322" w:rsidR="00F81DF8" w:rsidRDefault="00812B2F" w:rsidP="00812B2F">
      <w:pPr>
        <w:rPr>
          <w:rFonts w:ascii="ＭＳ Ｐゴシック" w:eastAsia="ＭＳ Ｐゴシック" w:hAnsi="ＭＳ Ｐゴシック"/>
        </w:rPr>
      </w:pPr>
      <w:r w:rsidRPr="003F5A64">
        <w:rPr>
          <w:rFonts w:ascii="ＭＳ Ｐゴシック" w:eastAsia="ＭＳ Ｐゴシック" w:hAnsi="ＭＳ Ｐゴシック" w:hint="eastAsia"/>
        </w:rPr>
        <w:t>年齢、性別、視力、眼圧、眼軸長、網膜光断層計（OCT）画像所見、歪視量スコア、Microperimetryによる網膜感度結果</w:t>
      </w:r>
      <w:r w:rsidR="00F81DF8">
        <w:rPr>
          <w:rFonts w:ascii="ＭＳ Ｐゴシック" w:eastAsia="ＭＳ Ｐゴシック" w:hAnsi="ＭＳ Ｐゴシック" w:hint="eastAsia"/>
        </w:rPr>
        <w:t>。</w:t>
      </w:r>
    </w:p>
    <w:p w14:paraId="0D702B6B" w14:textId="2632C221" w:rsidR="00292EF2" w:rsidRPr="00634001" w:rsidRDefault="00F81DF8" w:rsidP="00634001">
      <w:pPr>
        <w:rPr>
          <w:rFonts w:ascii="ＭＳ Ｐゴシック" w:eastAsia="ＭＳ Ｐゴシック" w:hAnsi="ＭＳ Ｐゴシック" w:hint="eastAsia"/>
        </w:rPr>
      </w:pPr>
      <w:r>
        <w:rPr>
          <w:rFonts w:ascii="ＭＳ Ｐゴシック" w:eastAsia="ＭＳ Ｐゴシック" w:hAnsi="ＭＳ Ｐゴシック" w:hint="eastAsia"/>
        </w:rPr>
        <w:t>上記項目を手術前～手術後6カ月のカルテより抽出したデータを用います。</w:t>
      </w:r>
    </w:p>
    <w:p w14:paraId="5889E27D" w14:textId="3076A119" w:rsidR="00DF7A68" w:rsidRPr="003F5A64" w:rsidRDefault="00812B2F" w:rsidP="00812B2F">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color w:val="C45911" w:themeColor="accent2" w:themeShade="BF"/>
          <w:kern w:val="24"/>
          <w:szCs w:val="21"/>
        </w:rPr>
        <w:t>⑤</w:t>
      </w:r>
      <w:r w:rsidR="00DF7A68" w:rsidRPr="003F5A64">
        <w:rPr>
          <w:rFonts w:ascii="ＭＳ Ｐゴシック" w:eastAsia="ＭＳ Ｐゴシック" w:hAnsi="ＭＳ Ｐゴシック" w:hint="eastAsia"/>
          <w:color w:val="C45911" w:themeColor="accent2" w:themeShade="BF"/>
          <w:kern w:val="24"/>
          <w:szCs w:val="21"/>
        </w:rPr>
        <w:t>個人情報等の保護について</w:t>
      </w:r>
    </w:p>
    <w:p w14:paraId="2CE6B89D" w14:textId="02F69735" w:rsidR="00292EF2" w:rsidRPr="00F81DF8" w:rsidRDefault="00DF7A68" w:rsidP="00F81DF8">
      <w:pPr>
        <w:widowControl/>
        <w:spacing w:line="288" w:lineRule="auto"/>
        <w:ind w:left="420"/>
        <w:jc w:val="left"/>
        <w:rPr>
          <w:rFonts w:ascii="ＭＳ Ｐゴシック" w:eastAsia="ＭＳ Ｐゴシック" w:hAnsi="ＭＳ Ｐゴシック" w:hint="eastAsia"/>
          <w:kern w:val="24"/>
          <w:szCs w:val="21"/>
        </w:rPr>
      </w:pPr>
      <w:r w:rsidRPr="003F5A64">
        <w:rPr>
          <w:rFonts w:ascii="ＭＳ Ｐゴシック" w:eastAsia="ＭＳ Ｐゴシック" w:hAnsi="ＭＳ Ｐゴシック" w:hint="eastAsia"/>
          <w:color w:val="0070C0"/>
          <w:kern w:val="24"/>
          <w:szCs w:val="21"/>
        </w:rPr>
        <w:t xml:space="preserve">  </w:t>
      </w:r>
      <w:r w:rsidR="00FC1C1C" w:rsidRPr="003F5A64">
        <w:rPr>
          <w:rFonts w:ascii="ＭＳ Ｐゴシック" w:eastAsia="ＭＳ Ｐゴシック" w:hAnsi="ＭＳ Ｐゴシック" w:hint="eastAsia"/>
          <w:kern w:val="24"/>
          <w:szCs w:val="21"/>
        </w:rPr>
        <w:t>この研究では登録時に、新たに研究用の個別の番号（識別コード）を付し、個人が特定できないようして取扱います。個人情報と識別コードの</w:t>
      </w:r>
      <w:r w:rsidR="0021131F" w:rsidRPr="003F5A64">
        <w:rPr>
          <w:rFonts w:ascii="ＭＳ Ｐゴシック" w:eastAsia="ＭＳ Ｐゴシック" w:hAnsi="ＭＳ Ｐゴシック" w:hint="eastAsia"/>
          <w:kern w:val="24"/>
          <w:szCs w:val="21"/>
        </w:rPr>
        <w:t>照合表</w:t>
      </w:r>
      <w:r w:rsidR="00FC1C1C" w:rsidRPr="003F5A64">
        <w:rPr>
          <w:rFonts w:ascii="ＭＳ Ｐゴシック" w:eastAsia="ＭＳ Ｐゴシック" w:hAnsi="ＭＳ Ｐゴシック" w:hint="eastAsia"/>
          <w:kern w:val="24"/>
          <w:szCs w:val="21"/>
        </w:rPr>
        <w:t>を作成し、個人情報管理者が管理を行い、</w:t>
      </w:r>
      <w:r w:rsidR="00812B2F" w:rsidRPr="003F5A64">
        <w:rPr>
          <w:rFonts w:ascii="ＭＳ Ｐゴシック" w:eastAsia="ＭＳ Ｐゴシック" w:hAnsi="ＭＳ Ｐゴシック" w:hint="eastAsia"/>
          <w:kern w:val="24"/>
          <w:szCs w:val="21"/>
        </w:rPr>
        <w:t>眼科</w:t>
      </w:r>
      <w:r w:rsidR="00FC1C1C" w:rsidRPr="003F5A64">
        <w:rPr>
          <w:rFonts w:ascii="ＭＳ Ｐゴシック" w:eastAsia="ＭＳ Ｐゴシック" w:hAnsi="ＭＳ Ｐゴシック" w:hint="eastAsia"/>
          <w:kern w:val="24"/>
          <w:szCs w:val="21"/>
        </w:rPr>
        <w:t>医局の鍵付きの棚で厳重に保管します。この研究に関わって取得される資料・情報等は、外部に漏えいすることのないよう、慎重に取り扱います。</w:t>
      </w:r>
    </w:p>
    <w:p w14:paraId="152E6BE3" w14:textId="233E6CF5" w:rsidR="00DF7A68" w:rsidRPr="003F5A64" w:rsidRDefault="00DF7A68" w:rsidP="00FC1C1C">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color w:val="C45911" w:themeColor="accent2" w:themeShade="BF"/>
          <w:kern w:val="24"/>
          <w:szCs w:val="21"/>
        </w:rPr>
        <w:t>⑥研究結果の公表について</w:t>
      </w:r>
    </w:p>
    <w:p w14:paraId="30EDB091" w14:textId="77777777" w:rsidR="00DF7A68" w:rsidRPr="003F5A6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color w:val="000000" w:themeColor="text1"/>
          <w:kern w:val="24"/>
          <w:szCs w:val="21"/>
        </w:rPr>
        <w:t xml:space="preserve">　</w:t>
      </w:r>
      <w:r w:rsidRPr="003F5A64">
        <w:rPr>
          <w:rFonts w:ascii="ＭＳ Ｐゴシック" w:eastAsia="ＭＳ Ｐゴシック" w:hAnsi="ＭＳ Ｐゴシック" w:hint="eastAsia"/>
          <w:kern w:val="24"/>
          <w:szCs w:val="21"/>
        </w:rPr>
        <w:t xml:space="preserve">    研究結果は、医学研究雑誌や学会等で発表される予定です。</w:t>
      </w:r>
    </w:p>
    <w:p w14:paraId="1298674B" w14:textId="19F5679B" w:rsidR="00292EF2" w:rsidRPr="003F5A64" w:rsidRDefault="00DF7A68" w:rsidP="00DF7A68">
      <w:pPr>
        <w:widowControl/>
        <w:spacing w:line="288" w:lineRule="auto"/>
        <w:jc w:val="left"/>
        <w:rPr>
          <w:rFonts w:ascii="ＭＳ Ｐゴシック" w:eastAsia="ＭＳ Ｐゴシック" w:hAnsi="ＭＳ Ｐゴシック"/>
          <w:kern w:val="24"/>
          <w:szCs w:val="21"/>
        </w:rPr>
      </w:pPr>
      <w:r w:rsidRPr="003F5A64">
        <w:rPr>
          <w:rFonts w:ascii="ＭＳ Ｐゴシック" w:eastAsia="ＭＳ Ｐゴシック" w:hAnsi="ＭＳ Ｐゴシック" w:hint="eastAsia"/>
          <w:kern w:val="24"/>
          <w:szCs w:val="21"/>
        </w:rPr>
        <w:t xml:space="preserve">　    その場合も、個人を特定できる情報は一切含まれませんのでご安心ください。</w:t>
      </w:r>
    </w:p>
    <w:p w14:paraId="4DB073B4" w14:textId="382F7016" w:rsidR="00DF7A68" w:rsidRPr="003F5A64"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3F5A64">
        <w:rPr>
          <w:rFonts w:ascii="ＭＳ Ｐゴシック" w:eastAsia="ＭＳ Ｐゴシック" w:hAnsi="ＭＳ Ｐゴシック" w:hint="eastAsia"/>
          <w:color w:val="C45911" w:themeColor="accent2" w:themeShade="BF"/>
          <w:kern w:val="24"/>
          <w:szCs w:val="21"/>
        </w:rPr>
        <w:lastRenderedPageBreak/>
        <w:t>⑦問い合わせ先・相談窓口</w:t>
      </w:r>
    </w:p>
    <w:p w14:paraId="5FB608D9" w14:textId="121E870B" w:rsidR="00DF7A68" w:rsidRPr="003F5A6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kern w:val="24"/>
          <w:szCs w:val="21"/>
        </w:rPr>
        <w:t>聖マリアンナ医科大学</w:t>
      </w:r>
      <w:r w:rsidR="003907E0" w:rsidRPr="003F5A64">
        <w:rPr>
          <w:rFonts w:ascii="ＭＳ Ｐゴシック" w:eastAsia="ＭＳ Ｐゴシック" w:hAnsi="ＭＳ Ｐゴシック" w:hint="eastAsia"/>
          <w:kern w:val="24"/>
          <w:szCs w:val="21"/>
        </w:rPr>
        <w:t>病院</w:t>
      </w:r>
      <w:r w:rsidRPr="003F5A64">
        <w:rPr>
          <w:rFonts w:ascii="ＭＳ Ｐゴシック" w:eastAsia="ＭＳ Ｐゴシック" w:hAnsi="ＭＳ Ｐゴシック" w:hint="eastAsia"/>
          <w:kern w:val="24"/>
          <w:szCs w:val="21"/>
        </w:rPr>
        <w:t xml:space="preserve">　部署名：</w:t>
      </w:r>
      <w:r w:rsidR="00812B2F" w:rsidRPr="003F5A64">
        <w:rPr>
          <w:rFonts w:ascii="ＭＳ Ｐゴシック" w:eastAsia="ＭＳ Ｐゴシック" w:hAnsi="ＭＳ Ｐゴシック" w:hint="eastAsia"/>
          <w:kern w:val="24"/>
          <w:szCs w:val="21"/>
        </w:rPr>
        <w:t>眼科</w:t>
      </w:r>
      <w:r w:rsidRPr="003F5A64">
        <w:rPr>
          <w:rFonts w:ascii="ＭＳ Ｐゴシック" w:eastAsia="ＭＳ Ｐゴシック" w:hAnsi="ＭＳ Ｐゴシック" w:hint="eastAsia"/>
          <w:kern w:val="24"/>
          <w:szCs w:val="21"/>
        </w:rPr>
        <w:t xml:space="preserve"> 　</w:t>
      </w:r>
      <w:r w:rsidR="000C6B1D" w:rsidRPr="003F5A64">
        <w:rPr>
          <w:rFonts w:ascii="ＭＳ Ｐゴシック" w:eastAsia="ＭＳ Ｐゴシック" w:hAnsi="ＭＳ Ｐゴシック" w:cs="ＭＳ Ｐゴシック"/>
          <w:kern w:val="0"/>
          <w:szCs w:val="21"/>
        </w:rPr>
        <w:t xml:space="preserve"> </w:t>
      </w:r>
    </w:p>
    <w:p w14:paraId="657E4AF1" w14:textId="77777777" w:rsidR="00DF7A68" w:rsidRPr="003F5A6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kern w:val="24"/>
          <w:szCs w:val="21"/>
        </w:rPr>
        <w:t>住所：〒216-8511　神奈川県川崎市宮前区菅生2-16-1</w:t>
      </w:r>
    </w:p>
    <w:p w14:paraId="46DDD335" w14:textId="7266B89E" w:rsidR="000C6B1D" w:rsidRPr="003F5A6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kern w:val="24"/>
          <w:szCs w:val="21"/>
        </w:rPr>
        <w:t xml:space="preserve">電話：044-977-8111(代表) </w:t>
      </w:r>
      <w:r w:rsidR="00350C3B" w:rsidRPr="003F5A64">
        <w:rPr>
          <w:rFonts w:ascii="ＭＳ Ｐゴシック" w:eastAsia="ＭＳ Ｐゴシック" w:hAnsi="ＭＳ Ｐゴシック" w:hint="eastAsia"/>
          <w:kern w:val="24"/>
          <w:szCs w:val="21"/>
        </w:rPr>
        <w:t xml:space="preserve">　</w:t>
      </w:r>
      <w:r w:rsidR="000C6B1D" w:rsidRPr="003F5A64">
        <w:rPr>
          <w:rFonts w:ascii="ＭＳ Ｐゴシック" w:eastAsia="ＭＳ Ｐゴシック" w:hAnsi="ＭＳ Ｐゴシック" w:hint="eastAsia"/>
          <w:kern w:val="24"/>
          <w:szCs w:val="21"/>
        </w:rPr>
        <w:t>内線番号：</w:t>
      </w:r>
      <w:r w:rsidR="00812B2F" w:rsidRPr="003F5A64">
        <w:rPr>
          <w:rFonts w:ascii="ＭＳ Ｐゴシック" w:eastAsia="ＭＳ Ｐゴシック" w:hAnsi="ＭＳ Ｐゴシック" w:hint="eastAsia"/>
          <w:kern w:val="24"/>
          <w:szCs w:val="21"/>
        </w:rPr>
        <w:t>82021</w:t>
      </w:r>
    </w:p>
    <w:p w14:paraId="642899B0" w14:textId="4B4C3873" w:rsidR="00DF7A68" w:rsidRPr="003F5A64"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F5A64">
        <w:rPr>
          <w:rFonts w:ascii="ＭＳ Ｐゴシック" w:eastAsia="ＭＳ Ｐゴシック" w:hAnsi="ＭＳ Ｐゴシック" w:hint="eastAsia"/>
          <w:kern w:val="24"/>
          <w:szCs w:val="21"/>
        </w:rPr>
        <w:t xml:space="preserve">担当医師： </w:t>
      </w:r>
      <w:r w:rsidR="00812B2F" w:rsidRPr="003F5A64">
        <w:rPr>
          <w:rFonts w:ascii="ＭＳ Ｐゴシック" w:eastAsia="ＭＳ Ｐゴシック" w:hAnsi="ＭＳ Ｐゴシック" w:hint="eastAsia"/>
          <w:kern w:val="24"/>
          <w:szCs w:val="21"/>
        </w:rPr>
        <w:t>重城　達哉</w:t>
      </w:r>
    </w:p>
    <w:p w14:paraId="1B9DD962" w14:textId="17DCDEAB" w:rsidR="00DF7A68" w:rsidRPr="003F5A64" w:rsidRDefault="00DF7A68" w:rsidP="00DF7A68">
      <w:pPr>
        <w:rPr>
          <w:rFonts w:ascii="ＭＳ Ｐゴシック" w:eastAsia="ＭＳ Ｐゴシック" w:hAnsi="ＭＳ Ｐゴシック"/>
          <w:kern w:val="24"/>
          <w:szCs w:val="21"/>
        </w:rPr>
      </w:pPr>
      <w:r w:rsidRPr="003F5A64">
        <w:rPr>
          <w:rFonts w:ascii="ＭＳ Ｐゴシック" w:eastAsia="ＭＳ Ｐゴシック" w:hAnsi="ＭＳ Ｐゴシック" w:hint="eastAsia"/>
          <w:kern w:val="24"/>
          <w:szCs w:val="21"/>
        </w:rPr>
        <w:t xml:space="preserve">対応時間： </w:t>
      </w:r>
      <w:r w:rsidR="00812B2F" w:rsidRPr="003F5A64">
        <w:rPr>
          <w:rFonts w:ascii="ＭＳ Ｐゴシック" w:eastAsia="ＭＳ Ｐゴシック" w:hAnsi="ＭＳ Ｐゴシック" w:hint="eastAsia"/>
          <w:kern w:val="24"/>
          <w:szCs w:val="21"/>
        </w:rPr>
        <w:t>平日（9時～17時）</w:t>
      </w:r>
    </w:p>
    <w:p w14:paraId="7A36B6F5" w14:textId="77777777" w:rsidR="00292EF2" w:rsidRPr="003F5A64" w:rsidRDefault="00292EF2" w:rsidP="00DF7A68">
      <w:pPr>
        <w:rPr>
          <w:rFonts w:ascii="ＭＳ Ｐゴシック" w:eastAsia="ＭＳ Ｐゴシック" w:hAnsi="ＭＳ Ｐゴシック"/>
          <w:color w:val="0070C0"/>
          <w:kern w:val="24"/>
          <w:szCs w:val="21"/>
        </w:rPr>
      </w:pPr>
    </w:p>
    <w:p w14:paraId="18EF79CA" w14:textId="1095615B" w:rsidR="00DF7A68" w:rsidRPr="003F5A64" w:rsidRDefault="00DF7A68" w:rsidP="00DF7A68">
      <w:pPr>
        <w:pStyle w:val="Web"/>
        <w:spacing w:before="0" w:beforeAutospacing="0" w:after="0" w:afterAutospacing="0"/>
        <w:rPr>
          <w:rFonts w:cstheme="minorBidi"/>
          <w:color w:val="C45911" w:themeColor="accent2" w:themeShade="BF"/>
          <w:kern w:val="24"/>
          <w:sz w:val="21"/>
          <w:szCs w:val="21"/>
        </w:rPr>
      </w:pPr>
      <w:r w:rsidRPr="003F5A64">
        <w:rPr>
          <w:rFonts w:cstheme="minorBidi" w:hint="eastAsia"/>
          <w:color w:val="C45911" w:themeColor="accent2" w:themeShade="BF"/>
          <w:kern w:val="24"/>
          <w:sz w:val="21"/>
          <w:szCs w:val="21"/>
        </w:rPr>
        <w:t>【研究機関名及び本学の研究責任者氏名】</w:t>
      </w:r>
    </w:p>
    <w:p w14:paraId="74FCF4BD" w14:textId="77777777" w:rsidR="00812B2F" w:rsidRPr="003F5A64" w:rsidRDefault="00812B2F" w:rsidP="00812B2F">
      <w:pPr>
        <w:pStyle w:val="Web"/>
        <w:spacing w:before="0" w:beforeAutospacing="0" w:after="0" w:afterAutospacing="0"/>
        <w:rPr>
          <w:color w:val="000000" w:themeColor="text1"/>
          <w:sz w:val="21"/>
          <w:szCs w:val="21"/>
        </w:rPr>
      </w:pPr>
      <w:r w:rsidRPr="003F5A64">
        <w:rPr>
          <w:rFonts w:cstheme="minorBidi" w:hint="eastAsia"/>
          <w:color w:val="000000" w:themeColor="text1"/>
          <w:kern w:val="24"/>
          <w:sz w:val="21"/>
          <w:szCs w:val="21"/>
        </w:rPr>
        <w:t>この研究が行われる研究機関と研究責任者は次に示すとおりです。</w:t>
      </w:r>
    </w:p>
    <w:p w14:paraId="2745F165" w14:textId="77777777" w:rsidR="00812B2F" w:rsidRPr="003F5A64" w:rsidRDefault="00812B2F" w:rsidP="00812B2F">
      <w:pPr>
        <w:pStyle w:val="Web"/>
        <w:spacing w:before="0" w:beforeAutospacing="0" w:after="0" w:afterAutospacing="0"/>
        <w:ind w:firstLine="446"/>
        <w:jc w:val="both"/>
        <w:rPr>
          <w:color w:val="000000" w:themeColor="text1"/>
          <w:sz w:val="21"/>
          <w:szCs w:val="21"/>
        </w:rPr>
      </w:pPr>
      <w:r w:rsidRPr="003F5A64">
        <w:rPr>
          <w:rFonts w:cstheme="minorBidi" w:hint="eastAsia"/>
          <w:color w:val="000000" w:themeColor="text1"/>
          <w:kern w:val="24"/>
          <w:sz w:val="21"/>
          <w:szCs w:val="21"/>
        </w:rPr>
        <w:t>研究機関　　 聖マリアンナ医科大学病院・眼科学</w:t>
      </w:r>
    </w:p>
    <w:p w14:paraId="414A778C" w14:textId="77777777" w:rsidR="00812B2F" w:rsidRPr="003F5A64" w:rsidRDefault="00812B2F" w:rsidP="00812B2F">
      <w:pPr>
        <w:pStyle w:val="Web"/>
        <w:spacing w:before="0" w:beforeAutospacing="0" w:after="0" w:afterAutospacing="0"/>
        <w:ind w:firstLine="420"/>
        <w:rPr>
          <w:color w:val="FF0000"/>
          <w:sz w:val="21"/>
          <w:szCs w:val="21"/>
        </w:rPr>
      </w:pPr>
      <w:r w:rsidRPr="003F5A64">
        <w:rPr>
          <w:rFonts w:cstheme="minorBidi" w:hint="eastAsia"/>
          <w:color w:val="000000" w:themeColor="text1"/>
          <w:kern w:val="24"/>
          <w:sz w:val="21"/>
          <w:szCs w:val="21"/>
        </w:rPr>
        <w:t>研究責任者　眼科　助教　重城　達哉</w:t>
      </w:r>
    </w:p>
    <w:p w14:paraId="62D697E8" w14:textId="4BA37E21" w:rsidR="00DF7A68" w:rsidRPr="003F5A64" w:rsidRDefault="00DF7A68" w:rsidP="00812B2F">
      <w:pPr>
        <w:pStyle w:val="Web"/>
        <w:spacing w:before="0" w:beforeAutospacing="0" w:after="0" w:afterAutospacing="0" w:line="280" w:lineRule="exact"/>
        <w:jc w:val="both"/>
        <w:rPr>
          <w:sz w:val="21"/>
          <w:szCs w:val="21"/>
        </w:rPr>
      </w:pPr>
    </w:p>
    <w:sectPr w:rsidR="00DF7A68" w:rsidRPr="003F5A64"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66B0" w14:textId="77777777" w:rsidR="00997494" w:rsidRDefault="00997494" w:rsidP="000F2B93">
      <w:r>
        <w:separator/>
      </w:r>
    </w:p>
  </w:endnote>
  <w:endnote w:type="continuationSeparator" w:id="0">
    <w:p w14:paraId="11241C16" w14:textId="77777777" w:rsidR="00997494" w:rsidRDefault="00997494"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496B" w14:textId="77777777" w:rsidR="00997494" w:rsidRDefault="00997494" w:rsidP="000F2B93">
      <w:r>
        <w:separator/>
      </w:r>
    </w:p>
  </w:footnote>
  <w:footnote w:type="continuationSeparator" w:id="0">
    <w:p w14:paraId="29150755" w14:textId="77777777" w:rsidR="00997494" w:rsidRDefault="00997494"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C181E"/>
    <w:multiLevelType w:val="hybridMultilevel"/>
    <w:tmpl w:val="DAE075EC"/>
    <w:lvl w:ilvl="0" w:tplc="0256E68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645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39CB"/>
    <w:rsid w:val="00085460"/>
    <w:rsid w:val="000A551C"/>
    <w:rsid w:val="000B4707"/>
    <w:rsid w:val="000C6B1D"/>
    <w:rsid w:val="000F2B93"/>
    <w:rsid w:val="001C755E"/>
    <w:rsid w:val="0021131F"/>
    <w:rsid w:val="00270C0F"/>
    <w:rsid w:val="00292EF2"/>
    <w:rsid w:val="002B0200"/>
    <w:rsid w:val="00350C3B"/>
    <w:rsid w:val="003907E0"/>
    <w:rsid w:val="003F5A64"/>
    <w:rsid w:val="00634001"/>
    <w:rsid w:val="00691B86"/>
    <w:rsid w:val="00692BF5"/>
    <w:rsid w:val="00812B2F"/>
    <w:rsid w:val="00885F10"/>
    <w:rsid w:val="00892FD5"/>
    <w:rsid w:val="008A40D3"/>
    <w:rsid w:val="008B2E2A"/>
    <w:rsid w:val="00905A22"/>
    <w:rsid w:val="00925086"/>
    <w:rsid w:val="00997494"/>
    <w:rsid w:val="00A035F7"/>
    <w:rsid w:val="00A97C3D"/>
    <w:rsid w:val="00B15D23"/>
    <w:rsid w:val="00B62E85"/>
    <w:rsid w:val="00CD08AE"/>
    <w:rsid w:val="00D066FB"/>
    <w:rsid w:val="00DF7A68"/>
    <w:rsid w:val="00EC04EC"/>
    <w:rsid w:val="00F358E9"/>
    <w:rsid w:val="00F81DF8"/>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達哉 重城</cp:lastModifiedBy>
  <cp:revision>2</cp:revision>
  <dcterms:created xsi:type="dcterms:W3CDTF">2025-07-11T08:46:00Z</dcterms:created>
  <dcterms:modified xsi:type="dcterms:W3CDTF">2025-07-11T08:46:00Z</dcterms:modified>
</cp:coreProperties>
</file>