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791A" w14:textId="2A87E6DD" w:rsidR="00324CD9" w:rsidRDefault="00BE06D3" w:rsidP="00324CD9">
      <w:pPr>
        <w:spacing w:line="360" w:lineRule="auto"/>
        <w:jc w:val="center"/>
        <w:rPr>
          <w:rFonts w:ascii="Arial" w:eastAsia="メイリオ" w:hAnsi="Arial" w:cs="Times New Roman (本文のフォント - コンプレ"/>
          <w:color w:val="000000"/>
          <w:sz w:val="20"/>
          <w:szCs w:val="20"/>
          <w:shd w:val="clear" w:color="auto" w:fill="FFFFFF"/>
        </w:rPr>
      </w:pPr>
      <w:r w:rsidRPr="00324CD9">
        <w:rPr>
          <w:rFonts w:ascii="Arial" w:eastAsia="メイリオ" w:hAnsi="Arial" w:cs="Times New Roman (本文のフォント - コンプレ" w:hint="eastAsia"/>
          <w:color w:val="000000"/>
          <w:sz w:val="20"/>
          <w:szCs w:val="20"/>
          <w:shd w:val="clear" w:color="auto" w:fill="FFFFFF"/>
        </w:rPr>
        <w:t>聖マリアンナ医科大学病院で</w:t>
      </w:r>
      <w:r w:rsidR="00DE0E3F" w:rsidRPr="00DE0E3F">
        <w:rPr>
          <w:rFonts w:ascii="Arial" w:eastAsia="メイリオ" w:hAnsi="Arial" w:cs="Times New Roman (本文のフォント - コンプレ"/>
          <w:color w:val="C00000"/>
          <w:sz w:val="20"/>
          <w:szCs w:val="20"/>
          <w:shd w:val="clear" w:color="auto" w:fill="FFFFFF"/>
        </w:rPr>
        <w:t>NICU</w:t>
      </w:r>
      <w:r w:rsidR="00DE0E3F" w:rsidRPr="00DE0E3F">
        <w:rPr>
          <w:rFonts w:ascii="Arial" w:eastAsia="メイリオ" w:hAnsi="Arial" w:cs="Times New Roman (本文のフォント - コンプレ" w:hint="eastAsia"/>
          <w:color w:val="C00000"/>
          <w:sz w:val="20"/>
          <w:szCs w:val="20"/>
          <w:shd w:val="clear" w:color="auto" w:fill="FFFFFF"/>
        </w:rPr>
        <w:t>に入院・</w:t>
      </w:r>
      <w:r w:rsidRPr="00324CD9">
        <w:rPr>
          <w:rFonts w:ascii="Arial" w:eastAsia="メイリオ" w:hAnsi="Arial" w:cs="Times New Roman (本文のフォント - コンプレ" w:hint="eastAsia"/>
          <w:color w:val="000000"/>
          <w:sz w:val="20"/>
          <w:szCs w:val="20"/>
          <w:shd w:val="clear" w:color="auto" w:fill="FFFFFF"/>
        </w:rPr>
        <w:t>治療を受けた方およびご家族</w:t>
      </w:r>
    </w:p>
    <w:p w14:paraId="552FEBD0" w14:textId="278FE079" w:rsidR="00324CD9" w:rsidRPr="00591D23" w:rsidRDefault="00BE06D3" w:rsidP="00324CD9">
      <w:pPr>
        <w:spacing w:line="360" w:lineRule="auto"/>
        <w:jc w:val="center"/>
        <w:rPr>
          <w:rFonts w:ascii="メイリオ" w:eastAsia="メイリオ" w:hAnsi="メイリオ" w:cs="Times New Roman (本文のフォント - コンプレ"/>
          <w:color w:val="000000"/>
          <w:sz w:val="20"/>
          <w:szCs w:val="20"/>
          <w:shd w:val="clear" w:color="auto" w:fill="FFFFFF"/>
        </w:rPr>
      </w:pPr>
      <w:r w:rsidRPr="00324CD9">
        <w:rPr>
          <w:rFonts w:ascii="Arial" w:eastAsia="メイリオ" w:hAnsi="Arial" w:cs="Times New Roman (本文のフォント - コンプレ" w:hint="eastAsia"/>
          <w:color w:val="000000"/>
          <w:sz w:val="20"/>
          <w:szCs w:val="20"/>
          <w:shd w:val="clear" w:color="auto" w:fill="FFFFFF"/>
        </w:rPr>
        <w:t>の方へ</w:t>
      </w:r>
      <w:r w:rsidRPr="00324CD9">
        <w:rPr>
          <w:rFonts w:ascii="Arial" w:eastAsia="メイリオ" w:hAnsi="Arial" w:cs="Times New Roman (本文のフォント - コンプレ" w:hint="eastAsia"/>
          <w:color w:val="000000"/>
          <w:sz w:val="20"/>
          <w:szCs w:val="20"/>
        </w:rPr>
        <w:br/>
      </w:r>
      <w:r w:rsidRPr="00591D23">
        <w:rPr>
          <w:rFonts w:ascii="メイリオ" w:eastAsia="メイリオ" w:hAnsi="メイリオ" w:cs="Times New Roman (本文のフォント - コンプレ" w:hint="eastAsia"/>
          <w:color w:val="000000"/>
          <w:sz w:val="20"/>
          <w:szCs w:val="20"/>
          <w:shd w:val="clear" w:color="auto" w:fill="FFFFFF"/>
        </w:rPr>
        <w:t>研究課題「</w:t>
      </w:r>
      <w:r w:rsidR="00591D23" w:rsidRPr="00591D23">
        <w:rPr>
          <w:rFonts w:ascii="メイリオ" w:eastAsia="メイリオ" w:hAnsi="メイリオ" w:hint="eastAsia"/>
          <w:sz w:val="20"/>
          <w:szCs w:val="20"/>
        </w:rPr>
        <w:t>当院で認めた</w:t>
      </w:r>
      <w:r w:rsidR="00591D23" w:rsidRPr="00591D23">
        <w:rPr>
          <w:rFonts w:ascii="メイリオ" w:eastAsia="メイリオ" w:hAnsi="メイリオ"/>
          <w:sz w:val="20"/>
          <w:szCs w:val="20"/>
        </w:rPr>
        <w:t>新生児胆汁</w:t>
      </w:r>
      <w:proofErr w:type="gramStart"/>
      <w:r w:rsidR="00591D23" w:rsidRPr="00591D23">
        <w:rPr>
          <w:rFonts w:ascii="メイリオ" w:eastAsia="メイリオ" w:hAnsi="メイリオ"/>
          <w:sz w:val="20"/>
          <w:szCs w:val="20"/>
        </w:rPr>
        <w:t>うっ滞</w:t>
      </w:r>
      <w:proofErr w:type="gramEnd"/>
      <w:r w:rsidR="00591D23" w:rsidRPr="00591D23">
        <w:rPr>
          <w:rFonts w:ascii="メイリオ" w:eastAsia="メイリオ" w:hAnsi="メイリオ" w:hint="eastAsia"/>
          <w:sz w:val="20"/>
          <w:szCs w:val="20"/>
        </w:rPr>
        <w:t>症例</w:t>
      </w:r>
      <w:r w:rsidR="00591D23" w:rsidRPr="00591D23">
        <w:rPr>
          <w:rFonts w:ascii="メイリオ" w:eastAsia="メイリオ" w:hAnsi="メイリオ"/>
          <w:sz w:val="20"/>
          <w:szCs w:val="20"/>
        </w:rPr>
        <w:t>の臨床的特徴</w:t>
      </w:r>
      <w:r w:rsidR="00591D23" w:rsidRPr="00591D23">
        <w:rPr>
          <w:rFonts w:ascii="メイリオ" w:eastAsia="メイリオ" w:hAnsi="メイリオ" w:hint="eastAsia"/>
          <w:sz w:val="20"/>
          <w:szCs w:val="20"/>
        </w:rPr>
        <w:t>に関する検討</w:t>
      </w:r>
      <w:r w:rsidRPr="00591D23">
        <w:rPr>
          <w:rFonts w:ascii="メイリオ" w:eastAsia="メイリオ" w:hAnsi="メイリオ" w:cs="Times New Roman (本文のフォント - コンプレ" w:hint="eastAsia"/>
          <w:color w:val="000000"/>
          <w:sz w:val="20"/>
          <w:szCs w:val="20"/>
          <w:shd w:val="clear" w:color="auto" w:fill="FFFFFF"/>
        </w:rPr>
        <w:t>」</w:t>
      </w:r>
    </w:p>
    <w:p w14:paraId="4A68A5E2" w14:textId="27B4911E" w:rsidR="00C97FC7" w:rsidRPr="00591D23" w:rsidRDefault="00BE06D3" w:rsidP="00324CD9">
      <w:pPr>
        <w:spacing w:line="360" w:lineRule="auto"/>
        <w:jc w:val="center"/>
        <w:rPr>
          <w:rFonts w:ascii="メイリオ" w:eastAsia="メイリオ" w:hAnsi="メイリオ"/>
          <w:sz w:val="20"/>
          <w:szCs w:val="20"/>
        </w:rPr>
      </w:pPr>
      <w:r w:rsidRPr="00591D23">
        <w:rPr>
          <w:rFonts w:ascii="メイリオ" w:eastAsia="メイリオ" w:hAnsi="メイリオ" w:cs="Times New Roman (本文のフォント - コンプレ" w:hint="eastAsia"/>
          <w:color w:val="000000"/>
          <w:sz w:val="20"/>
          <w:szCs w:val="20"/>
          <w:shd w:val="clear" w:color="auto" w:fill="FFFFFF"/>
        </w:rPr>
        <w:t>へご参加のお願い</w:t>
      </w:r>
    </w:p>
    <w:p w14:paraId="44B4732F" w14:textId="77777777" w:rsidR="001A2129" w:rsidRPr="007930D3" w:rsidRDefault="001A2129" w:rsidP="001A2129">
      <w:pPr>
        <w:rPr>
          <w:rFonts w:ascii="Arial" w:eastAsia="メイリオ" w:hAnsi="Arial" w:cs="Times New Roman (本文のフォント - コンプレ"/>
          <w:color w:val="000000"/>
          <w:sz w:val="20"/>
          <w:szCs w:val="20"/>
          <w:shd w:val="clear" w:color="auto" w:fill="FFFFFF"/>
        </w:rPr>
      </w:pPr>
    </w:p>
    <w:p w14:paraId="73A49CEA" w14:textId="60631D53" w:rsidR="00F1313A" w:rsidRPr="007930D3" w:rsidRDefault="00BE06D3" w:rsidP="007930D3">
      <w:pPr>
        <w:pStyle w:val="a3"/>
        <w:numPr>
          <w:ilvl w:val="0"/>
          <w:numId w:val="4"/>
        </w:numPr>
        <w:ind w:leftChars="0"/>
        <w:rPr>
          <w:rFonts w:ascii="Arial" w:eastAsia="メイリオ" w:hAnsi="Arial" w:cs="Times New Roman (本文のフォント - コンプレ"/>
          <w:color w:val="000000"/>
          <w:sz w:val="20"/>
          <w:szCs w:val="20"/>
          <w:shd w:val="clear" w:color="auto" w:fill="FFFFFF"/>
        </w:rPr>
      </w:pPr>
      <w:r w:rsidRPr="007930D3">
        <w:rPr>
          <w:rFonts w:ascii="Arial" w:eastAsia="メイリオ" w:hAnsi="Arial" w:cs="Times New Roman (本文のフォント - コンプレ" w:hint="eastAsia"/>
          <w:color w:val="000000"/>
          <w:sz w:val="20"/>
          <w:szCs w:val="20"/>
          <w:shd w:val="clear" w:color="auto" w:fill="FFFFFF"/>
        </w:rPr>
        <w:t xml:space="preserve">研究課題名　</w:t>
      </w:r>
      <w:r w:rsidR="00591D23" w:rsidRPr="00591D23">
        <w:rPr>
          <w:rFonts w:ascii="メイリオ" w:eastAsia="メイリオ" w:hAnsi="メイリオ" w:hint="eastAsia"/>
          <w:sz w:val="20"/>
          <w:szCs w:val="20"/>
        </w:rPr>
        <w:t>当院で認めた</w:t>
      </w:r>
      <w:r w:rsidR="00591D23" w:rsidRPr="00591D23">
        <w:rPr>
          <w:rFonts w:ascii="メイリオ" w:eastAsia="メイリオ" w:hAnsi="メイリオ"/>
          <w:sz w:val="20"/>
          <w:szCs w:val="20"/>
        </w:rPr>
        <w:t>新生児胆汁</w:t>
      </w:r>
      <w:proofErr w:type="gramStart"/>
      <w:r w:rsidR="00591D23" w:rsidRPr="00591D23">
        <w:rPr>
          <w:rFonts w:ascii="メイリオ" w:eastAsia="メイリオ" w:hAnsi="メイリオ"/>
          <w:sz w:val="20"/>
          <w:szCs w:val="20"/>
        </w:rPr>
        <w:t>うっ滞</w:t>
      </w:r>
      <w:proofErr w:type="gramEnd"/>
      <w:r w:rsidR="00591D23" w:rsidRPr="00591D23">
        <w:rPr>
          <w:rFonts w:ascii="メイリオ" w:eastAsia="メイリオ" w:hAnsi="メイリオ" w:hint="eastAsia"/>
          <w:sz w:val="20"/>
          <w:szCs w:val="20"/>
        </w:rPr>
        <w:t>症例</w:t>
      </w:r>
      <w:r w:rsidR="00591D23" w:rsidRPr="00591D23">
        <w:rPr>
          <w:rFonts w:ascii="メイリオ" w:eastAsia="メイリオ" w:hAnsi="メイリオ"/>
          <w:sz w:val="20"/>
          <w:szCs w:val="20"/>
        </w:rPr>
        <w:t>の臨床的特徴</w:t>
      </w:r>
      <w:r w:rsidR="00591D23" w:rsidRPr="00591D23">
        <w:rPr>
          <w:rFonts w:ascii="メイリオ" w:eastAsia="メイリオ" w:hAnsi="メイリオ" w:hint="eastAsia"/>
          <w:sz w:val="20"/>
          <w:szCs w:val="20"/>
        </w:rPr>
        <w:t>に関する検討</w:t>
      </w:r>
    </w:p>
    <w:p w14:paraId="16560663" w14:textId="2306275E" w:rsidR="0085524B" w:rsidRPr="007930D3" w:rsidRDefault="00BE06D3" w:rsidP="0085524B">
      <w:pPr>
        <w:pStyle w:val="a3"/>
        <w:numPr>
          <w:ilvl w:val="0"/>
          <w:numId w:val="4"/>
        </w:numPr>
        <w:ind w:leftChars="0"/>
        <w:rPr>
          <w:rFonts w:ascii="Arial" w:eastAsia="メイリオ" w:hAnsi="Arial" w:cs="Times New Roman (本文のフォント - コンプレ"/>
          <w:sz w:val="20"/>
          <w:szCs w:val="20"/>
        </w:rPr>
      </w:pPr>
      <w:r w:rsidRPr="007930D3">
        <w:rPr>
          <w:rFonts w:ascii="Arial" w:eastAsia="メイリオ" w:hAnsi="Arial" w:cs="Times New Roman (本文のフォント - コンプレ" w:hint="eastAsia"/>
          <w:color w:val="000000"/>
          <w:sz w:val="20"/>
          <w:szCs w:val="20"/>
          <w:shd w:val="clear" w:color="auto" w:fill="FFFFFF"/>
        </w:rPr>
        <w:t>実施責任者</w:t>
      </w:r>
      <w:r w:rsidR="0085524B" w:rsidRPr="007930D3">
        <w:rPr>
          <w:rFonts w:ascii="Arial" w:eastAsia="メイリオ" w:hAnsi="Arial" w:cs="Times New Roman (本文のフォント - コンプレ" w:hint="eastAsia"/>
          <w:color w:val="000000"/>
          <w:sz w:val="20"/>
          <w:szCs w:val="20"/>
          <w:shd w:val="clear" w:color="auto" w:fill="FFFFFF"/>
        </w:rPr>
        <w:t xml:space="preserve">　</w:t>
      </w:r>
      <w:r w:rsidR="00F1313A" w:rsidRPr="007930D3">
        <w:rPr>
          <w:rFonts w:ascii="Arial" w:eastAsia="メイリオ" w:hAnsi="Arial" w:cs="Times New Roman (本文のフォント - コンプレ" w:hint="eastAsia"/>
          <w:color w:val="000000"/>
          <w:sz w:val="20"/>
          <w:szCs w:val="20"/>
          <w:shd w:val="clear" w:color="auto" w:fill="FFFFFF"/>
        </w:rPr>
        <w:t xml:space="preserve">聖マリアンナ医科大学小児科助教　</w:t>
      </w:r>
      <w:r w:rsidRPr="007930D3">
        <w:rPr>
          <w:rFonts w:ascii="Arial" w:eastAsia="メイリオ" w:hAnsi="Arial" w:cs="Times New Roman (本文のフォント - コンプレ" w:hint="eastAsia"/>
          <w:color w:val="000000"/>
          <w:sz w:val="20"/>
          <w:szCs w:val="20"/>
          <w:shd w:val="clear" w:color="auto" w:fill="FFFFFF"/>
        </w:rPr>
        <w:t>鈴木真波</w:t>
      </w:r>
    </w:p>
    <w:p w14:paraId="33C81495" w14:textId="0146DB41" w:rsidR="001A2129" w:rsidRPr="007930D3" w:rsidRDefault="00BE06D3" w:rsidP="0085524B">
      <w:pPr>
        <w:pStyle w:val="a3"/>
        <w:numPr>
          <w:ilvl w:val="0"/>
          <w:numId w:val="4"/>
        </w:numPr>
        <w:ind w:leftChars="0"/>
        <w:rPr>
          <w:rFonts w:ascii="Arial" w:eastAsia="メイリオ" w:hAnsi="Arial" w:cs="Times New Roman (本文のフォント - コンプレ"/>
          <w:sz w:val="20"/>
          <w:szCs w:val="20"/>
        </w:rPr>
      </w:pPr>
      <w:r w:rsidRPr="007930D3">
        <w:rPr>
          <w:rFonts w:ascii="Arial" w:eastAsia="メイリオ" w:hAnsi="Arial" w:cs="Times New Roman (本文のフォント - コンプレ" w:hint="eastAsia"/>
          <w:color w:val="000000"/>
          <w:sz w:val="20"/>
          <w:szCs w:val="20"/>
          <w:shd w:val="clear" w:color="auto" w:fill="FFFFFF"/>
        </w:rPr>
        <w:t>研究の目的</w:t>
      </w:r>
    </w:p>
    <w:p w14:paraId="41F7932B" w14:textId="4A8A5AF3" w:rsidR="00591D23" w:rsidRPr="00591D23" w:rsidRDefault="00591D23" w:rsidP="00591D23">
      <w:pPr>
        <w:ind w:firstLineChars="50" w:firstLine="100"/>
        <w:rPr>
          <w:rFonts w:ascii="メイリオ" w:eastAsia="メイリオ" w:hAnsi="メイリオ" w:cs="ＭＳ Ｐゴシック"/>
          <w:color w:val="000000"/>
          <w:kern w:val="0"/>
          <w:sz w:val="20"/>
          <w:szCs w:val="20"/>
        </w:rPr>
      </w:pPr>
      <w:r>
        <w:rPr>
          <w:rFonts w:ascii="メイリオ" w:eastAsia="メイリオ" w:hAnsi="メイリオ" w:hint="eastAsia"/>
          <w:bCs/>
          <w:sz w:val="20"/>
          <w:szCs w:val="20"/>
        </w:rPr>
        <w:t>胆汁</w:t>
      </w:r>
      <w:proofErr w:type="gramStart"/>
      <w:r>
        <w:rPr>
          <w:rFonts w:ascii="メイリオ" w:eastAsia="メイリオ" w:hAnsi="メイリオ" w:hint="eastAsia"/>
          <w:bCs/>
          <w:sz w:val="20"/>
          <w:szCs w:val="20"/>
        </w:rPr>
        <w:t>うっ滞と</w:t>
      </w:r>
      <w:proofErr w:type="gramEnd"/>
      <w:r>
        <w:rPr>
          <w:rFonts w:ascii="メイリオ" w:eastAsia="メイリオ" w:hAnsi="メイリオ" w:hint="eastAsia"/>
          <w:bCs/>
          <w:sz w:val="20"/>
          <w:szCs w:val="20"/>
        </w:rPr>
        <w:t>言うと、あまり聞き慣れない言葉かと存じますが、実は</w:t>
      </w:r>
      <w:r w:rsidRPr="00591D23">
        <w:rPr>
          <w:rFonts w:ascii="メイリオ" w:eastAsia="メイリオ" w:hAnsi="メイリオ" w:hint="eastAsia"/>
          <w:bCs/>
          <w:sz w:val="20"/>
          <w:szCs w:val="20"/>
        </w:rPr>
        <w:t>新生児医療において、胆汁</w:t>
      </w:r>
      <w:proofErr w:type="gramStart"/>
      <w:r w:rsidRPr="00591D23">
        <w:rPr>
          <w:rFonts w:ascii="メイリオ" w:eastAsia="メイリオ" w:hAnsi="メイリオ" w:hint="eastAsia"/>
          <w:bCs/>
          <w:sz w:val="20"/>
          <w:szCs w:val="20"/>
        </w:rPr>
        <w:t>うっ滞は</w:t>
      </w:r>
      <w:proofErr w:type="gramEnd"/>
      <w:r w:rsidRPr="00591D23">
        <w:rPr>
          <w:rFonts w:ascii="メイリオ" w:eastAsia="メイリオ" w:hAnsi="メイリオ" w:hint="eastAsia"/>
          <w:bCs/>
          <w:sz w:val="20"/>
          <w:szCs w:val="20"/>
        </w:rPr>
        <w:t>時折経験する</w:t>
      </w:r>
      <w:r>
        <w:rPr>
          <w:rFonts w:ascii="メイリオ" w:eastAsia="メイリオ" w:hAnsi="メイリオ" w:hint="eastAsia"/>
          <w:bCs/>
          <w:sz w:val="20"/>
          <w:szCs w:val="20"/>
        </w:rPr>
        <w:t>病気です</w:t>
      </w:r>
      <w:r w:rsidRPr="00591D23">
        <w:rPr>
          <w:rFonts w:ascii="メイリオ" w:eastAsia="メイリオ" w:hAnsi="メイリオ" w:hint="eastAsia"/>
          <w:bCs/>
          <w:sz w:val="20"/>
          <w:szCs w:val="20"/>
        </w:rPr>
        <w:t>。</w:t>
      </w:r>
      <w:r w:rsidRPr="00591D23">
        <w:rPr>
          <w:rFonts w:ascii="メイリオ" w:eastAsia="メイリオ" w:hAnsi="メイリオ" w:cs="ＭＳ Ｐゴシック"/>
          <w:color w:val="000000"/>
          <w:kern w:val="0"/>
          <w:sz w:val="20"/>
          <w:szCs w:val="20"/>
        </w:rPr>
        <w:t>胆汁</w:t>
      </w:r>
      <w:r>
        <w:rPr>
          <w:rFonts w:ascii="メイリオ" w:eastAsia="メイリオ" w:hAnsi="メイリオ" w:cs="ＭＳ Ｐゴシック" w:hint="eastAsia"/>
          <w:color w:val="000000"/>
          <w:kern w:val="0"/>
          <w:sz w:val="20"/>
          <w:szCs w:val="20"/>
        </w:rPr>
        <w:t>とは、</w:t>
      </w:r>
      <w:r w:rsidRPr="00591D23">
        <w:rPr>
          <w:rFonts w:ascii="メイリオ" w:eastAsia="メイリオ" w:hAnsi="メイリオ" w:cs="ＭＳ Ｐゴシック" w:hint="eastAsia"/>
          <w:color w:val="000000"/>
          <w:kern w:val="0"/>
          <w:sz w:val="20"/>
          <w:szCs w:val="20"/>
        </w:rPr>
        <w:t>通常、肝臓の肝細胞で生成される消化酵素であり、その後毛細胆管に分泌</w:t>
      </w:r>
      <w:r w:rsidRPr="00591D23">
        <w:rPr>
          <w:rFonts w:ascii="メイリオ" w:eastAsia="メイリオ" w:hAnsi="メイリオ" w:cs="ＭＳ Ｐゴシック"/>
          <w:color w:val="000000"/>
          <w:kern w:val="0"/>
          <w:sz w:val="20"/>
          <w:szCs w:val="20"/>
        </w:rPr>
        <w:t>、胆管に運ばれ</w:t>
      </w:r>
      <w:r w:rsidRPr="00591D23">
        <w:rPr>
          <w:rFonts w:ascii="メイリオ" w:eastAsia="メイリオ" w:hAnsi="メイリオ" w:cs="ＭＳ Ｐゴシック" w:hint="eastAsia"/>
          <w:color w:val="000000"/>
          <w:kern w:val="0"/>
          <w:sz w:val="20"/>
          <w:szCs w:val="20"/>
        </w:rPr>
        <w:t>た後、</w:t>
      </w:r>
      <w:r w:rsidRPr="00591D23">
        <w:rPr>
          <w:rFonts w:ascii="メイリオ" w:eastAsia="メイリオ" w:hAnsi="メイリオ" w:cs="ＭＳ Ｐゴシック"/>
          <w:color w:val="000000"/>
          <w:kern w:val="0"/>
          <w:sz w:val="20"/>
          <w:szCs w:val="20"/>
        </w:rPr>
        <w:t>最終的に腸管に分泌されるか、胆嚢に貯留され</w:t>
      </w:r>
      <w:r>
        <w:rPr>
          <w:rFonts w:ascii="メイリオ" w:eastAsia="メイリオ" w:hAnsi="メイリオ" w:cs="ＭＳ Ｐゴシック" w:hint="eastAsia"/>
          <w:color w:val="000000"/>
          <w:kern w:val="0"/>
          <w:sz w:val="20"/>
          <w:szCs w:val="20"/>
        </w:rPr>
        <w:t>ます</w:t>
      </w:r>
      <w:r w:rsidRPr="00591D23">
        <w:rPr>
          <w:rFonts w:ascii="メイリオ" w:eastAsia="メイリオ" w:hAnsi="メイリオ" w:cs="ＭＳ Ｐゴシック"/>
          <w:color w:val="000000"/>
          <w:kern w:val="0"/>
          <w:sz w:val="20"/>
          <w:szCs w:val="20"/>
        </w:rPr>
        <w:t>。胆汁は、食事中の脂質と脂溶性ビタミンを溶解し、吸収可能にするために不可欠</w:t>
      </w:r>
      <w:r w:rsidRPr="00591D23">
        <w:rPr>
          <w:rFonts w:ascii="メイリオ" w:eastAsia="メイリオ" w:hAnsi="メイリオ" w:cs="ＭＳ Ｐゴシック" w:hint="eastAsia"/>
          <w:color w:val="000000"/>
          <w:kern w:val="0"/>
          <w:sz w:val="20"/>
          <w:szCs w:val="20"/>
        </w:rPr>
        <w:t>で</w:t>
      </w:r>
      <w:r w:rsidR="00882829" w:rsidRPr="00882829">
        <w:rPr>
          <w:rFonts w:ascii="メイリオ" w:eastAsia="メイリオ" w:hAnsi="メイリオ" w:cs="ＭＳ Ｐゴシック" w:hint="eastAsia"/>
          <w:color w:val="C00000"/>
          <w:kern w:val="0"/>
          <w:sz w:val="20"/>
          <w:szCs w:val="20"/>
        </w:rPr>
        <w:t>あり</w:t>
      </w:r>
      <w:r>
        <w:rPr>
          <w:rFonts w:ascii="メイリオ" w:eastAsia="メイリオ" w:hAnsi="メイリオ" w:cs="ＭＳ Ｐゴシック" w:hint="eastAsia"/>
          <w:color w:val="000000"/>
          <w:kern w:val="0"/>
          <w:sz w:val="20"/>
          <w:szCs w:val="20"/>
        </w:rPr>
        <w:t>ますが、</w:t>
      </w:r>
      <w:r w:rsidRPr="00591D23">
        <w:rPr>
          <w:rFonts w:ascii="メイリオ" w:eastAsia="メイリオ" w:hAnsi="メイリオ" w:cs="ＭＳ Ｐゴシック"/>
          <w:color w:val="000000"/>
          <w:kern w:val="0"/>
          <w:sz w:val="20"/>
          <w:szCs w:val="20"/>
        </w:rPr>
        <w:t>この過程のどの段階でも障害が生じると、胆汁</w:t>
      </w:r>
      <w:proofErr w:type="gramStart"/>
      <w:r w:rsidRPr="00591D23">
        <w:rPr>
          <w:rFonts w:ascii="メイリオ" w:eastAsia="メイリオ" w:hAnsi="メイリオ" w:cs="ＭＳ Ｐゴシック"/>
          <w:color w:val="000000"/>
          <w:kern w:val="0"/>
          <w:sz w:val="20"/>
          <w:szCs w:val="20"/>
        </w:rPr>
        <w:t>うっ滞</w:t>
      </w:r>
      <w:r w:rsidRPr="00591D23">
        <w:rPr>
          <w:rFonts w:ascii="メイリオ" w:eastAsia="メイリオ" w:hAnsi="メイリオ" w:cs="ＭＳ Ｐゴシック" w:hint="eastAsia"/>
          <w:color w:val="000000"/>
          <w:kern w:val="0"/>
          <w:sz w:val="20"/>
          <w:szCs w:val="20"/>
        </w:rPr>
        <w:t>を</w:t>
      </w:r>
      <w:proofErr w:type="gramEnd"/>
      <w:r w:rsidRPr="00591D23">
        <w:rPr>
          <w:rFonts w:ascii="メイリオ" w:eastAsia="メイリオ" w:hAnsi="メイリオ" w:cs="ＭＳ Ｐゴシック" w:hint="eastAsia"/>
          <w:color w:val="000000"/>
          <w:kern w:val="0"/>
          <w:sz w:val="20"/>
          <w:szCs w:val="20"/>
        </w:rPr>
        <w:t>生じる可能性があり、胆汁</w:t>
      </w:r>
      <w:proofErr w:type="gramStart"/>
      <w:r w:rsidRPr="00591D23">
        <w:rPr>
          <w:rFonts w:ascii="メイリオ" w:eastAsia="メイリオ" w:hAnsi="メイリオ" w:cs="ＭＳ Ｐゴシック" w:hint="eastAsia"/>
          <w:color w:val="000000"/>
          <w:kern w:val="0"/>
          <w:sz w:val="20"/>
          <w:szCs w:val="20"/>
        </w:rPr>
        <w:t>うっ滞を</w:t>
      </w:r>
      <w:proofErr w:type="gramEnd"/>
      <w:r w:rsidRPr="00591D23">
        <w:rPr>
          <w:rFonts w:ascii="メイリオ" w:eastAsia="メイリオ" w:hAnsi="メイリオ" w:cs="ＭＳ Ｐゴシック" w:hint="eastAsia"/>
          <w:color w:val="000000"/>
          <w:kern w:val="0"/>
          <w:sz w:val="20"/>
          <w:szCs w:val="20"/>
        </w:rPr>
        <w:t>生じることにより、最終的に肝細胞の障害を発生させ、最終的に肝不全に陥る可能性も出現する、注意すべき疾患であ</w:t>
      </w:r>
      <w:r>
        <w:rPr>
          <w:rFonts w:ascii="メイリオ" w:eastAsia="メイリオ" w:hAnsi="メイリオ" w:cs="ＭＳ Ｐゴシック" w:hint="eastAsia"/>
          <w:color w:val="000000"/>
          <w:kern w:val="0"/>
          <w:sz w:val="20"/>
          <w:szCs w:val="20"/>
        </w:rPr>
        <w:t>ります</w:t>
      </w:r>
      <w:r w:rsidRPr="00591D23">
        <w:rPr>
          <w:rFonts w:ascii="メイリオ" w:eastAsia="メイリオ" w:hAnsi="メイリオ" w:cs="ＭＳ Ｐゴシック" w:hint="eastAsia"/>
          <w:color w:val="000000"/>
          <w:kern w:val="0"/>
          <w:sz w:val="20"/>
          <w:szCs w:val="20"/>
        </w:rPr>
        <w:t>。</w:t>
      </w:r>
      <w:r w:rsidRPr="00591D23">
        <w:rPr>
          <w:rFonts w:ascii="メイリオ" w:eastAsia="メイリオ" w:hAnsi="メイリオ" w:hint="eastAsia"/>
          <w:bCs/>
          <w:sz w:val="20"/>
          <w:szCs w:val="20"/>
        </w:rPr>
        <w:t>その有病率は約</w:t>
      </w:r>
      <w:r w:rsidRPr="00591D23">
        <w:rPr>
          <w:rFonts w:ascii="メイリオ" w:eastAsia="メイリオ" w:hAnsi="メイリオ"/>
          <w:bCs/>
          <w:sz w:val="20"/>
          <w:szCs w:val="20"/>
        </w:rPr>
        <w:t>2500</w:t>
      </w:r>
      <w:r w:rsidRPr="00591D23">
        <w:rPr>
          <w:rFonts w:ascii="メイリオ" w:eastAsia="メイリオ" w:hAnsi="メイリオ" w:hint="eastAsia"/>
          <w:bCs/>
          <w:sz w:val="20"/>
          <w:szCs w:val="20"/>
        </w:rPr>
        <w:t>人に1人と推定されており、特に、</w:t>
      </w:r>
      <w:r w:rsidRPr="00591D23">
        <w:rPr>
          <w:rFonts w:ascii="メイリオ" w:eastAsia="メイリオ" w:hAnsi="メイリオ"/>
          <w:bCs/>
          <w:sz w:val="20"/>
          <w:szCs w:val="20"/>
        </w:rPr>
        <w:t>NICU</w:t>
      </w:r>
      <w:r w:rsidRPr="00591D23">
        <w:rPr>
          <w:rFonts w:ascii="メイリオ" w:eastAsia="メイリオ" w:hAnsi="メイリオ" w:hint="eastAsia"/>
          <w:bCs/>
          <w:sz w:val="20"/>
          <w:szCs w:val="20"/>
        </w:rPr>
        <w:t>に入院する必要のある児は健常児と比較して</w:t>
      </w:r>
      <w:proofErr w:type="gramStart"/>
      <w:r w:rsidRPr="00591D23">
        <w:rPr>
          <w:rFonts w:ascii="メイリオ" w:eastAsia="メイリオ" w:hAnsi="メイリオ" w:hint="eastAsia"/>
          <w:bCs/>
          <w:sz w:val="20"/>
          <w:szCs w:val="20"/>
        </w:rPr>
        <w:t>約</w:t>
      </w:r>
      <w:proofErr w:type="gramEnd"/>
      <w:r w:rsidRPr="00591D23">
        <w:rPr>
          <w:rFonts w:ascii="メイリオ" w:eastAsia="メイリオ" w:hAnsi="メイリオ"/>
          <w:bCs/>
          <w:sz w:val="20"/>
          <w:szCs w:val="20"/>
        </w:rPr>
        <w:t>50</w:t>
      </w:r>
      <w:r w:rsidRPr="00591D23">
        <w:rPr>
          <w:rFonts w:ascii="メイリオ" w:eastAsia="メイリオ" w:hAnsi="メイリオ" w:hint="eastAsia"/>
          <w:bCs/>
          <w:sz w:val="20"/>
          <w:szCs w:val="20"/>
        </w:rPr>
        <w:t>倍</w:t>
      </w:r>
      <w:proofErr w:type="gramStart"/>
      <w:r w:rsidRPr="00591D23">
        <w:rPr>
          <w:rFonts w:ascii="メイリオ" w:eastAsia="メイリオ" w:hAnsi="メイリオ" w:hint="eastAsia"/>
          <w:bCs/>
          <w:sz w:val="20"/>
          <w:szCs w:val="20"/>
        </w:rPr>
        <w:t>ほど</w:t>
      </w:r>
      <w:proofErr w:type="gramEnd"/>
      <w:r w:rsidRPr="00591D23">
        <w:rPr>
          <w:rFonts w:ascii="メイリオ" w:eastAsia="メイリオ" w:hAnsi="メイリオ" w:hint="eastAsia"/>
          <w:bCs/>
          <w:sz w:val="20"/>
          <w:szCs w:val="20"/>
        </w:rPr>
        <w:t>の発症率と報告されて</w:t>
      </w:r>
      <w:r>
        <w:rPr>
          <w:rFonts w:ascii="メイリオ" w:eastAsia="メイリオ" w:hAnsi="メイリオ" w:hint="eastAsia"/>
          <w:bCs/>
          <w:sz w:val="20"/>
          <w:szCs w:val="20"/>
        </w:rPr>
        <w:t>おります</w:t>
      </w:r>
      <w:r w:rsidRPr="00591D23">
        <w:rPr>
          <w:rFonts w:ascii="メイリオ" w:eastAsia="メイリオ" w:hAnsi="メイリオ" w:hint="eastAsia"/>
          <w:bCs/>
          <w:sz w:val="20"/>
          <w:szCs w:val="20"/>
        </w:rPr>
        <w:t>。その理由として、消化管や免疫能の未熟性の他、経腸栄養の中断や経静脈栄養による胆汁</w:t>
      </w:r>
      <w:proofErr w:type="gramStart"/>
      <w:r w:rsidRPr="00591D23">
        <w:rPr>
          <w:rFonts w:ascii="メイリオ" w:eastAsia="メイリオ" w:hAnsi="メイリオ" w:hint="eastAsia"/>
          <w:bCs/>
          <w:sz w:val="20"/>
          <w:szCs w:val="20"/>
        </w:rPr>
        <w:t>うっ滞</w:t>
      </w:r>
      <w:proofErr w:type="gramEnd"/>
      <w:r w:rsidRPr="00591D23">
        <w:rPr>
          <w:rFonts w:ascii="メイリオ" w:eastAsia="メイリオ" w:hAnsi="メイリオ" w:hint="eastAsia"/>
          <w:bCs/>
          <w:sz w:val="20"/>
          <w:szCs w:val="20"/>
        </w:rPr>
        <w:t>、薬剤性、一過性の肝臓虚血の影響</w:t>
      </w:r>
      <w:r w:rsidR="00DE0E3F" w:rsidRPr="00DE0E3F">
        <w:rPr>
          <w:rFonts w:ascii="メイリオ" w:eastAsia="メイリオ" w:hAnsi="メイリオ" w:hint="eastAsia"/>
          <w:bCs/>
          <w:color w:val="C00000"/>
          <w:sz w:val="20"/>
          <w:szCs w:val="20"/>
        </w:rPr>
        <w:t>といった</w:t>
      </w:r>
      <w:r w:rsidRPr="00591D23">
        <w:rPr>
          <w:rFonts w:ascii="メイリオ" w:eastAsia="メイリオ" w:hAnsi="メイリオ" w:hint="eastAsia"/>
          <w:bCs/>
          <w:sz w:val="20"/>
          <w:szCs w:val="20"/>
        </w:rPr>
        <w:t>、様々なハイリスク因子が影響しているためと考えられてお</w:t>
      </w:r>
      <w:r w:rsidRPr="00591D23">
        <w:rPr>
          <w:rFonts w:ascii="メイリオ" w:eastAsia="メイリオ" w:hAnsi="メイリオ" w:hint="eastAsia"/>
          <w:bCs/>
          <w:sz w:val="20"/>
          <w:szCs w:val="20"/>
        </w:rPr>
        <w:lastRenderedPageBreak/>
        <w:t>り、中には先天性胆道閉鎖症</w:t>
      </w:r>
      <w:r w:rsidR="00DE0E3F" w:rsidRPr="00DE0E3F">
        <w:rPr>
          <w:rFonts w:ascii="メイリオ" w:eastAsia="メイリオ" w:hAnsi="メイリオ" w:hint="eastAsia"/>
          <w:bCs/>
          <w:color w:val="C00000"/>
          <w:sz w:val="20"/>
          <w:szCs w:val="20"/>
        </w:rPr>
        <w:t>のような</w:t>
      </w:r>
      <w:r w:rsidRPr="00591D23">
        <w:rPr>
          <w:rFonts w:ascii="メイリオ" w:eastAsia="メイリオ" w:hAnsi="メイリオ" w:hint="eastAsia"/>
          <w:bCs/>
          <w:sz w:val="20"/>
          <w:szCs w:val="20"/>
        </w:rPr>
        <w:t>、治療時期を見逃すと致命的となる疾患も含まれ</w:t>
      </w:r>
      <w:r>
        <w:rPr>
          <w:rFonts w:ascii="メイリオ" w:eastAsia="メイリオ" w:hAnsi="メイリオ" w:hint="eastAsia"/>
          <w:bCs/>
          <w:sz w:val="20"/>
          <w:szCs w:val="20"/>
        </w:rPr>
        <w:t>ます。</w:t>
      </w:r>
    </w:p>
    <w:p w14:paraId="3E2A807C" w14:textId="5FCC0B7E" w:rsidR="00591D23" w:rsidRDefault="00591D23" w:rsidP="00591D23">
      <w:pPr>
        <w:ind w:firstLineChars="50" w:firstLine="100"/>
        <w:rPr>
          <w:rFonts w:ascii="メイリオ" w:eastAsia="メイリオ" w:hAnsi="メイリオ"/>
          <w:bCs/>
          <w:sz w:val="20"/>
          <w:szCs w:val="20"/>
        </w:rPr>
      </w:pPr>
      <w:r w:rsidRPr="00591D23">
        <w:rPr>
          <w:rFonts w:ascii="メイリオ" w:eastAsia="メイリオ" w:hAnsi="メイリオ" w:cs="ＭＳ Ｐゴシック" w:hint="eastAsia"/>
          <w:color w:val="000000"/>
          <w:kern w:val="0"/>
          <w:sz w:val="20"/>
          <w:szCs w:val="20"/>
        </w:rPr>
        <w:t>そのような注意すべき胆汁</w:t>
      </w:r>
      <w:proofErr w:type="gramStart"/>
      <w:r w:rsidRPr="00591D23">
        <w:rPr>
          <w:rFonts w:ascii="メイリオ" w:eastAsia="メイリオ" w:hAnsi="メイリオ" w:cs="ＭＳ Ｐゴシック" w:hint="eastAsia"/>
          <w:color w:val="000000"/>
          <w:kern w:val="0"/>
          <w:sz w:val="20"/>
          <w:szCs w:val="20"/>
        </w:rPr>
        <w:t>うっ滞で</w:t>
      </w:r>
      <w:proofErr w:type="gramEnd"/>
      <w:r w:rsidRPr="00591D23">
        <w:rPr>
          <w:rFonts w:ascii="メイリオ" w:eastAsia="メイリオ" w:hAnsi="メイリオ" w:cs="ＭＳ Ｐゴシック" w:hint="eastAsia"/>
          <w:color w:val="000000"/>
          <w:kern w:val="0"/>
          <w:sz w:val="20"/>
          <w:szCs w:val="20"/>
        </w:rPr>
        <w:t>あ</w:t>
      </w:r>
      <w:r>
        <w:rPr>
          <w:rFonts w:ascii="メイリオ" w:eastAsia="メイリオ" w:hAnsi="メイリオ" w:cs="ＭＳ Ｐゴシック" w:hint="eastAsia"/>
          <w:color w:val="000000"/>
          <w:kern w:val="0"/>
          <w:sz w:val="20"/>
          <w:szCs w:val="20"/>
        </w:rPr>
        <w:t>りますが</w:t>
      </w:r>
      <w:r w:rsidRPr="00591D23">
        <w:rPr>
          <w:rFonts w:ascii="メイリオ" w:eastAsia="メイリオ" w:hAnsi="メイリオ" w:cs="ＭＳ Ｐゴシック" w:hint="eastAsia"/>
          <w:color w:val="000000"/>
          <w:kern w:val="0"/>
          <w:sz w:val="20"/>
          <w:szCs w:val="20"/>
        </w:rPr>
        <w:t>、新生児領域において、</w:t>
      </w:r>
      <w:r w:rsidRPr="00591D23">
        <w:rPr>
          <w:rFonts w:ascii="メイリオ" w:eastAsia="メイリオ" w:hAnsi="メイリオ" w:hint="eastAsia"/>
          <w:bCs/>
          <w:sz w:val="20"/>
          <w:szCs w:val="20"/>
        </w:rPr>
        <w:t>どの程度の胆汁</w:t>
      </w:r>
      <w:proofErr w:type="gramStart"/>
      <w:r w:rsidRPr="00591D23">
        <w:rPr>
          <w:rFonts w:ascii="メイリオ" w:eastAsia="メイリオ" w:hAnsi="メイリオ" w:hint="eastAsia"/>
          <w:bCs/>
          <w:sz w:val="20"/>
          <w:szCs w:val="20"/>
        </w:rPr>
        <w:t>うっ滞が</w:t>
      </w:r>
      <w:proofErr w:type="gramEnd"/>
      <w:r w:rsidRPr="00591D23">
        <w:rPr>
          <w:rFonts w:ascii="メイリオ" w:eastAsia="メイリオ" w:hAnsi="メイリオ" w:hint="eastAsia"/>
          <w:bCs/>
          <w:sz w:val="20"/>
          <w:szCs w:val="20"/>
        </w:rPr>
        <w:t>新生児の肝機能に影響を与えるか、肝機能や血中ビリルビン値の経時的推移、治療を行うことによりどのような経過を辿るのかに関しては</w:t>
      </w:r>
      <w:r>
        <w:rPr>
          <w:rFonts w:ascii="メイリオ" w:eastAsia="メイリオ" w:hAnsi="メイリオ" w:hint="eastAsia"/>
          <w:bCs/>
          <w:sz w:val="20"/>
          <w:szCs w:val="20"/>
        </w:rPr>
        <w:t>まだ十分にわかっておりません</w:t>
      </w:r>
      <w:r w:rsidRPr="00591D23">
        <w:rPr>
          <w:rFonts w:ascii="メイリオ" w:eastAsia="メイリオ" w:hAnsi="メイリオ" w:hint="eastAsia"/>
          <w:bCs/>
          <w:sz w:val="20"/>
          <w:szCs w:val="20"/>
        </w:rPr>
        <w:t>。その経過</w:t>
      </w:r>
      <w:r w:rsidR="00882829" w:rsidRPr="00882829">
        <w:rPr>
          <w:rFonts w:ascii="メイリオ" w:eastAsia="メイリオ" w:hAnsi="メイリオ" w:hint="eastAsia"/>
          <w:bCs/>
          <w:color w:val="C00000"/>
          <w:sz w:val="20"/>
          <w:szCs w:val="20"/>
        </w:rPr>
        <w:t>の</w:t>
      </w:r>
      <w:r w:rsidRPr="00591D23">
        <w:rPr>
          <w:rFonts w:ascii="メイリオ" w:eastAsia="メイリオ" w:hAnsi="メイリオ" w:hint="eastAsia"/>
          <w:bCs/>
          <w:sz w:val="20"/>
          <w:szCs w:val="20"/>
        </w:rPr>
        <w:t>報告は、新生児期に胆汁</w:t>
      </w:r>
      <w:proofErr w:type="gramStart"/>
      <w:r w:rsidRPr="00591D23">
        <w:rPr>
          <w:rFonts w:ascii="メイリオ" w:eastAsia="メイリオ" w:hAnsi="メイリオ" w:hint="eastAsia"/>
          <w:bCs/>
          <w:sz w:val="20"/>
          <w:szCs w:val="20"/>
        </w:rPr>
        <w:t>うっ滞を</w:t>
      </w:r>
      <w:proofErr w:type="gramEnd"/>
      <w:r w:rsidRPr="00591D23">
        <w:rPr>
          <w:rFonts w:ascii="メイリオ" w:eastAsia="メイリオ" w:hAnsi="メイリオ" w:hint="eastAsia"/>
          <w:bCs/>
          <w:sz w:val="20"/>
          <w:szCs w:val="20"/>
        </w:rPr>
        <w:t>認めた</w:t>
      </w:r>
      <w:r w:rsidR="00882829" w:rsidRPr="00882829">
        <w:rPr>
          <w:rFonts w:ascii="メイリオ" w:eastAsia="メイリオ" w:hAnsi="メイリオ" w:hint="eastAsia"/>
          <w:bCs/>
          <w:color w:val="C00000"/>
          <w:sz w:val="20"/>
          <w:szCs w:val="20"/>
        </w:rPr>
        <w:t>お子様</w:t>
      </w:r>
      <w:r w:rsidRPr="00591D23">
        <w:rPr>
          <w:rFonts w:ascii="メイリオ" w:eastAsia="メイリオ" w:hAnsi="メイリオ" w:hint="eastAsia"/>
          <w:bCs/>
          <w:sz w:val="20"/>
          <w:szCs w:val="20"/>
        </w:rPr>
        <w:t>が、将来</w:t>
      </w:r>
      <w:r>
        <w:rPr>
          <w:rFonts w:ascii="メイリオ" w:eastAsia="メイリオ" w:hAnsi="メイリオ" w:hint="eastAsia"/>
          <w:bCs/>
          <w:sz w:val="20"/>
          <w:szCs w:val="20"/>
        </w:rPr>
        <w:t>大人になった時の</w:t>
      </w:r>
      <w:r w:rsidRPr="00591D23">
        <w:rPr>
          <w:rFonts w:ascii="メイリオ" w:eastAsia="メイリオ" w:hAnsi="メイリオ" w:hint="eastAsia"/>
          <w:bCs/>
          <w:sz w:val="20"/>
          <w:szCs w:val="20"/>
        </w:rPr>
        <w:t>肝機能の予後を評価する上で元となるデータ</w:t>
      </w:r>
      <w:r>
        <w:rPr>
          <w:rFonts w:ascii="メイリオ" w:eastAsia="メイリオ" w:hAnsi="メイリオ" w:hint="eastAsia"/>
          <w:bCs/>
          <w:sz w:val="20"/>
          <w:szCs w:val="20"/>
        </w:rPr>
        <w:t>として</w:t>
      </w:r>
      <w:r w:rsidRPr="00591D23">
        <w:rPr>
          <w:rFonts w:ascii="メイリオ" w:eastAsia="メイリオ" w:hAnsi="メイリオ" w:hint="eastAsia"/>
          <w:bCs/>
          <w:sz w:val="20"/>
          <w:szCs w:val="20"/>
        </w:rPr>
        <w:t>、</w:t>
      </w:r>
      <w:r>
        <w:rPr>
          <w:rFonts w:ascii="メイリオ" w:eastAsia="メイリオ" w:hAnsi="メイリオ" w:hint="eastAsia"/>
          <w:bCs/>
          <w:sz w:val="20"/>
          <w:szCs w:val="20"/>
        </w:rPr>
        <w:t>また</w:t>
      </w:r>
      <w:r w:rsidRPr="00591D23">
        <w:rPr>
          <w:rFonts w:ascii="メイリオ" w:eastAsia="メイリオ" w:hAnsi="メイリオ" w:hint="eastAsia"/>
          <w:bCs/>
          <w:sz w:val="20"/>
          <w:szCs w:val="20"/>
        </w:rPr>
        <w:t>、どの程度の胆汁</w:t>
      </w:r>
      <w:proofErr w:type="gramStart"/>
      <w:r w:rsidRPr="00591D23">
        <w:rPr>
          <w:rFonts w:ascii="メイリオ" w:eastAsia="メイリオ" w:hAnsi="メイリオ" w:hint="eastAsia"/>
          <w:bCs/>
          <w:sz w:val="20"/>
          <w:szCs w:val="20"/>
        </w:rPr>
        <w:t>うっ滞が</w:t>
      </w:r>
      <w:proofErr w:type="gramEnd"/>
      <w:r w:rsidRPr="00591D23">
        <w:rPr>
          <w:rFonts w:ascii="メイリオ" w:eastAsia="メイリオ" w:hAnsi="メイリオ" w:hint="eastAsia"/>
          <w:bCs/>
          <w:sz w:val="20"/>
          <w:szCs w:val="20"/>
        </w:rPr>
        <w:t>肝機能障害および肝不全を発症させうるのか、また、致命的な疾患である先天性胆道閉鎖症であった場合、どのような経過を辿るのかを解明するために必要、かつ極めて意義の高い報告であると考えております。</w:t>
      </w:r>
    </w:p>
    <w:p w14:paraId="51D5BB4D" w14:textId="38F14C81" w:rsidR="00591D23" w:rsidRPr="00591D23" w:rsidRDefault="00591D23" w:rsidP="00591D23">
      <w:pPr>
        <w:ind w:firstLineChars="100" w:firstLine="200"/>
        <w:rPr>
          <w:rFonts w:ascii="メイリオ" w:eastAsia="メイリオ" w:hAnsi="メイリオ" w:cs="Times New Roman"/>
          <w:bCs/>
          <w:sz w:val="20"/>
          <w:szCs w:val="20"/>
        </w:rPr>
      </w:pPr>
      <w:r w:rsidRPr="00591D23">
        <w:rPr>
          <w:rFonts w:ascii="メイリオ" w:eastAsia="メイリオ" w:hAnsi="メイリオ" w:hint="eastAsia"/>
          <w:sz w:val="20"/>
          <w:szCs w:val="20"/>
        </w:rPr>
        <w:t>以上のことから、今回</w:t>
      </w:r>
      <w:r>
        <w:rPr>
          <w:rFonts w:ascii="メイリオ" w:eastAsia="メイリオ" w:hAnsi="メイリオ" w:hint="eastAsia"/>
          <w:sz w:val="20"/>
          <w:szCs w:val="20"/>
        </w:rPr>
        <w:t>の研究の目的は、</w:t>
      </w:r>
      <w:r w:rsidRPr="00591D23">
        <w:rPr>
          <w:rFonts w:ascii="メイリオ" w:eastAsia="メイリオ" w:hAnsi="メイリオ"/>
          <w:sz w:val="20"/>
          <w:szCs w:val="20"/>
        </w:rPr>
        <w:t>当NICU</w:t>
      </w:r>
      <w:r w:rsidRPr="00591D23">
        <w:rPr>
          <w:rFonts w:ascii="メイリオ" w:eastAsia="メイリオ" w:hAnsi="メイリオ" w:hint="eastAsia"/>
          <w:sz w:val="20"/>
          <w:szCs w:val="20"/>
        </w:rPr>
        <w:t>に入院中に認めた</w:t>
      </w:r>
      <w:r w:rsidRPr="00591D23">
        <w:rPr>
          <w:rFonts w:ascii="メイリオ" w:eastAsia="メイリオ" w:hAnsi="メイリオ"/>
          <w:sz w:val="20"/>
          <w:szCs w:val="20"/>
        </w:rPr>
        <w:t>胆汁</w:t>
      </w:r>
      <w:proofErr w:type="gramStart"/>
      <w:r w:rsidRPr="00591D23">
        <w:rPr>
          <w:rFonts w:ascii="メイリオ" w:eastAsia="メイリオ" w:hAnsi="メイリオ"/>
          <w:sz w:val="20"/>
          <w:szCs w:val="20"/>
        </w:rPr>
        <w:t>うっ滞</w:t>
      </w:r>
      <w:r>
        <w:rPr>
          <w:rFonts w:ascii="メイリオ" w:eastAsia="メイリオ" w:hAnsi="メイリオ" w:hint="eastAsia"/>
          <w:sz w:val="20"/>
          <w:szCs w:val="20"/>
        </w:rPr>
        <w:t>を</w:t>
      </w:r>
      <w:proofErr w:type="gramEnd"/>
      <w:r>
        <w:rPr>
          <w:rFonts w:ascii="メイリオ" w:eastAsia="メイリオ" w:hAnsi="メイリオ" w:hint="eastAsia"/>
          <w:sz w:val="20"/>
          <w:szCs w:val="20"/>
        </w:rPr>
        <w:t>認めた方</w:t>
      </w:r>
      <w:r w:rsidRPr="00591D23">
        <w:rPr>
          <w:rFonts w:ascii="メイリオ" w:eastAsia="メイリオ" w:hAnsi="メイリオ"/>
          <w:sz w:val="20"/>
          <w:szCs w:val="20"/>
        </w:rPr>
        <w:t>の臨床的特徴</w:t>
      </w:r>
      <w:r w:rsidRPr="00591D23">
        <w:rPr>
          <w:rFonts w:ascii="メイリオ" w:eastAsia="メイリオ" w:hAnsi="メイリオ" w:hint="eastAsia"/>
          <w:sz w:val="20"/>
          <w:szCs w:val="20"/>
        </w:rPr>
        <w:t>、これらに加えて</w:t>
      </w:r>
      <w:r w:rsidRPr="00591D23">
        <w:rPr>
          <w:rFonts w:ascii="メイリオ" w:eastAsia="メイリオ" w:hAnsi="メイリオ"/>
          <w:sz w:val="20"/>
          <w:szCs w:val="20"/>
        </w:rPr>
        <w:t>治療</w:t>
      </w:r>
      <w:r w:rsidRPr="00591D23">
        <w:rPr>
          <w:rFonts w:ascii="メイリオ" w:eastAsia="メイリオ" w:hAnsi="メイリオ" w:hint="eastAsia"/>
          <w:sz w:val="20"/>
          <w:szCs w:val="20"/>
        </w:rPr>
        <w:t>内容、</w:t>
      </w:r>
      <w:r>
        <w:rPr>
          <w:rFonts w:ascii="メイリオ" w:eastAsia="メイリオ" w:hAnsi="メイリオ" w:hint="eastAsia"/>
          <w:sz w:val="20"/>
          <w:szCs w:val="20"/>
        </w:rPr>
        <w:t>経過、転帰</w:t>
      </w:r>
      <w:r w:rsidR="00DE0E3F">
        <w:rPr>
          <w:rFonts w:ascii="メイリオ" w:eastAsia="メイリオ" w:hAnsi="メイリオ"/>
          <w:sz w:val="20"/>
          <w:szCs w:val="20"/>
        </w:rPr>
        <w:t xml:space="preserve"> </w:t>
      </w:r>
      <w:r w:rsidR="00DE0E3F" w:rsidRPr="00F14A0B">
        <w:rPr>
          <w:rFonts w:ascii="Segoe UI" w:hAnsi="Segoe UI"/>
          <w:color w:val="FF0000"/>
        </w:rPr>
        <w:t>(</w:t>
      </w:r>
      <w:r w:rsidR="00DE0E3F" w:rsidRPr="00F14A0B">
        <w:rPr>
          <w:rFonts w:ascii="Segoe UI" w:hAnsi="Segoe UI" w:hint="eastAsia"/>
          <w:color w:val="FF0000"/>
        </w:rPr>
        <w:t>生存または死亡退院</w:t>
      </w:r>
      <w:r w:rsidR="00DE0E3F">
        <w:rPr>
          <w:rFonts w:ascii="Segoe UI" w:hAnsi="Segoe UI" w:hint="eastAsia"/>
          <w:color w:val="FF0000"/>
        </w:rPr>
        <w:t>、転院</w:t>
      </w:r>
      <w:r w:rsidR="00DE0E3F" w:rsidRPr="00F14A0B">
        <w:rPr>
          <w:rFonts w:ascii="Segoe UI" w:hAnsi="Segoe UI"/>
          <w:color w:val="FF0000"/>
        </w:rPr>
        <w:t>)</w:t>
      </w:r>
      <w:r w:rsidR="00DE0E3F">
        <w:rPr>
          <w:rFonts w:ascii="Segoe UI" w:hAnsi="Segoe UI"/>
          <w:color w:val="FF0000"/>
        </w:rPr>
        <w:t xml:space="preserve"> </w:t>
      </w:r>
      <w:r w:rsidRPr="00591D23">
        <w:rPr>
          <w:rFonts w:ascii="メイリオ" w:eastAsia="メイリオ" w:hAnsi="メイリオ"/>
          <w:sz w:val="20"/>
          <w:szCs w:val="20"/>
        </w:rPr>
        <w:t>を検討</w:t>
      </w:r>
      <w:r w:rsidRPr="00591D23">
        <w:rPr>
          <w:rFonts w:ascii="メイリオ" w:eastAsia="メイリオ" w:hAnsi="メイリオ" w:hint="eastAsia"/>
          <w:sz w:val="20"/>
          <w:szCs w:val="20"/>
        </w:rPr>
        <w:t>、報告することであ</w:t>
      </w:r>
      <w:r>
        <w:rPr>
          <w:rFonts w:ascii="メイリオ" w:eastAsia="メイリオ" w:hAnsi="メイリオ" w:hint="eastAsia"/>
          <w:sz w:val="20"/>
          <w:szCs w:val="20"/>
        </w:rPr>
        <w:t>ります</w:t>
      </w:r>
      <w:r w:rsidRPr="00591D23">
        <w:rPr>
          <w:rFonts w:ascii="メイリオ" w:eastAsia="メイリオ" w:hAnsi="メイリオ" w:hint="eastAsia"/>
          <w:sz w:val="20"/>
          <w:szCs w:val="20"/>
        </w:rPr>
        <w:t>。</w:t>
      </w:r>
    </w:p>
    <w:p w14:paraId="2D8E9773" w14:textId="2DA5854C" w:rsidR="00645E3B" w:rsidRPr="00E703FB" w:rsidRDefault="00645E3B" w:rsidP="00645E3B">
      <w:pPr>
        <w:pStyle w:val="p1"/>
        <w:ind w:firstLineChars="50" w:firstLine="100"/>
        <w:rPr>
          <w:rFonts w:ascii="Arial" w:eastAsia="メイリオ" w:hAnsi="Arial"/>
          <w:color w:val="FF0000"/>
          <w:sz w:val="20"/>
          <w:szCs w:val="20"/>
        </w:rPr>
      </w:pPr>
      <w:r w:rsidRPr="00A02267">
        <w:rPr>
          <w:rFonts w:ascii="メイリオ" w:eastAsia="メイリオ" w:hAnsi="メイリオ" w:hint="eastAsia"/>
          <w:sz w:val="20"/>
          <w:szCs w:val="20"/>
        </w:rPr>
        <w:t>なお、</w:t>
      </w:r>
      <w:r w:rsidRPr="00591D23">
        <w:rPr>
          <w:rFonts w:ascii="メイリオ" w:eastAsia="メイリオ" w:hAnsi="メイリオ" w:hint="eastAsia"/>
          <w:color w:val="000000" w:themeColor="text1"/>
          <w:sz w:val="20"/>
          <w:szCs w:val="20"/>
        </w:rPr>
        <w:t>この</w:t>
      </w:r>
      <w:r w:rsidRPr="00591D23">
        <w:rPr>
          <w:rFonts w:ascii="メイリオ" w:eastAsia="メイリオ" w:hAnsi="メイリオ" w:hint="eastAsia"/>
          <w:color w:val="000000" w:themeColor="text1"/>
          <w:sz w:val="20"/>
          <w:szCs w:val="20"/>
          <w:shd w:val="clear" w:color="auto" w:fill="FFFFFF"/>
        </w:rPr>
        <w:t>研究は聖マリアンナ医科大学生命倫理委員会（臨床試験部会）にて審議され学長の許可を得て実施しております。</w:t>
      </w:r>
      <w:r w:rsidRPr="00591D23">
        <w:rPr>
          <w:rFonts w:ascii="Arial" w:eastAsia="メイリオ" w:hAnsi="Arial" w:hint="eastAsia"/>
          <w:color w:val="000000" w:themeColor="text1"/>
          <w:sz w:val="20"/>
          <w:szCs w:val="20"/>
        </w:rPr>
        <w:t>また、</w:t>
      </w:r>
      <w:r w:rsidRPr="00591D23">
        <w:rPr>
          <w:rFonts w:ascii="Arial" w:eastAsia="メイリオ" w:hAnsi="Arial"/>
          <w:color w:val="000000" w:themeColor="text1"/>
          <w:sz w:val="20"/>
          <w:szCs w:val="20"/>
        </w:rPr>
        <w:t>本研究は診療録等を用いた後ろ向き観察研究であり、対象となる患者さんへの直接的な介入や新たな負担は一切ありません。また、</w:t>
      </w:r>
      <w:r w:rsidR="00E703FB" w:rsidRPr="00591D23">
        <w:rPr>
          <w:rFonts w:ascii="メイリオ" w:eastAsia="メイリオ" w:hAnsi="メイリオ" w:hint="eastAsia"/>
          <w:color w:val="000000" w:themeColor="text1"/>
          <w:sz w:val="20"/>
          <w:szCs w:val="20"/>
          <w:shd w:val="clear" w:color="auto" w:fill="FFFFFF"/>
        </w:rPr>
        <w:t>使用するデータはコード化され、個人が特定されることはありません。</w:t>
      </w:r>
    </w:p>
    <w:p w14:paraId="2DEF2124" w14:textId="57AA7930" w:rsidR="009A3B6B" w:rsidRPr="00A02267" w:rsidRDefault="00BE06D3" w:rsidP="002516FE">
      <w:pPr>
        <w:ind w:firstLineChars="50" w:firstLine="100"/>
        <w:jc w:val="left"/>
        <w:rPr>
          <w:rFonts w:ascii="Apple Color Emoji" w:eastAsia="ＭＳ Ｐ明朝" w:hAnsi="Apple Color Emoji" w:cs="Apple Color Emoji"/>
          <w:bCs/>
          <w:sz w:val="20"/>
          <w:szCs w:val="20"/>
        </w:rPr>
      </w:pP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（4）研究対象について　</w:t>
      </w:r>
      <w:r w:rsidRPr="00A02267">
        <w:rPr>
          <w:rFonts w:ascii="メイリオ" w:eastAsia="メイリオ" w:hAnsi="メイリオ" w:hint="eastAsia"/>
          <w:color w:val="000000"/>
          <w:sz w:val="20"/>
          <w:szCs w:val="20"/>
        </w:rPr>
        <w:br/>
      </w:r>
      <w:r w:rsidR="001A2129" w:rsidRPr="00A02267">
        <w:rPr>
          <w:rFonts w:ascii="Arial" w:eastAsia="メイリオ" w:hAnsi="Arial" w:cs="Times New Roman (本文のフォント - コンプレ" w:hint="eastAsia"/>
          <w:color w:val="000000"/>
          <w:sz w:val="20"/>
          <w:szCs w:val="20"/>
          <w:shd w:val="clear" w:color="auto" w:fill="FFFFFF"/>
        </w:rPr>
        <w:lastRenderedPageBreak/>
        <w:t>「</w:t>
      </w:r>
      <w:r w:rsidR="00645E3B" w:rsidRPr="00A02267">
        <w:rPr>
          <w:rFonts w:ascii="Arial" w:eastAsia="メイリオ" w:hAnsi="Arial" w:cs="Times New Roman (本文のフォント - コンプレ" w:hint="cs"/>
          <w:sz w:val="20"/>
          <w:szCs w:val="20"/>
        </w:rPr>
        <w:t>20</w:t>
      </w:r>
      <w:r w:rsidR="00591D23">
        <w:rPr>
          <w:rFonts w:ascii="Arial" w:eastAsia="メイリオ" w:hAnsi="Arial" w:cs="Times New Roman (本文のフォント - コンプレ"/>
          <w:sz w:val="20"/>
          <w:szCs w:val="20"/>
        </w:rPr>
        <w:t>15</w:t>
      </w:r>
      <w:r w:rsidR="00645E3B" w:rsidRPr="00A02267">
        <w:rPr>
          <w:rFonts w:ascii="Arial" w:eastAsia="メイリオ" w:hAnsi="Arial" w:cs="Times New Roman (本文のフォント - コンプレ" w:hint="eastAsia"/>
          <w:sz w:val="20"/>
          <w:szCs w:val="20"/>
        </w:rPr>
        <w:t>年</w:t>
      </w:r>
      <w:r w:rsidR="00645E3B" w:rsidRPr="00A02267">
        <w:rPr>
          <w:rFonts w:ascii="Arial" w:eastAsia="メイリオ" w:hAnsi="Arial" w:cs="Times New Roman (本文のフォント - コンプレ" w:hint="cs"/>
          <w:sz w:val="20"/>
          <w:szCs w:val="20"/>
        </w:rPr>
        <w:t>1</w:t>
      </w:r>
      <w:r w:rsidR="00645E3B" w:rsidRPr="00A02267">
        <w:rPr>
          <w:rFonts w:ascii="Arial" w:eastAsia="メイリオ" w:hAnsi="Arial" w:cs="Times New Roman (本文のフォント - コンプレ" w:hint="eastAsia"/>
          <w:sz w:val="20"/>
          <w:szCs w:val="20"/>
        </w:rPr>
        <w:t>月</w:t>
      </w:r>
      <w:r w:rsidR="00645E3B" w:rsidRPr="00A02267">
        <w:rPr>
          <w:rFonts w:ascii="Arial" w:eastAsia="メイリオ" w:hAnsi="Arial" w:cs="Times New Roman (本文のフォント - コンプレ" w:hint="cs"/>
          <w:sz w:val="20"/>
          <w:szCs w:val="20"/>
        </w:rPr>
        <w:t>1</w:t>
      </w:r>
      <w:r w:rsidR="00645E3B" w:rsidRPr="00A02267">
        <w:rPr>
          <w:rFonts w:ascii="Arial" w:eastAsia="メイリオ" w:hAnsi="Arial" w:cs="Times New Roman (本文のフォント - コンプレ" w:hint="eastAsia"/>
          <w:sz w:val="20"/>
          <w:szCs w:val="20"/>
        </w:rPr>
        <w:t>日から</w:t>
      </w:r>
      <w:r w:rsidR="00645E3B" w:rsidRPr="00A02267">
        <w:rPr>
          <w:rFonts w:ascii="Arial" w:eastAsia="メイリオ" w:hAnsi="Arial" w:cs="Times New Roman (本文のフォント - コンプレ" w:hint="cs"/>
          <w:sz w:val="20"/>
          <w:szCs w:val="20"/>
        </w:rPr>
        <w:t>202</w:t>
      </w:r>
      <w:r w:rsidR="00645E3B" w:rsidRPr="00A02267">
        <w:rPr>
          <w:rFonts w:ascii="Arial" w:eastAsia="メイリオ" w:hAnsi="Arial" w:cs="Times New Roman (本文のフォント - コンプレ"/>
          <w:sz w:val="20"/>
          <w:szCs w:val="20"/>
        </w:rPr>
        <w:t>4</w:t>
      </w:r>
      <w:r w:rsidR="00645E3B" w:rsidRPr="00A02267">
        <w:rPr>
          <w:rFonts w:ascii="Arial" w:eastAsia="メイリオ" w:hAnsi="Arial" w:cs="Times New Roman (本文のフォント - コンプレ" w:hint="eastAsia"/>
          <w:sz w:val="20"/>
          <w:szCs w:val="20"/>
        </w:rPr>
        <w:t>年</w:t>
      </w:r>
      <w:r w:rsidR="00645E3B" w:rsidRPr="00A02267">
        <w:rPr>
          <w:rFonts w:ascii="Arial" w:eastAsia="メイリオ" w:hAnsi="Arial" w:cs="Times New Roman (本文のフォント - コンプレ" w:hint="cs"/>
          <w:sz w:val="20"/>
          <w:szCs w:val="20"/>
        </w:rPr>
        <w:t>12</w:t>
      </w:r>
      <w:r w:rsidR="00645E3B" w:rsidRPr="00A02267">
        <w:rPr>
          <w:rFonts w:ascii="Arial" w:eastAsia="メイリオ" w:hAnsi="Arial" w:cs="Times New Roman (本文のフォント - コンプレ" w:hint="eastAsia"/>
          <w:sz w:val="20"/>
          <w:szCs w:val="20"/>
        </w:rPr>
        <w:t>月</w:t>
      </w:r>
      <w:r w:rsidR="00645E3B" w:rsidRPr="00A02267">
        <w:rPr>
          <w:rFonts w:ascii="Arial" w:eastAsia="メイリオ" w:hAnsi="Arial" w:cs="Times New Roman (本文のフォント - コンプレ" w:hint="cs"/>
          <w:sz w:val="20"/>
          <w:szCs w:val="20"/>
        </w:rPr>
        <w:t>31</w:t>
      </w:r>
      <w:r w:rsidR="00645E3B" w:rsidRPr="00A02267">
        <w:rPr>
          <w:rFonts w:ascii="Arial" w:eastAsia="メイリオ" w:hAnsi="Arial" w:cs="Times New Roman (本文のフォント - コンプレ" w:hint="eastAsia"/>
          <w:sz w:val="20"/>
          <w:szCs w:val="20"/>
        </w:rPr>
        <w:t>日</w:t>
      </w:r>
      <w:proofErr w:type="gramStart"/>
      <w:r w:rsidR="00645E3B" w:rsidRPr="00A02267">
        <w:rPr>
          <w:rFonts w:ascii="Arial" w:eastAsia="メイリオ" w:hAnsi="Arial" w:cs="Times New Roman (本文のフォント - コンプレ" w:hint="eastAsia"/>
          <w:sz w:val="20"/>
          <w:szCs w:val="20"/>
        </w:rPr>
        <w:t>で</w:t>
      </w:r>
      <w:proofErr w:type="gramEnd"/>
      <w:r w:rsidR="00591D23">
        <w:rPr>
          <w:rFonts w:ascii="Arial" w:eastAsia="メイリオ" w:hAnsi="Arial" w:cs="Times New Roman (本文のフォント - コンプレ" w:hint="eastAsia"/>
          <w:sz w:val="20"/>
          <w:szCs w:val="20"/>
        </w:rPr>
        <w:t>当院</w:t>
      </w:r>
      <w:proofErr w:type="gramStart"/>
      <w:r w:rsidR="00591D23">
        <w:rPr>
          <w:rFonts w:ascii="Arial" w:eastAsia="メイリオ" w:hAnsi="Arial" w:cs="Times New Roman (本文のフォント - コンプレ" w:hint="eastAsia"/>
          <w:sz w:val="20"/>
          <w:szCs w:val="20"/>
        </w:rPr>
        <w:t>で</w:t>
      </w:r>
      <w:proofErr w:type="gramEnd"/>
      <w:r w:rsidR="00591D23">
        <w:rPr>
          <w:rFonts w:ascii="Arial" w:eastAsia="メイリオ" w:hAnsi="Arial" w:cs="Times New Roman (本文のフォント - コンプレ" w:hint="eastAsia"/>
          <w:sz w:val="20"/>
          <w:szCs w:val="20"/>
        </w:rPr>
        <w:t>出生し、胆汁</w:t>
      </w:r>
      <w:proofErr w:type="gramStart"/>
      <w:r w:rsidR="00591D23">
        <w:rPr>
          <w:rFonts w:ascii="Arial" w:eastAsia="メイリオ" w:hAnsi="Arial" w:cs="Times New Roman (本文のフォント - コンプレ" w:hint="eastAsia"/>
          <w:sz w:val="20"/>
          <w:szCs w:val="20"/>
        </w:rPr>
        <w:t>うっ滞を</w:t>
      </w:r>
      <w:proofErr w:type="gramEnd"/>
      <w:r w:rsidR="00591D23">
        <w:rPr>
          <w:rFonts w:ascii="Arial" w:eastAsia="メイリオ" w:hAnsi="Arial" w:cs="Times New Roman (本文のフォント - コンプレ" w:hint="eastAsia"/>
          <w:sz w:val="20"/>
          <w:szCs w:val="20"/>
        </w:rPr>
        <w:t>認めた児</w:t>
      </w:r>
      <w:r w:rsidR="001A2129" w:rsidRPr="00A02267">
        <w:rPr>
          <w:rFonts w:ascii="Arial" w:eastAsia="メイリオ" w:hAnsi="Arial" w:cs="Times New Roman (本文のフォント - コンプレ" w:hint="eastAsia"/>
          <w:sz w:val="20"/>
          <w:szCs w:val="20"/>
        </w:rPr>
        <w:t>」が対象</w:t>
      </w:r>
      <w:r w:rsidR="001A2129" w:rsidRPr="00A02267">
        <w:rPr>
          <w:rFonts w:ascii="メイリオ" w:eastAsia="メイリオ" w:hAnsi="メイリオ" w:hint="eastAsia"/>
          <w:sz w:val="20"/>
          <w:szCs w:val="20"/>
        </w:rPr>
        <w:t>となります。</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（5）研究実施期間</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  </w:t>
      </w:r>
      <w:r w:rsidR="001A2129" w:rsidRPr="00A02267">
        <w:rPr>
          <w:rFonts w:ascii="メイリオ" w:eastAsia="メイリオ" w:hAnsi="メイリオ" w:hint="eastAsia"/>
          <w:bCs/>
          <w:color w:val="000000"/>
          <w:sz w:val="20"/>
          <w:szCs w:val="20"/>
        </w:rPr>
        <w:t>承認後</w:t>
      </w:r>
      <w:r w:rsidR="001A2129" w:rsidRPr="00A02267">
        <w:rPr>
          <w:rFonts w:ascii="メイリオ" w:eastAsia="メイリオ" w:hAnsi="メイリオ" w:hint="eastAsia"/>
          <w:bCs/>
          <w:color w:val="000000"/>
          <w:sz w:val="20"/>
          <w:szCs w:val="20"/>
          <w:lang w:val="fr-FR"/>
        </w:rPr>
        <w:t xml:space="preserve"> ～</w:t>
      </w:r>
      <w:r w:rsidR="001A2129" w:rsidRPr="00A02267">
        <w:rPr>
          <w:rFonts w:ascii="メイリオ" w:eastAsia="メイリオ" w:hAnsi="メイリオ" w:hint="eastAsia"/>
          <w:sz w:val="20"/>
          <w:szCs w:val="20"/>
          <w:lang w:val="fr-FR"/>
        </w:rPr>
        <w:t xml:space="preserve"> </w:t>
      </w:r>
      <w:r w:rsidR="002516FE" w:rsidRPr="00A02267">
        <w:rPr>
          <w:rFonts w:ascii="メイリオ" w:eastAsia="メイリオ" w:hAnsi="メイリオ"/>
          <w:sz w:val="20"/>
          <w:szCs w:val="20"/>
        </w:rPr>
        <w:t>20</w:t>
      </w:r>
      <w:r w:rsidR="00591D23">
        <w:rPr>
          <w:rFonts w:ascii="メイリオ" w:eastAsia="メイリオ" w:hAnsi="メイリオ"/>
          <w:sz w:val="20"/>
          <w:szCs w:val="20"/>
        </w:rPr>
        <w:t>26</w:t>
      </w:r>
      <w:r w:rsidR="002516FE" w:rsidRPr="00A02267">
        <w:rPr>
          <w:rFonts w:ascii="メイリオ" w:eastAsia="メイリオ" w:hAnsi="メイリオ" w:hint="eastAsia"/>
          <w:sz w:val="20"/>
          <w:szCs w:val="20"/>
        </w:rPr>
        <w:t>年</w:t>
      </w:r>
      <w:r w:rsidR="00591D23">
        <w:rPr>
          <w:rFonts w:ascii="メイリオ" w:eastAsia="メイリオ" w:hAnsi="メイリオ"/>
          <w:sz w:val="20"/>
          <w:szCs w:val="20"/>
        </w:rPr>
        <w:t>3</w:t>
      </w:r>
      <w:r w:rsidR="002516FE" w:rsidRPr="00A02267">
        <w:rPr>
          <w:rFonts w:ascii="メイリオ" w:eastAsia="メイリオ" w:hAnsi="メイリオ" w:hint="eastAsia"/>
          <w:sz w:val="20"/>
          <w:szCs w:val="20"/>
        </w:rPr>
        <w:t>月</w:t>
      </w:r>
      <w:r w:rsidR="0085524B" w:rsidRPr="00A02267">
        <w:rPr>
          <w:rFonts w:ascii="メイリオ" w:eastAsia="メイリオ" w:hAnsi="メイリオ"/>
          <w:sz w:val="20"/>
          <w:szCs w:val="20"/>
        </w:rPr>
        <w:t>31</w:t>
      </w:r>
      <w:r w:rsidR="002516FE" w:rsidRPr="00A02267">
        <w:rPr>
          <w:rFonts w:ascii="メイリオ" w:eastAsia="メイリオ" w:hAnsi="メイリオ" w:hint="eastAsia"/>
          <w:sz w:val="20"/>
          <w:szCs w:val="20"/>
        </w:rPr>
        <w:t>日</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（6）カルテからの抽出項目</w:t>
      </w:r>
    </w:p>
    <w:p w14:paraId="59C22252" w14:textId="5720E0BA" w:rsidR="00E703FB" w:rsidRDefault="00591D23" w:rsidP="0085524B">
      <w:pPr>
        <w:jc w:val="left"/>
        <w:rPr>
          <w:rFonts w:ascii="メイリオ" w:eastAsia="メイリオ" w:hAnsi="メイリオ"/>
          <w:color w:val="000000"/>
          <w:sz w:val="20"/>
          <w:szCs w:val="20"/>
        </w:rPr>
      </w:pPr>
      <w:r w:rsidRPr="00591D23">
        <w:rPr>
          <w:rFonts w:ascii="メイリオ" w:eastAsia="メイリオ" w:hAnsi="メイリオ" w:hint="eastAsia"/>
          <w:sz w:val="20"/>
          <w:szCs w:val="20"/>
        </w:rPr>
        <w:t>在胎週数、出生体重、</w:t>
      </w:r>
      <w:r w:rsidRPr="00591D23">
        <w:rPr>
          <w:rFonts w:ascii="メイリオ" w:eastAsia="メイリオ" w:hAnsi="メイリオ"/>
          <w:sz w:val="20"/>
          <w:szCs w:val="20"/>
        </w:rPr>
        <w:t>APGAR Score 1</w:t>
      </w:r>
      <w:r w:rsidRPr="00591D23">
        <w:rPr>
          <w:rFonts w:ascii="メイリオ" w:eastAsia="メイリオ" w:hAnsi="メイリオ" w:hint="eastAsia"/>
          <w:sz w:val="20"/>
          <w:szCs w:val="20"/>
        </w:rPr>
        <w:t>分値及び</w:t>
      </w:r>
      <w:r w:rsidRPr="00591D23">
        <w:rPr>
          <w:rFonts w:ascii="メイリオ" w:eastAsia="メイリオ" w:hAnsi="メイリオ"/>
          <w:sz w:val="20"/>
          <w:szCs w:val="20"/>
        </w:rPr>
        <w:t>5</w:t>
      </w:r>
      <w:r w:rsidRPr="00591D23">
        <w:rPr>
          <w:rFonts w:ascii="メイリオ" w:eastAsia="メイリオ" w:hAnsi="メイリオ" w:hint="eastAsia"/>
          <w:sz w:val="20"/>
          <w:szCs w:val="20"/>
        </w:rPr>
        <w:t>分値、経腸栄養の経時的推移、消化管穿孔、壊死性腸炎の</w:t>
      </w:r>
      <w:r w:rsidRPr="00591D23">
        <w:rPr>
          <w:rFonts w:ascii="メイリオ" w:eastAsia="メイリオ" w:hAnsi="メイリオ" w:cs="Apple Color Emoji" w:hint="eastAsia"/>
          <w:sz w:val="20"/>
          <w:szCs w:val="20"/>
        </w:rPr>
        <w:t>有無、</w:t>
      </w:r>
      <w:r w:rsidRPr="00591D23">
        <w:rPr>
          <w:rFonts w:ascii="メイリオ" w:eastAsia="メイリオ" w:hAnsi="メイリオ" w:cs="Cambria" w:hint="eastAsia"/>
          <w:sz w:val="20"/>
          <w:szCs w:val="20"/>
        </w:rPr>
        <w:t>血液検査として、総ビリルビン、</w:t>
      </w:r>
      <w:r w:rsidRPr="00591D23">
        <w:rPr>
          <w:rFonts w:ascii="メイリオ" w:eastAsia="メイリオ" w:hAnsi="メイリオ" w:hint="eastAsia"/>
          <w:bCs/>
          <w:sz w:val="20"/>
          <w:szCs w:val="20"/>
        </w:rPr>
        <w:t>結合型ビリルビン、</w:t>
      </w:r>
      <w:r w:rsidRPr="00DE373C">
        <w:rPr>
          <w:rFonts w:ascii="メイリオ" w:eastAsia="メイリオ" w:hAnsi="メイリオ" w:cs="ＭＳ Ｐゴシック"/>
          <w:color w:val="000000"/>
          <w:kern w:val="0"/>
          <w:sz w:val="20"/>
          <w:szCs w:val="20"/>
        </w:rPr>
        <w:t>AST、ALT、</w:t>
      </w:r>
      <w:r w:rsidRPr="00591D23">
        <w:rPr>
          <w:rFonts w:ascii="メイリオ" w:eastAsia="メイリオ" w:hAnsi="メイリオ" w:cs="ＭＳ Ｐゴシック"/>
          <w:color w:val="000000"/>
          <w:kern w:val="0"/>
          <w:sz w:val="20"/>
          <w:szCs w:val="20"/>
        </w:rPr>
        <w:t>LDH</w:t>
      </w:r>
      <w:r w:rsidRPr="00591D23">
        <w:rPr>
          <w:rFonts w:ascii="メイリオ" w:eastAsia="メイリオ" w:hAnsi="メイリオ" w:cs="ＭＳ Ｐゴシック" w:hint="eastAsia"/>
          <w:color w:val="000000"/>
          <w:kern w:val="0"/>
          <w:sz w:val="20"/>
          <w:szCs w:val="20"/>
        </w:rPr>
        <w:t>、</w:t>
      </w:r>
      <w:r w:rsidRPr="00DE373C">
        <w:rPr>
          <w:rFonts w:ascii="メイリオ" w:eastAsia="メイリオ" w:hAnsi="メイリオ" w:cs="ＭＳ Ｐゴシック"/>
          <w:color w:val="000000"/>
          <w:kern w:val="0"/>
          <w:sz w:val="20"/>
          <w:szCs w:val="20"/>
        </w:rPr>
        <w:t>ALP、</w:t>
      </w:r>
      <w:r w:rsidRPr="00591D23">
        <w:rPr>
          <w:rFonts w:ascii="メイリオ" w:eastAsia="メイリオ" w:hAnsi="メイリオ" w:cs="ＭＳ Ｐゴシック" w:hint="eastAsia"/>
          <w:color w:val="000000"/>
          <w:kern w:val="0"/>
          <w:sz w:val="20"/>
          <w:szCs w:val="20"/>
        </w:rPr>
        <w:t>γ</w:t>
      </w:r>
      <w:r w:rsidRPr="00591D23">
        <w:rPr>
          <w:rFonts w:ascii="メイリオ" w:eastAsia="メイリオ" w:hAnsi="メイリオ" w:cs="ＭＳ Ｐゴシック"/>
          <w:color w:val="000000"/>
          <w:kern w:val="0"/>
          <w:sz w:val="20"/>
          <w:szCs w:val="20"/>
        </w:rPr>
        <w:t>-GDP</w:t>
      </w:r>
      <w:r w:rsidRPr="00591D23">
        <w:rPr>
          <w:rFonts w:ascii="メイリオ" w:eastAsia="メイリオ" w:hAnsi="メイリオ" w:cs="ＭＳ Ｐゴシック" w:hint="eastAsia"/>
          <w:color w:val="000000"/>
          <w:kern w:val="0"/>
          <w:sz w:val="20"/>
          <w:szCs w:val="20"/>
        </w:rPr>
        <w:t>、</w:t>
      </w:r>
      <w:r w:rsidRPr="00DE373C">
        <w:rPr>
          <w:rFonts w:ascii="メイリオ" w:eastAsia="メイリオ" w:hAnsi="メイリオ" w:cs="ＭＳ Ｐゴシック" w:hint="eastAsia"/>
          <w:color w:val="000000"/>
          <w:kern w:val="0"/>
          <w:sz w:val="20"/>
          <w:szCs w:val="20"/>
        </w:rPr>
        <w:t>プ</w:t>
      </w:r>
      <w:r w:rsidRPr="00DE373C">
        <w:rPr>
          <w:rFonts w:ascii="メイリオ" w:eastAsia="メイリオ" w:hAnsi="メイリオ" w:cs="ＭＳ Ｐゴシック"/>
          <w:color w:val="000000"/>
          <w:kern w:val="0"/>
          <w:sz w:val="20"/>
          <w:szCs w:val="20"/>
        </w:rPr>
        <w:t>ロトロンビン時間/国際標準化比（INR）、アルブミン値</w:t>
      </w:r>
      <w:r w:rsidRPr="00591D23">
        <w:rPr>
          <w:rFonts w:ascii="メイリオ" w:eastAsia="メイリオ" w:hAnsi="メイリオ" w:hint="eastAsia"/>
          <w:sz w:val="20"/>
          <w:szCs w:val="20"/>
        </w:rPr>
        <w:t>、腹腔内の超音波所見、および児に行った治療内容。また、</w:t>
      </w:r>
      <w:r>
        <w:rPr>
          <w:rFonts w:ascii="メイリオ" w:eastAsia="メイリオ" w:hAnsi="メイリオ" w:hint="eastAsia"/>
          <w:sz w:val="20"/>
          <w:szCs w:val="20"/>
        </w:rPr>
        <w:t>お母様の情報</w:t>
      </w:r>
      <w:r w:rsidRPr="00591D23">
        <w:rPr>
          <w:rFonts w:ascii="メイリオ" w:eastAsia="メイリオ" w:hAnsi="メイリオ" w:hint="eastAsia"/>
          <w:sz w:val="20"/>
          <w:szCs w:val="20"/>
        </w:rPr>
        <w:t>として、年齢、分娩歴、合併症、既往歴、産科的合併症の</w:t>
      </w:r>
      <w:r w:rsidRPr="00591D23">
        <w:rPr>
          <w:rFonts w:ascii="メイリオ" w:eastAsia="メイリオ" w:hAnsi="メイリオ" w:cs="Apple Color Emoji" w:hint="eastAsia"/>
          <w:sz w:val="20"/>
          <w:szCs w:val="20"/>
        </w:rPr>
        <w:t>有無、妊娠中に使用した薬剤</w:t>
      </w:r>
      <w:r w:rsidRPr="00591D23">
        <w:rPr>
          <w:rFonts w:ascii="メイリオ" w:eastAsia="メイリオ" w:hAnsi="メイリオ" w:cs="Cambria" w:hint="eastAsia"/>
          <w:sz w:val="20"/>
          <w:szCs w:val="20"/>
        </w:rPr>
        <w:t>。</w:t>
      </w:r>
      <w:r w:rsidR="00BE06D3" w:rsidRPr="00A02267">
        <w:rPr>
          <w:rFonts w:ascii="メイリオ" w:eastAsia="メイリオ" w:hAnsi="メイリオ" w:hint="eastAsia"/>
          <w:color w:val="000000"/>
          <w:sz w:val="20"/>
          <w:szCs w:val="20"/>
        </w:rPr>
        <w:br/>
      </w:r>
      <w:r w:rsidR="00BE06D3" w:rsidRPr="00A02267">
        <w:rPr>
          <w:rFonts w:ascii="メイリオ" w:eastAsia="メイリオ" w:hAnsi="メイリオ" w:hint="eastAsia"/>
          <w:color w:val="000000"/>
          <w:sz w:val="20"/>
          <w:szCs w:val="20"/>
          <w:shd w:val="clear" w:color="auto" w:fill="FFFFFF"/>
        </w:rPr>
        <w:t>（7）個人情報の保護について</w:t>
      </w:r>
    </w:p>
    <w:p w14:paraId="1B9A913B" w14:textId="6F06EA4A" w:rsidR="009A3B6B" w:rsidRPr="00A02267" w:rsidRDefault="009A3B6B" w:rsidP="00E703FB">
      <w:pPr>
        <w:ind w:firstLineChars="50" w:firstLine="100"/>
        <w:jc w:val="left"/>
        <w:rPr>
          <w:rFonts w:ascii="ＭＳ 明朝" w:hAnsi="ＭＳ 明朝"/>
          <w:color w:val="000000"/>
          <w:sz w:val="20"/>
          <w:szCs w:val="20"/>
          <w:shd w:val="clear" w:color="auto" w:fill="FFFFFF"/>
        </w:rPr>
      </w:pPr>
      <w:r w:rsidRPr="00591D23">
        <w:rPr>
          <w:rFonts w:ascii="メイリオ" w:eastAsia="メイリオ" w:hAnsi="メイリオ" w:hint="eastAsia"/>
          <w:color w:val="000000" w:themeColor="text1"/>
          <w:sz w:val="20"/>
          <w:szCs w:val="20"/>
          <w:shd w:val="clear" w:color="auto" w:fill="FFFFFF"/>
        </w:rPr>
        <w:t>本研究で収集する情報・データは、氏名、イニシャル、患者IDをはずし、新たな符号をつけてコード化された照合表を作成し個人が識別できないようにしたうえで、</w:t>
      </w:r>
      <w:r w:rsidR="00E703FB" w:rsidRPr="00591D23">
        <w:rPr>
          <w:rFonts w:ascii="メイリオ" w:eastAsia="メイリオ" w:hAnsi="メイリオ" w:hint="eastAsia"/>
          <w:color w:val="000000" w:themeColor="text1"/>
          <w:sz w:val="20"/>
          <w:szCs w:val="20"/>
          <w:shd w:val="clear" w:color="auto" w:fill="FFFFFF"/>
        </w:rPr>
        <w:t>データ管理者</w:t>
      </w:r>
      <w:r w:rsidRPr="00591D23">
        <w:rPr>
          <w:rFonts w:ascii="メイリオ" w:eastAsia="メイリオ" w:hAnsi="メイリオ" w:hint="eastAsia"/>
          <w:color w:val="000000" w:themeColor="text1"/>
          <w:sz w:val="20"/>
          <w:szCs w:val="20"/>
          <w:shd w:val="clear" w:color="auto" w:fill="FFFFFF"/>
        </w:rPr>
        <w:t>が</w:t>
      </w:r>
      <w:r w:rsidR="00BA091B" w:rsidRPr="00591D23">
        <w:rPr>
          <w:rFonts w:ascii="メイリオ" w:eastAsia="メイリオ" w:hAnsi="メイリオ" w:hint="eastAsia"/>
          <w:color w:val="000000" w:themeColor="text1"/>
          <w:sz w:val="20"/>
          <w:szCs w:val="20"/>
          <w:shd w:val="clear" w:color="auto" w:fill="FFFFFF"/>
        </w:rPr>
        <w:t>NICUのDrラウンジ内</w:t>
      </w:r>
      <w:r w:rsidRPr="00591D23">
        <w:rPr>
          <w:rFonts w:ascii="メイリオ" w:eastAsia="メイリオ" w:hAnsi="メイリオ" w:hint="eastAsia"/>
          <w:color w:val="000000" w:themeColor="text1"/>
          <w:sz w:val="20"/>
          <w:szCs w:val="20"/>
          <w:shd w:val="clear" w:color="auto" w:fill="FFFFFF"/>
        </w:rPr>
        <w:t>のLANに繋</w:t>
      </w:r>
      <w:r w:rsidRPr="00A02267">
        <w:rPr>
          <w:rFonts w:ascii="メイリオ" w:eastAsia="メイリオ" w:hAnsi="メイリオ" w:hint="eastAsia"/>
          <w:color w:val="000000"/>
          <w:sz w:val="20"/>
          <w:szCs w:val="20"/>
          <w:shd w:val="clear" w:color="auto" w:fill="FFFFFF"/>
        </w:rPr>
        <w:t>がれていないパスワードロックのかかるスタンドアローンのパソコンに、紙資料等は</w:t>
      </w:r>
      <w:r w:rsidR="007930D3">
        <w:rPr>
          <w:rFonts w:ascii="メイリオ" w:eastAsia="メイリオ" w:hAnsi="メイリオ" w:hint="eastAsia"/>
          <w:color w:val="000000"/>
          <w:sz w:val="20"/>
          <w:szCs w:val="20"/>
          <w:shd w:val="clear" w:color="auto" w:fill="FFFFFF"/>
        </w:rPr>
        <w:t>同ラウンジ</w:t>
      </w:r>
      <w:r w:rsidRPr="00A02267">
        <w:rPr>
          <w:rFonts w:ascii="メイリオ" w:eastAsia="メイリオ" w:hAnsi="メイリオ" w:hint="eastAsia"/>
          <w:color w:val="000000"/>
          <w:sz w:val="20"/>
          <w:szCs w:val="20"/>
          <w:shd w:val="clear" w:color="auto" w:fill="FFFFFF"/>
        </w:rPr>
        <w:t>内の鍵のかかるロッカーに保管します。</w:t>
      </w:r>
    </w:p>
    <w:p w14:paraId="191F2975" w14:textId="77777777" w:rsidR="009A3B6B" w:rsidRPr="00A02267" w:rsidRDefault="00BE06D3" w:rsidP="00BE06D3">
      <w:pPr>
        <w:jc w:val="left"/>
        <w:rPr>
          <w:rFonts w:ascii="メイリオ" w:eastAsia="メイリオ" w:hAnsi="メイリオ"/>
          <w:color w:val="000000"/>
          <w:sz w:val="20"/>
          <w:szCs w:val="20"/>
        </w:rPr>
      </w:pPr>
      <w:r w:rsidRPr="00A02267">
        <w:rPr>
          <w:rFonts w:ascii="メイリオ" w:eastAsia="メイリオ" w:hAnsi="メイリオ" w:hint="eastAsia"/>
          <w:color w:val="000000"/>
          <w:sz w:val="20"/>
          <w:szCs w:val="20"/>
          <w:shd w:val="clear" w:color="auto" w:fill="FFFFFF"/>
        </w:rPr>
        <w:t>（8）研究結果の公表について</w:t>
      </w:r>
    </w:p>
    <w:p w14:paraId="479E4333" w14:textId="775702FA" w:rsidR="00BE06D3" w:rsidRPr="00A02267" w:rsidRDefault="00BE06D3" w:rsidP="00CC4B20">
      <w:pPr>
        <w:ind w:firstLineChars="50" w:firstLine="100"/>
        <w:jc w:val="left"/>
        <w:rPr>
          <w:rFonts w:ascii="メイリオ" w:eastAsia="メイリオ" w:hAnsi="メイリオ"/>
          <w:color w:val="000000"/>
          <w:sz w:val="20"/>
          <w:szCs w:val="20"/>
        </w:rPr>
      </w:pPr>
      <w:r w:rsidRPr="00A02267">
        <w:rPr>
          <w:rFonts w:ascii="メイリオ" w:eastAsia="メイリオ" w:hAnsi="メイリオ" w:hint="eastAsia"/>
          <w:color w:val="000000"/>
          <w:sz w:val="20"/>
          <w:szCs w:val="20"/>
          <w:shd w:val="clear" w:color="auto" w:fill="FFFFFF"/>
        </w:rPr>
        <w:t>研究結果は、医学研究雑誌や学会で発表される予定です。その場合も、個人を特定できる情報は一切含まれませんのでご安心ください。</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lastRenderedPageBreak/>
        <w:t>（9）この調査の対象となられる方で、</w:t>
      </w:r>
      <w:r w:rsidR="00CC4B20" w:rsidRPr="00A02267">
        <w:rPr>
          <w:rFonts w:ascii="メイリオ" w:eastAsia="メイリオ" w:hAnsi="メイリオ" w:hint="eastAsia"/>
          <w:color w:val="000000"/>
          <w:sz w:val="20"/>
          <w:szCs w:val="20"/>
          <w:shd w:val="clear" w:color="auto" w:fill="FFFFFF"/>
        </w:rPr>
        <w:t>本研究への参加を希望されない方、</w:t>
      </w:r>
      <w:r w:rsidRPr="00A02267">
        <w:rPr>
          <w:rFonts w:ascii="メイリオ" w:eastAsia="メイリオ" w:hAnsi="メイリオ" w:hint="eastAsia"/>
          <w:color w:val="000000"/>
          <w:sz w:val="20"/>
          <w:szCs w:val="20"/>
          <w:shd w:val="clear" w:color="auto" w:fill="FFFFFF"/>
        </w:rPr>
        <w:t>ご自分あるいは御家族の</w:t>
      </w:r>
      <w:r w:rsidRPr="00591D23">
        <w:rPr>
          <w:rFonts w:ascii="メイリオ" w:eastAsia="メイリオ" w:hAnsi="メイリオ" w:hint="eastAsia"/>
          <w:color w:val="000000" w:themeColor="text1"/>
          <w:sz w:val="20"/>
          <w:szCs w:val="20"/>
          <w:shd w:val="clear" w:color="auto" w:fill="FFFFFF"/>
        </w:rPr>
        <w:t>情報を登録したくない場合は、</w:t>
      </w:r>
      <w:r w:rsidR="00E703FB" w:rsidRPr="00591D23">
        <w:rPr>
          <w:rFonts w:ascii="メイリオ" w:eastAsia="メイリオ" w:hAnsi="メイリオ"/>
          <w:color w:val="000000" w:themeColor="text1"/>
          <w:sz w:val="20"/>
          <w:szCs w:val="20"/>
          <w:shd w:val="clear" w:color="auto" w:fill="FFFFFF"/>
        </w:rPr>
        <w:t>2025</w:t>
      </w:r>
      <w:r w:rsidR="00E703FB" w:rsidRPr="00591D23">
        <w:rPr>
          <w:rFonts w:ascii="メイリオ" w:eastAsia="メイリオ" w:hAnsi="メイリオ" w:hint="eastAsia"/>
          <w:color w:val="000000" w:themeColor="text1"/>
          <w:sz w:val="20"/>
          <w:szCs w:val="20"/>
          <w:shd w:val="clear" w:color="auto" w:fill="FFFFFF"/>
        </w:rPr>
        <w:t>年</w:t>
      </w:r>
      <w:r w:rsidR="00E703FB" w:rsidRPr="00591D23">
        <w:rPr>
          <w:rFonts w:ascii="メイリオ" w:eastAsia="メイリオ" w:hAnsi="メイリオ"/>
          <w:color w:val="000000" w:themeColor="text1"/>
          <w:sz w:val="20"/>
          <w:szCs w:val="20"/>
          <w:shd w:val="clear" w:color="auto" w:fill="FFFFFF"/>
        </w:rPr>
        <w:t>12</w:t>
      </w:r>
      <w:r w:rsidR="00E703FB" w:rsidRPr="00591D23">
        <w:rPr>
          <w:rFonts w:ascii="メイリオ" w:eastAsia="メイリオ" w:hAnsi="メイリオ" w:hint="eastAsia"/>
          <w:color w:val="000000" w:themeColor="text1"/>
          <w:sz w:val="20"/>
          <w:szCs w:val="20"/>
          <w:shd w:val="clear" w:color="auto" w:fill="FFFFFF"/>
        </w:rPr>
        <w:t>月</w:t>
      </w:r>
      <w:r w:rsidR="00E703FB" w:rsidRPr="00591D23">
        <w:rPr>
          <w:rFonts w:ascii="メイリオ" w:eastAsia="メイリオ" w:hAnsi="メイリオ"/>
          <w:color w:val="000000" w:themeColor="text1"/>
          <w:sz w:val="20"/>
          <w:szCs w:val="20"/>
          <w:shd w:val="clear" w:color="auto" w:fill="FFFFFF"/>
        </w:rPr>
        <w:t>31</w:t>
      </w:r>
      <w:r w:rsidR="00E703FB" w:rsidRPr="00591D23">
        <w:rPr>
          <w:rFonts w:ascii="メイリオ" w:eastAsia="メイリオ" w:hAnsi="メイリオ" w:hint="eastAsia"/>
          <w:color w:val="000000" w:themeColor="text1"/>
          <w:sz w:val="20"/>
          <w:szCs w:val="20"/>
          <w:shd w:val="clear" w:color="auto" w:fill="FFFFFF"/>
        </w:rPr>
        <w:t>日</w:t>
      </w:r>
      <w:r w:rsidR="007F3B30" w:rsidRPr="00591D23">
        <w:rPr>
          <w:rFonts w:ascii="メイリオ" w:eastAsia="メイリオ" w:hAnsi="メイリオ" w:hint="eastAsia"/>
          <w:color w:val="000000" w:themeColor="text1"/>
          <w:sz w:val="20"/>
          <w:szCs w:val="20"/>
          <w:shd w:val="clear" w:color="auto" w:fill="FFFFFF"/>
        </w:rPr>
        <w:t>までに</w:t>
      </w:r>
      <w:r w:rsidRPr="00591D23">
        <w:rPr>
          <w:rFonts w:ascii="メイリオ" w:eastAsia="メイリオ" w:hAnsi="メイリオ" w:hint="eastAsia"/>
          <w:color w:val="000000" w:themeColor="text1"/>
          <w:sz w:val="20"/>
          <w:szCs w:val="20"/>
          <w:shd w:val="clear" w:color="auto" w:fill="FFFFFF"/>
        </w:rPr>
        <w:t>下記連絡先までご連絡下さい。解析対象より除外いたします。なお、お申し出がなかった場合には、参加を了承していただいたものとさせていただきます。</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研究に協力しないことによって不利益な取り扱いを受けることはありません。</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（10）問い合わせ先・相談窓口　　 　</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聖マリアンナ医科大学　</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医局名：</w:t>
      </w:r>
      <w:r w:rsidR="009A3B6B" w:rsidRPr="00A02267">
        <w:rPr>
          <w:rFonts w:ascii="メイリオ" w:eastAsia="メイリオ" w:hAnsi="メイリオ" w:hint="eastAsia"/>
          <w:color w:val="000000"/>
          <w:sz w:val="20"/>
          <w:szCs w:val="20"/>
          <w:shd w:val="clear" w:color="auto" w:fill="FFFFFF"/>
        </w:rPr>
        <w:t>小児科学</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医局内線番号：</w:t>
      </w:r>
      <w:r w:rsidR="009A3B6B" w:rsidRPr="00A02267">
        <w:rPr>
          <w:rFonts w:ascii="メイリオ" w:eastAsia="メイリオ" w:hAnsi="メイリオ"/>
          <w:color w:val="000000"/>
          <w:sz w:val="20"/>
          <w:szCs w:val="20"/>
          <w:shd w:val="clear" w:color="auto" w:fill="FFFFFF"/>
        </w:rPr>
        <w:t>80519</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住所：〒216-8511　神奈川県川崎市宮前区菅生2-16-1</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電話：044-977-8111(代表)  </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担当医師：</w:t>
      </w:r>
      <w:r w:rsidR="009A3B6B" w:rsidRPr="00A02267">
        <w:rPr>
          <w:rFonts w:ascii="メイリオ" w:eastAsia="メイリオ" w:hAnsi="メイリオ" w:hint="eastAsia"/>
          <w:color w:val="000000"/>
          <w:sz w:val="20"/>
          <w:szCs w:val="20"/>
          <w:shd w:val="clear" w:color="auto" w:fill="FFFFFF"/>
        </w:rPr>
        <w:t>鈴木真波</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対応時間：</w:t>
      </w:r>
      <w:r w:rsidR="009A3B6B" w:rsidRPr="00A02267">
        <w:rPr>
          <w:rFonts w:ascii="メイリオ" w:eastAsia="メイリオ" w:hAnsi="メイリオ" w:hint="eastAsia"/>
          <w:color w:val="000000"/>
          <w:sz w:val="20"/>
          <w:szCs w:val="20"/>
          <w:shd w:val="clear" w:color="auto" w:fill="FFFFFF"/>
        </w:rPr>
        <w:t>毎週月〜金曜日　9</w:t>
      </w:r>
      <w:r w:rsidR="009A3B6B" w:rsidRPr="00A02267">
        <w:rPr>
          <w:rFonts w:ascii="メイリオ" w:eastAsia="メイリオ" w:hAnsi="メイリオ"/>
          <w:color w:val="000000"/>
          <w:sz w:val="20"/>
          <w:szCs w:val="20"/>
          <w:shd w:val="clear" w:color="auto" w:fill="FFFFFF"/>
        </w:rPr>
        <w:t>:00</w:t>
      </w:r>
      <w:r w:rsidR="009A3B6B" w:rsidRPr="00A02267">
        <w:rPr>
          <w:rFonts w:ascii="メイリオ" w:eastAsia="メイリオ" w:hAnsi="メイリオ" w:hint="eastAsia"/>
          <w:color w:val="000000"/>
          <w:sz w:val="20"/>
          <w:szCs w:val="20"/>
          <w:shd w:val="clear" w:color="auto" w:fill="FFFFFF"/>
        </w:rPr>
        <w:t>〜</w:t>
      </w:r>
      <w:r w:rsidR="009A3B6B" w:rsidRPr="00A02267">
        <w:rPr>
          <w:rFonts w:ascii="メイリオ" w:eastAsia="メイリオ" w:hAnsi="メイリオ"/>
          <w:color w:val="000000"/>
          <w:sz w:val="20"/>
          <w:szCs w:val="20"/>
          <w:shd w:val="clear" w:color="auto" w:fill="FFFFFF"/>
        </w:rPr>
        <w:t>17:00</w:t>
      </w:r>
    </w:p>
    <w:sectPr w:rsidR="00BE06D3" w:rsidRPr="00A022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Times New Roman (本文のフォント - コンプレ">
    <w:altName w:val="ＭＳ 明朝"/>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B45"/>
    <w:multiLevelType w:val="hybridMultilevel"/>
    <w:tmpl w:val="30A8F6EE"/>
    <w:lvl w:ilvl="0" w:tplc="A32EA002">
      <w:start w:val="1"/>
      <w:numFmt w:val="decimal"/>
      <w:lvlText w:val="%1）"/>
      <w:lvlJc w:val="left"/>
      <w:pPr>
        <w:ind w:left="900" w:hanging="440"/>
      </w:pPr>
      <w:rPr>
        <w:rFonts w:ascii="ＭＳ ゴシック" w:eastAsia="ＭＳ ゴシック" w:hAnsi="ＭＳ ゴシック" w:hint="eastAsia"/>
        <w:color w:val="auto"/>
        <w:sz w:val="2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23454E75"/>
    <w:multiLevelType w:val="hybridMultilevel"/>
    <w:tmpl w:val="669E4F7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26AB38B5"/>
    <w:multiLevelType w:val="hybridMultilevel"/>
    <w:tmpl w:val="E848B884"/>
    <w:lvl w:ilvl="0" w:tplc="0B980AF0">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551F3C34"/>
    <w:multiLevelType w:val="hybridMultilevel"/>
    <w:tmpl w:val="D472BF0C"/>
    <w:lvl w:ilvl="0" w:tplc="04090001">
      <w:start w:val="1"/>
      <w:numFmt w:val="bullet"/>
      <w:lvlText w:val=""/>
      <w:lvlJc w:val="left"/>
      <w:pPr>
        <w:ind w:left="900" w:hanging="440"/>
      </w:pPr>
      <w:rPr>
        <w:rFonts w:ascii="Wingdings" w:hAnsi="Wingdings" w:hint="default"/>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4" w15:restartNumberingAfterBreak="0">
    <w:nsid w:val="6AB45141"/>
    <w:multiLevelType w:val="hybridMultilevel"/>
    <w:tmpl w:val="F164402E"/>
    <w:lvl w:ilvl="0" w:tplc="28222D32">
      <w:start w:val="1"/>
      <w:numFmt w:val="decimal"/>
      <w:lvlText w:val="(%1)"/>
      <w:lvlJc w:val="left"/>
      <w:pPr>
        <w:ind w:left="440" w:hanging="440"/>
      </w:pPr>
      <w:rPr>
        <w:rFonts w:hint="eastAsia"/>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2942">
    <w:abstractNumId w:val="2"/>
  </w:num>
  <w:num w:numId="2" w16cid:durableId="388842642">
    <w:abstractNumId w:val="3"/>
  </w:num>
  <w:num w:numId="3" w16cid:durableId="1948076767">
    <w:abstractNumId w:val="0"/>
  </w:num>
  <w:num w:numId="4" w16cid:durableId="1914849423">
    <w:abstractNumId w:val="4"/>
  </w:num>
  <w:num w:numId="5" w16cid:durableId="36047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037308"/>
    <w:rsid w:val="00044543"/>
    <w:rsid w:val="000A74D1"/>
    <w:rsid w:val="001A2129"/>
    <w:rsid w:val="001E43F7"/>
    <w:rsid w:val="001F33D0"/>
    <w:rsid w:val="00241202"/>
    <w:rsid w:val="002516FE"/>
    <w:rsid w:val="00280A12"/>
    <w:rsid w:val="00295126"/>
    <w:rsid w:val="002D704D"/>
    <w:rsid w:val="00324CD9"/>
    <w:rsid w:val="003B090B"/>
    <w:rsid w:val="00443122"/>
    <w:rsid w:val="0045406E"/>
    <w:rsid w:val="004A631C"/>
    <w:rsid w:val="00527021"/>
    <w:rsid w:val="00591D23"/>
    <w:rsid w:val="00645E3B"/>
    <w:rsid w:val="00681D80"/>
    <w:rsid w:val="00772CDA"/>
    <w:rsid w:val="007930D3"/>
    <w:rsid w:val="007F3B30"/>
    <w:rsid w:val="00810C5C"/>
    <w:rsid w:val="00830427"/>
    <w:rsid w:val="0085524B"/>
    <w:rsid w:val="00882829"/>
    <w:rsid w:val="008B4694"/>
    <w:rsid w:val="009A3B6B"/>
    <w:rsid w:val="00A02267"/>
    <w:rsid w:val="00AE34AA"/>
    <w:rsid w:val="00B12FA9"/>
    <w:rsid w:val="00B43360"/>
    <w:rsid w:val="00BA091B"/>
    <w:rsid w:val="00BE06D3"/>
    <w:rsid w:val="00C34B36"/>
    <w:rsid w:val="00C60AF2"/>
    <w:rsid w:val="00C97FC7"/>
    <w:rsid w:val="00CC4B20"/>
    <w:rsid w:val="00CF52FF"/>
    <w:rsid w:val="00D31EDB"/>
    <w:rsid w:val="00D82417"/>
    <w:rsid w:val="00DE0E3F"/>
    <w:rsid w:val="00E37E03"/>
    <w:rsid w:val="00E703FB"/>
    <w:rsid w:val="00EA1800"/>
    <w:rsid w:val="00EC25CC"/>
    <w:rsid w:val="00F12F3F"/>
    <w:rsid w:val="00F1313A"/>
    <w:rsid w:val="00F27466"/>
    <w:rsid w:val="00F30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A237"/>
  <w15:chartTrackingRefBased/>
  <w15:docId w15:val="{1116D0C9-D2D9-6744-AE1B-190AD352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29"/>
    <w:pPr>
      <w:ind w:leftChars="400" w:left="840"/>
    </w:pPr>
  </w:style>
  <w:style w:type="paragraph" w:customStyle="1" w:styleId="p1">
    <w:name w:val="p1"/>
    <w:basedOn w:val="a"/>
    <w:rsid w:val="00645E3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2">
    <w:name w:val="p2"/>
    <w:basedOn w:val="a"/>
    <w:rsid w:val="00645E3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948</Words>
  <Characters>1111</Characters>
  <Application>Microsoft Office Word</Application>
  <DocSecurity>0</DocSecurity>
  <Lines>52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真波</dc:creator>
  <cp:keywords/>
  <dc:description/>
  <cp:lastModifiedBy>真波 鈴木</cp:lastModifiedBy>
  <cp:revision>8</cp:revision>
  <dcterms:created xsi:type="dcterms:W3CDTF">2025-08-28T19:53:00Z</dcterms:created>
  <dcterms:modified xsi:type="dcterms:W3CDTF">2025-08-28T21:50:00Z</dcterms:modified>
</cp:coreProperties>
</file>