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7887F" w14:textId="3538BFD4" w:rsidR="00CD08AE" w:rsidRPr="0059187D" w:rsidRDefault="00CD08AE" w:rsidP="008A40D3">
      <w:pPr>
        <w:widowControl/>
        <w:spacing w:line="288" w:lineRule="auto"/>
        <w:jc w:val="righ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59187D">
        <w:rPr>
          <w:rFonts w:ascii="Meiryo UI" w:eastAsia="Meiryo UI" w:hAnsi="Meiryo UI" w:hint="eastAsia"/>
          <w:color w:val="000000" w:themeColor="text1"/>
          <w:kern w:val="24"/>
          <w:szCs w:val="21"/>
        </w:rPr>
        <w:t>第1.0版　202</w:t>
      </w:r>
      <w:r w:rsidR="00327A9D" w:rsidRPr="0059187D">
        <w:rPr>
          <w:rFonts w:ascii="Meiryo UI" w:eastAsia="Meiryo UI" w:hAnsi="Meiryo UI" w:hint="eastAsia"/>
          <w:color w:val="000000" w:themeColor="text1"/>
          <w:kern w:val="24"/>
          <w:szCs w:val="21"/>
        </w:rPr>
        <w:t>6</w:t>
      </w:r>
      <w:r w:rsidRPr="0059187D">
        <w:rPr>
          <w:rFonts w:ascii="Meiryo UI" w:eastAsia="Meiryo UI" w:hAnsi="Meiryo UI" w:hint="eastAsia"/>
          <w:color w:val="000000" w:themeColor="text1"/>
          <w:kern w:val="24"/>
          <w:szCs w:val="21"/>
        </w:rPr>
        <w:t>年</w:t>
      </w:r>
      <w:r w:rsidR="00327A9D" w:rsidRPr="0059187D">
        <w:rPr>
          <w:rFonts w:ascii="Meiryo UI" w:eastAsia="Meiryo UI" w:hAnsi="Meiryo UI" w:hint="eastAsia"/>
          <w:color w:val="000000" w:themeColor="text1"/>
          <w:kern w:val="24"/>
          <w:szCs w:val="21"/>
        </w:rPr>
        <w:t>01</w:t>
      </w:r>
      <w:r w:rsidRPr="0059187D">
        <w:rPr>
          <w:rFonts w:ascii="Meiryo UI" w:eastAsia="Meiryo UI" w:hAnsi="Meiryo UI" w:hint="eastAsia"/>
          <w:color w:val="000000" w:themeColor="text1"/>
          <w:kern w:val="24"/>
          <w:szCs w:val="21"/>
        </w:rPr>
        <w:t>月</w:t>
      </w:r>
      <w:r w:rsidR="0036778B">
        <w:rPr>
          <w:rFonts w:ascii="Meiryo UI" w:eastAsia="Meiryo UI" w:hAnsi="Meiryo UI"/>
          <w:color w:val="000000" w:themeColor="text1"/>
          <w:kern w:val="24"/>
          <w:szCs w:val="21"/>
        </w:rPr>
        <w:t>12</w:t>
      </w:r>
      <w:r w:rsidRPr="0059187D">
        <w:rPr>
          <w:rFonts w:ascii="Meiryo UI" w:eastAsia="Meiryo UI" w:hAnsi="Meiryo UI" w:hint="eastAsia"/>
          <w:color w:val="000000" w:themeColor="text1"/>
          <w:kern w:val="24"/>
          <w:szCs w:val="21"/>
        </w:rPr>
        <w:t>日作成</w:t>
      </w:r>
    </w:p>
    <w:p w14:paraId="5426EED8" w14:textId="1DBAF564" w:rsidR="00B15D23" w:rsidRPr="0059187D" w:rsidRDefault="00DF7A68" w:rsidP="00B15D23">
      <w:pPr>
        <w:widowControl/>
        <w:spacing w:line="288" w:lineRule="auto"/>
        <w:jc w:val="center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59187D">
        <w:rPr>
          <w:rFonts w:ascii="Meiryo UI" w:eastAsia="Meiryo UI" w:hAnsi="Meiryo UI" w:hint="eastAsia"/>
          <w:color w:val="000000" w:themeColor="text1"/>
          <w:kern w:val="24"/>
          <w:szCs w:val="21"/>
        </w:rPr>
        <w:t>＜</w:t>
      </w:r>
      <w:r w:rsidR="00327A9D" w:rsidRPr="0059187D">
        <w:rPr>
          <w:rFonts w:ascii="Meiryo UI" w:eastAsia="Meiryo UI" w:hAnsi="Meiryo UI" w:hint="eastAsia"/>
          <w:color w:val="000000" w:themeColor="text1"/>
          <w:kern w:val="24"/>
          <w:szCs w:val="21"/>
        </w:rPr>
        <w:t>臨床検体の研究利用に関するお知らせ</w:t>
      </w:r>
      <w:r w:rsidRPr="0059187D">
        <w:rPr>
          <w:rFonts w:ascii="Meiryo UI" w:eastAsia="Meiryo UI" w:hAnsi="Meiryo UI" w:hint="eastAsia"/>
          <w:color w:val="000000" w:themeColor="text1"/>
          <w:kern w:val="24"/>
          <w:szCs w:val="21"/>
        </w:rPr>
        <w:t>＞</w:t>
      </w:r>
    </w:p>
    <w:p w14:paraId="05517007" w14:textId="77777777" w:rsidR="00327A9D" w:rsidRPr="0059187D" w:rsidRDefault="00327A9D" w:rsidP="00692BF5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265A1020" w14:textId="471542F4" w:rsidR="00570A0F" w:rsidRDefault="00692BF5" w:rsidP="00570A0F">
      <w:pPr>
        <w:widowControl/>
        <w:spacing w:line="288" w:lineRule="auto"/>
        <w:ind w:firstLine="143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59187D">
        <w:rPr>
          <w:rFonts w:ascii="Meiryo UI" w:eastAsia="Meiryo UI" w:hAnsi="Meiryo UI" w:hint="eastAsia"/>
          <w:color w:val="000000" w:themeColor="text1"/>
          <w:kern w:val="24"/>
          <w:szCs w:val="21"/>
        </w:rPr>
        <w:t>当</w:t>
      </w:r>
      <w:r w:rsidR="009A6A8C" w:rsidRPr="0059187D">
        <w:rPr>
          <w:rFonts w:ascii="Meiryo UI" w:eastAsia="Meiryo UI" w:hAnsi="Meiryo UI" w:hint="eastAsia"/>
          <w:color w:val="000000" w:themeColor="text1"/>
          <w:kern w:val="24"/>
          <w:szCs w:val="21"/>
        </w:rPr>
        <w:t>学</w:t>
      </w:r>
      <w:r w:rsidRPr="0059187D">
        <w:rPr>
          <w:rFonts w:ascii="Meiryo UI" w:eastAsia="Meiryo UI" w:hAnsi="Meiryo UI" w:hint="eastAsia"/>
          <w:color w:val="000000" w:themeColor="text1"/>
          <w:kern w:val="24"/>
          <w:szCs w:val="21"/>
        </w:rPr>
        <w:t>では下記の臨床研究を実施しております。本研究の対象者に該当する可能性のある方で、ご自分あるいは御家族の</w:t>
      </w:r>
      <w:r w:rsidR="009A6A8C" w:rsidRPr="0059187D">
        <w:rPr>
          <w:rFonts w:ascii="Meiryo UI" w:eastAsia="Meiryo UI" w:hAnsi="Meiryo UI" w:hint="eastAsia"/>
          <w:color w:val="000000" w:themeColor="text1"/>
          <w:kern w:val="24"/>
          <w:szCs w:val="21"/>
        </w:rPr>
        <w:t>本研究への協力を</w:t>
      </w:r>
      <w:r w:rsidRPr="0059187D">
        <w:rPr>
          <w:rFonts w:ascii="Meiryo UI" w:eastAsia="Meiryo UI" w:hAnsi="Meiryo UI" w:hint="eastAsia"/>
          <w:color w:val="000000" w:themeColor="text1"/>
          <w:kern w:val="24"/>
          <w:szCs w:val="21"/>
        </w:rPr>
        <w:t>希望さ</w:t>
      </w:r>
      <w:r w:rsidRPr="00CA5DC4">
        <w:rPr>
          <w:rFonts w:ascii="Meiryo UI" w:eastAsia="Meiryo UI" w:hAnsi="Meiryo UI" w:hint="eastAsia"/>
          <w:color w:val="000000" w:themeColor="text1"/>
          <w:kern w:val="24"/>
          <w:szCs w:val="21"/>
        </w:rPr>
        <w:t>れない場合は、</w:t>
      </w:r>
      <w:r w:rsidR="0059187D" w:rsidRPr="00CA5DC4">
        <w:rPr>
          <w:rFonts w:ascii="Meiryo UI" w:eastAsia="Meiryo UI" w:hAnsi="Meiryo UI" w:hint="eastAsia"/>
          <w:color w:val="000000" w:themeColor="text1"/>
          <w:kern w:val="24"/>
          <w:szCs w:val="21"/>
        </w:rPr>
        <w:t>20</w:t>
      </w:r>
      <w:r w:rsidR="00A72546" w:rsidRPr="00CA5DC4">
        <w:rPr>
          <w:rFonts w:ascii="Meiryo UI" w:eastAsia="Meiryo UI" w:hAnsi="Meiryo UI" w:hint="eastAsia"/>
          <w:color w:val="000000" w:themeColor="text1"/>
          <w:kern w:val="24"/>
          <w:szCs w:val="21"/>
        </w:rPr>
        <w:t>28</w:t>
      </w:r>
      <w:r w:rsidRPr="00CA5DC4">
        <w:rPr>
          <w:rFonts w:ascii="Meiryo UI" w:eastAsia="Meiryo UI" w:hAnsi="Meiryo UI" w:hint="eastAsia"/>
          <w:color w:val="000000" w:themeColor="text1"/>
          <w:kern w:val="24"/>
          <w:szCs w:val="21"/>
        </w:rPr>
        <w:t>年</w:t>
      </w:r>
      <w:r w:rsidR="00A72546" w:rsidRPr="00CA5DC4">
        <w:rPr>
          <w:rFonts w:ascii="Meiryo UI" w:eastAsia="Meiryo UI" w:hAnsi="Meiryo UI" w:hint="eastAsia"/>
          <w:color w:val="000000" w:themeColor="text1"/>
          <w:kern w:val="24"/>
          <w:szCs w:val="21"/>
        </w:rPr>
        <w:t>3</w:t>
      </w:r>
      <w:r w:rsidRPr="00CA5DC4">
        <w:rPr>
          <w:rFonts w:ascii="Meiryo UI" w:eastAsia="Meiryo UI" w:hAnsi="Meiryo UI" w:hint="eastAsia"/>
          <w:color w:val="000000" w:themeColor="text1"/>
          <w:kern w:val="24"/>
          <w:szCs w:val="21"/>
        </w:rPr>
        <w:t>月</w:t>
      </w:r>
      <w:r w:rsidR="0059187D" w:rsidRPr="00CA5DC4">
        <w:rPr>
          <w:rFonts w:ascii="Meiryo UI" w:eastAsia="Meiryo UI" w:hAnsi="Meiryo UI" w:hint="eastAsia"/>
          <w:color w:val="000000" w:themeColor="text1"/>
          <w:kern w:val="24"/>
          <w:szCs w:val="21"/>
        </w:rPr>
        <w:t>31</w:t>
      </w:r>
      <w:r w:rsidRPr="00CA5DC4">
        <w:rPr>
          <w:rFonts w:ascii="Meiryo UI" w:eastAsia="Meiryo UI" w:hAnsi="Meiryo UI" w:hint="eastAsia"/>
          <w:color w:val="000000" w:themeColor="text1"/>
          <w:kern w:val="24"/>
          <w:szCs w:val="21"/>
        </w:rPr>
        <w:t>日までに</w:t>
      </w:r>
      <w:r w:rsidR="00292EF2" w:rsidRPr="00CA5DC4">
        <w:rPr>
          <w:rFonts w:ascii="Meiryo UI" w:eastAsia="Meiryo UI" w:hAnsi="Meiryo UI" w:hint="eastAsia"/>
          <w:color w:val="000000" w:themeColor="text1"/>
          <w:kern w:val="24"/>
          <w:szCs w:val="21"/>
        </w:rPr>
        <w:t>後述の</w:t>
      </w:r>
      <w:r w:rsidRPr="0059187D">
        <w:rPr>
          <w:rFonts w:ascii="Meiryo UI" w:eastAsia="Meiryo UI" w:hAnsi="Meiryo UI" w:hint="eastAsia"/>
          <w:color w:val="000000" w:themeColor="text1"/>
          <w:kern w:val="24"/>
          <w:szCs w:val="21"/>
        </w:rPr>
        <w:t>問い合わせ先までご連絡下さい。解析対象より除外いたします。なお、お申し出がなかった場合には、参加を了承していただいたものとさせていただきます。</w:t>
      </w:r>
    </w:p>
    <w:p w14:paraId="72250DBF" w14:textId="071E095E" w:rsidR="00692BF5" w:rsidRPr="0059187D" w:rsidRDefault="00692BF5" w:rsidP="00570A0F">
      <w:pPr>
        <w:widowControl/>
        <w:spacing w:line="288" w:lineRule="auto"/>
        <w:ind w:firstLine="143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59187D">
        <w:rPr>
          <w:rFonts w:ascii="Meiryo UI" w:eastAsia="Meiryo UI" w:hAnsi="Meiryo UI" w:hint="eastAsia"/>
          <w:color w:val="000000" w:themeColor="text1"/>
          <w:kern w:val="24"/>
          <w:szCs w:val="21"/>
        </w:rPr>
        <w:t>本研究は聖マリアンナ医科大学生命倫理委員会（臨床試験部会）にて審議され学長の許可を得て実施しております。</w:t>
      </w:r>
    </w:p>
    <w:p w14:paraId="467C7EBC" w14:textId="77777777" w:rsidR="00292EF2" w:rsidRPr="0059187D" w:rsidRDefault="00292EF2" w:rsidP="000F2B93">
      <w:pPr>
        <w:widowControl/>
        <w:spacing w:line="288" w:lineRule="auto"/>
        <w:ind w:firstLine="210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55796BAB" w14:textId="66D2724F" w:rsidR="00292EF2" w:rsidRDefault="00DF7A68" w:rsidP="00570A0F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1120D4">
        <w:rPr>
          <w:rFonts w:ascii="Meiryo UI" w:eastAsia="Meiryo UI" w:hAnsi="Meiryo UI" w:hint="eastAsia"/>
          <w:color w:val="000000" w:themeColor="text1"/>
          <w:kern w:val="24"/>
          <w:szCs w:val="21"/>
        </w:rPr>
        <w:t>研究課題名：</w:t>
      </w:r>
      <w:r w:rsidR="00327A9D" w:rsidRPr="001120D4">
        <w:rPr>
          <w:rFonts w:ascii="Meiryo UI" w:eastAsia="Meiryo UI" w:hAnsi="Meiryo UI"/>
          <w:color w:val="000000" w:themeColor="text1"/>
          <w:kern w:val="24"/>
          <w:szCs w:val="21"/>
        </w:rPr>
        <w:t>国内分離レジオネラ属菌の分子疫学解析および包括的ゲノムデータベースの構築に関する研究</w:t>
      </w:r>
    </w:p>
    <w:p w14:paraId="65688777" w14:textId="77777777" w:rsidR="00570A0F" w:rsidRPr="00CA5DC4" w:rsidRDefault="00570A0F" w:rsidP="00570A0F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352792C0" w14:textId="3F9E2184" w:rsidR="00DF7A68" w:rsidRPr="001120D4" w:rsidRDefault="001120D4" w:rsidP="001120D4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>
        <w:rPr>
          <w:rFonts w:ascii="Meiryo UI" w:eastAsia="Meiryo UI" w:hAnsi="Meiryo UI" w:hint="eastAsia"/>
          <w:color w:val="000000" w:themeColor="text1"/>
          <w:kern w:val="24"/>
          <w:szCs w:val="21"/>
        </w:rPr>
        <w:t>①</w:t>
      </w:r>
      <w:r w:rsidR="00DF7A68" w:rsidRPr="001120D4">
        <w:rPr>
          <w:rFonts w:ascii="Meiryo UI" w:eastAsia="Meiryo UI" w:hAnsi="Meiryo UI" w:hint="eastAsia"/>
          <w:color w:val="000000" w:themeColor="text1"/>
          <w:kern w:val="24"/>
          <w:szCs w:val="21"/>
        </w:rPr>
        <w:t>研究の目的</w:t>
      </w:r>
    </w:p>
    <w:p w14:paraId="4E40C05C" w14:textId="1ED2C9EC" w:rsidR="00292EF2" w:rsidRPr="00731B2C" w:rsidRDefault="004424E0" w:rsidP="0036778B">
      <w:pPr>
        <w:widowControl/>
        <w:spacing w:line="288" w:lineRule="auto"/>
        <w:ind w:leftChars="202" w:left="424" w:firstLine="143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59187D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レジオネラ感染症は、温泉や浴場、給水設備などの水環境に存在する細菌によって起こる感染症で、肺炎などの重い症状を引き起こすことがあります。日本では温泉や公衆浴場の利用が多いため、一般市民にとっても身近な感染症の一つです。しかし、現在の検査方法では、原因となる細菌の種類や特徴を十分に調べきれない場合があり、また、どの薬がよく効くのかについての情報も十分とは言えません。本研究では、これまで日本国内で分離・保存されてきたレジオネラ属菌について</w:t>
      </w:r>
      <w:r w:rsidRPr="00731B2C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、最新の遺伝子解析技術を用いて詳しく調べます。細菌の設計図にあたる「遺伝子」を解析することで、菌の種類の違い、病気を起こしやすい性質、薬が効きにくくなる特徴などを明らかにします。得られた情報をまとめてデータベースとして整備・公開することで、将来レジオネラ感染症の集団発生が起きた際に、感染源の特定や拡大防止に役立てることが期待されます。本研究は、レジオネラ感染症の診断や治療、予防対策をより良くすることを目的としています。</w:t>
      </w:r>
    </w:p>
    <w:p w14:paraId="4A35A1B9" w14:textId="77777777" w:rsidR="00DF7A68" w:rsidRPr="00731B2C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731B2C">
        <w:rPr>
          <w:rFonts w:ascii="Meiryo UI" w:eastAsia="Meiryo UI" w:hAnsi="Meiryo UI" w:hint="eastAsia"/>
          <w:color w:val="000000" w:themeColor="text1"/>
          <w:kern w:val="24"/>
          <w:szCs w:val="21"/>
        </w:rPr>
        <w:t>②研究対象について</w:t>
      </w:r>
    </w:p>
    <w:p w14:paraId="5121F6B7" w14:textId="5D1961DC" w:rsidR="00292EF2" w:rsidRPr="00731B2C" w:rsidRDefault="00DF7A68" w:rsidP="00DF7A68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731B2C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    </w:t>
      </w:r>
      <w:r w:rsidR="009A6A8C" w:rsidRPr="00731B2C">
        <w:rPr>
          <w:rFonts w:ascii="Meiryo UI" w:eastAsia="Meiryo UI" w:hAnsi="Meiryo UI" w:hint="eastAsia"/>
          <w:color w:val="000000" w:themeColor="text1"/>
          <w:kern w:val="24"/>
          <w:szCs w:val="21"/>
        </w:rPr>
        <w:t>対象となる方：培養検査でレジオネラ属菌が分離された</w:t>
      </w:r>
      <w:r w:rsidRPr="00731B2C">
        <w:rPr>
          <w:rFonts w:ascii="Meiryo UI" w:eastAsia="Meiryo UI" w:hAnsi="Meiryo UI" w:hint="eastAsia"/>
          <w:color w:val="000000" w:themeColor="text1"/>
          <w:kern w:val="24"/>
          <w:szCs w:val="21"/>
        </w:rPr>
        <w:t>方</w:t>
      </w:r>
    </w:p>
    <w:p w14:paraId="03345702" w14:textId="7B09342D" w:rsidR="009A6A8C" w:rsidRPr="00731B2C" w:rsidRDefault="009A6A8C" w:rsidP="009A6A8C">
      <w:pPr>
        <w:widowControl/>
        <w:spacing w:line="288" w:lineRule="auto"/>
        <w:ind w:firstLineChars="200" w:firstLine="420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731B2C">
        <w:rPr>
          <w:rFonts w:ascii="Meiryo UI" w:eastAsia="Meiryo UI" w:hAnsi="Meiryo UI" w:hint="eastAsia"/>
          <w:color w:val="000000" w:themeColor="text1"/>
          <w:kern w:val="24"/>
          <w:szCs w:val="21"/>
        </w:rPr>
        <w:t>対象機関：1980年1月1日～2025年12月31日</w:t>
      </w:r>
    </w:p>
    <w:p w14:paraId="0C80B5F0" w14:textId="0FABFD17" w:rsidR="00570A0F" w:rsidRPr="00731B2C" w:rsidRDefault="009A6A8C" w:rsidP="00570A0F">
      <w:pPr>
        <w:widowControl/>
        <w:spacing w:line="288" w:lineRule="auto"/>
        <w:ind w:leftChars="200" w:left="424" w:hangingChars="2" w:hanging="4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731B2C">
        <w:rPr>
          <w:rFonts w:ascii="Meiryo UI" w:eastAsia="Meiryo UI" w:hAnsi="Meiryo UI" w:hint="eastAsia"/>
          <w:color w:val="000000" w:themeColor="text1"/>
          <w:kern w:val="24"/>
          <w:szCs w:val="21"/>
        </w:rPr>
        <w:t>対象施設：</w:t>
      </w:r>
      <w:r w:rsidRPr="00731B2C">
        <w:rPr>
          <w:rFonts w:ascii="Meiryo UI" w:eastAsia="Meiryo UI" w:hAnsi="Meiryo UI"/>
          <w:color w:val="000000" w:themeColor="text1"/>
          <w:kern w:val="24"/>
          <w:szCs w:val="21"/>
        </w:rPr>
        <w:t>聖マリアンナ医科大学病院</w:t>
      </w:r>
    </w:p>
    <w:p w14:paraId="36DF9E43" w14:textId="6EB5E5FE" w:rsidR="00DF7A68" w:rsidRPr="00731B2C" w:rsidRDefault="00315F65" w:rsidP="00315F65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731B2C">
        <w:rPr>
          <w:rFonts w:ascii="Meiryo UI" w:eastAsia="Meiryo UI" w:hAnsi="Meiryo UI" w:hint="eastAsia"/>
          <w:color w:val="000000" w:themeColor="text1"/>
          <w:kern w:val="24"/>
          <w:szCs w:val="21"/>
        </w:rPr>
        <w:t>③</w:t>
      </w:r>
      <w:r w:rsidR="00DF7A68" w:rsidRPr="00731B2C">
        <w:rPr>
          <w:rFonts w:ascii="Meiryo UI" w:eastAsia="Meiryo UI" w:hAnsi="Meiryo UI" w:hint="eastAsia"/>
          <w:color w:val="000000" w:themeColor="text1"/>
          <w:kern w:val="24"/>
          <w:szCs w:val="21"/>
        </w:rPr>
        <w:t>研究実施期間</w:t>
      </w:r>
    </w:p>
    <w:p w14:paraId="0559956D" w14:textId="36212FB0" w:rsidR="00292EF2" w:rsidRPr="00731B2C" w:rsidRDefault="00DF7A68" w:rsidP="00DF7A68">
      <w:pPr>
        <w:rPr>
          <w:rFonts w:ascii="Meiryo UI" w:eastAsia="Meiryo UI" w:hAnsi="Meiryo UI"/>
          <w:color w:val="000000" w:themeColor="text1"/>
          <w:kern w:val="24"/>
          <w:szCs w:val="21"/>
        </w:rPr>
      </w:pPr>
      <w:r w:rsidRPr="00731B2C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     承認後～</w:t>
      </w:r>
      <w:r w:rsidR="009A6A8C" w:rsidRPr="00731B2C">
        <w:rPr>
          <w:rFonts w:ascii="Meiryo UI" w:eastAsia="Meiryo UI" w:hAnsi="Meiryo UI"/>
          <w:color w:val="000000" w:themeColor="text1"/>
          <w:kern w:val="24"/>
          <w:szCs w:val="21"/>
        </w:rPr>
        <w:t>20</w:t>
      </w:r>
      <w:r w:rsidR="00315F65" w:rsidRPr="00731B2C">
        <w:rPr>
          <w:rFonts w:ascii="Meiryo UI" w:eastAsia="Meiryo UI" w:hAnsi="Meiryo UI" w:hint="eastAsia"/>
          <w:color w:val="000000" w:themeColor="text1"/>
          <w:kern w:val="24"/>
          <w:szCs w:val="21"/>
        </w:rPr>
        <w:t>31</w:t>
      </w:r>
      <w:r w:rsidR="009A6A8C" w:rsidRPr="00731B2C">
        <w:rPr>
          <w:rFonts w:ascii="Meiryo UI" w:eastAsia="Meiryo UI" w:hAnsi="Meiryo UI"/>
          <w:color w:val="000000" w:themeColor="text1"/>
          <w:kern w:val="24"/>
          <w:szCs w:val="21"/>
        </w:rPr>
        <w:t>年</w:t>
      </w:r>
      <w:r w:rsidR="00315F65" w:rsidRPr="00731B2C">
        <w:rPr>
          <w:rFonts w:ascii="Meiryo UI" w:eastAsia="Meiryo UI" w:hAnsi="Meiryo UI" w:hint="eastAsia"/>
          <w:color w:val="000000" w:themeColor="text1"/>
          <w:kern w:val="24"/>
          <w:szCs w:val="21"/>
        </w:rPr>
        <w:t>12</w:t>
      </w:r>
      <w:r w:rsidR="009A6A8C" w:rsidRPr="00731B2C">
        <w:rPr>
          <w:rFonts w:ascii="Meiryo UI" w:eastAsia="Meiryo UI" w:hAnsi="Meiryo UI"/>
          <w:color w:val="000000" w:themeColor="text1"/>
          <w:kern w:val="24"/>
          <w:szCs w:val="21"/>
        </w:rPr>
        <w:t>月</w:t>
      </w:r>
      <w:r w:rsidR="009A6A8C" w:rsidRPr="00731B2C">
        <w:rPr>
          <w:rFonts w:ascii="Meiryo UI" w:eastAsia="Meiryo UI" w:hAnsi="Meiryo UI" w:hint="eastAsia"/>
          <w:color w:val="000000" w:themeColor="text1"/>
          <w:kern w:val="24"/>
          <w:szCs w:val="21"/>
        </w:rPr>
        <w:t>31日</w:t>
      </w:r>
    </w:p>
    <w:p w14:paraId="134C4425" w14:textId="77777777" w:rsidR="00DF7A68" w:rsidRPr="00731B2C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731B2C">
        <w:rPr>
          <w:rFonts w:ascii="Meiryo UI" w:eastAsia="Meiryo UI" w:hAnsi="Meiryo UI" w:hint="eastAsia"/>
          <w:color w:val="000000" w:themeColor="text1"/>
          <w:kern w:val="24"/>
          <w:szCs w:val="21"/>
        </w:rPr>
        <w:t>④抽出項目</w:t>
      </w:r>
    </w:p>
    <w:p w14:paraId="0D702B6B" w14:textId="6A3CDD4D" w:rsidR="00292EF2" w:rsidRPr="00731B2C" w:rsidRDefault="006457D8" w:rsidP="0036778B">
      <w:pPr>
        <w:widowControl/>
        <w:spacing w:line="288" w:lineRule="auto"/>
        <w:ind w:leftChars="202" w:left="424" w:firstLine="143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731B2C">
        <w:rPr>
          <w:rFonts w:ascii="Meiryo UI" w:eastAsia="Meiryo UI" w:hAnsi="Meiryo UI"/>
          <w:color w:val="000000" w:themeColor="text1"/>
          <w:kern w:val="24"/>
          <w:szCs w:val="21"/>
        </w:rPr>
        <w:t>聖マリアンナ医科大学病院</w:t>
      </w:r>
      <w:r w:rsidR="004424E0" w:rsidRPr="00731B2C">
        <w:rPr>
          <w:rFonts w:ascii="Meiryo UI" w:eastAsia="Meiryo UI" w:hAnsi="Meiryo UI"/>
          <w:color w:val="000000" w:themeColor="text1"/>
          <w:kern w:val="24"/>
          <w:szCs w:val="21"/>
        </w:rPr>
        <w:t>に保存されているレジオネラ属菌</w:t>
      </w:r>
      <w:r w:rsidR="009D0F0F" w:rsidRPr="00731B2C">
        <w:rPr>
          <w:rFonts w:ascii="Meiryo UI" w:eastAsia="Meiryo UI" w:hAnsi="Meiryo UI" w:hint="eastAsia"/>
          <w:color w:val="000000" w:themeColor="text1"/>
          <w:kern w:val="24"/>
          <w:szCs w:val="21"/>
        </w:rPr>
        <w:t>を収集し、菌株の遺伝子解析を行います</w:t>
      </w:r>
      <w:r w:rsidR="004424E0" w:rsidRPr="00731B2C">
        <w:rPr>
          <w:rFonts w:ascii="Meiryo UI" w:eastAsia="Meiryo UI" w:hAnsi="Meiryo UI" w:hint="eastAsia"/>
          <w:color w:val="000000" w:themeColor="text1"/>
          <w:kern w:val="24"/>
          <w:szCs w:val="21"/>
        </w:rPr>
        <w:t>。</w:t>
      </w:r>
      <w:r w:rsidRPr="00731B2C">
        <w:rPr>
          <w:rFonts w:ascii="Meiryo UI" w:eastAsia="Meiryo UI" w:hAnsi="Meiryo UI" w:hint="eastAsia"/>
          <w:color w:val="000000" w:themeColor="text1"/>
          <w:kern w:val="24"/>
          <w:szCs w:val="21"/>
        </w:rPr>
        <w:t>菌株情報（レジオネラの検出された</w:t>
      </w:r>
      <w:r w:rsidRPr="00731B2C">
        <w:rPr>
          <w:rFonts w:ascii="Meiryo UI" w:eastAsia="Meiryo UI" w:hAnsi="Meiryo UI"/>
          <w:color w:val="000000" w:themeColor="text1"/>
          <w:kern w:val="24"/>
          <w:szCs w:val="21"/>
        </w:rPr>
        <w:t>期間、</w:t>
      </w:r>
      <w:r w:rsidRPr="00731B2C">
        <w:rPr>
          <w:rFonts w:ascii="Meiryo UI" w:eastAsia="Meiryo UI" w:hAnsi="Meiryo UI" w:hint="eastAsia"/>
          <w:color w:val="000000" w:themeColor="text1"/>
          <w:kern w:val="24"/>
          <w:szCs w:val="21"/>
        </w:rPr>
        <w:t>地域</w:t>
      </w:r>
      <w:r w:rsidRPr="00731B2C">
        <w:rPr>
          <w:rFonts w:ascii="Meiryo UI" w:eastAsia="Meiryo UI" w:hAnsi="Meiryo UI"/>
          <w:color w:val="000000" w:themeColor="text1"/>
          <w:kern w:val="24"/>
          <w:szCs w:val="21"/>
        </w:rPr>
        <w:t>、材料</w:t>
      </w:r>
      <w:r w:rsidRPr="00731B2C">
        <w:rPr>
          <w:rFonts w:ascii="Meiryo UI" w:eastAsia="Meiryo UI" w:hAnsi="Meiryo UI" w:hint="eastAsia"/>
          <w:color w:val="000000" w:themeColor="text1"/>
          <w:kern w:val="24"/>
          <w:szCs w:val="21"/>
        </w:rPr>
        <w:t>）とレジオネラが分離された患者様の臨床情報を集めます。臨床情報としては既</w:t>
      </w:r>
      <w:r w:rsidRPr="00731B2C">
        <w:rPr>
          <w:rFonts w:ascii="Meiryo UI" w:eastAsia="Meiryo UI" w:hAnsi="Meiryo UI"/>
          <w:color w:val="000000" w:themeColor="text1"/>
          <w:kern w:val="24"/>
          <w:szCs w:val="21"/>
        </w:rPr>
        <w:t>往歴（糖尿病、高血圧、脂質異常症、感染症、悪性疾患、膠原病など）、年齢、性別、感染症の有無、症状・バイタルサイン・経過、治療歴（レジオネラ症に対する抗菌薬投与歴など）、肺炎の重症度、予後、および各種検査結果など</w:t>
      </w:r>
      <w:r w:rsidRPr="00731B2C">
        <w:rPr>
          <w:rFonts w:ascii="Meiryo UI" w:eastAsia="Meiryo UI" w:hAnsi="Meiryo UI" w:hint="eastAsia"/>
          <w:color w:val="000000" w:themeColor="text1"/>
          <w:kern w:val="24"/>
          <w:szCs w:val="21"/>
        </w:rPr>
        <w:t>が</w:t>
      </w:r>
      <w:r w:rsidRPr="00731B2C">
        <w:rPr>
          <w:rFonts w:ascii="Meiryo UI" w:eastAsia="Meiryo UI" w:hAnsi="Meiryo UI"/>
          <w:color w:val="000000" w:themeColor="text1"/>
          <w:kern w:val="24"/>
          <w:szCs w:val="21"/>
        </w:rPr>
        <w:t>含</w:t>
      </w:r>
      <w:r w:rsidRPr="00731B2C">
        <w:rPr>
          <w:rFonts w:ascii="Meiryo UI" w:eastAsia="Meiryo UI" w:hAnsi="Meiryo UI" w:hint="eastAsia"/>
          <w:color w:val="000000" w:themeColor="text1"/>
          <w:kern w:val="24"/>
          <w:szCs w:val="21"/>
        </w:rPr>
        <w:t>まれます</w:t>
      </w:r>
      <w:r w:rsidR="009D0F0F" w:rsidRPr="00731B2C">
        <w:rPr>
          <w:rFonts w:ascii="Meiryo UI" w:eastAsia="Meiryo UI" w:hAnsi="Meiryo UI" w:hint="eastAsia"/>
          <w:color w:val="000000" w:themeColor="text1"/>
          <w:kern w:val="24"/>
          <w:szCs w:val="21"/>
        </w:rPr>
        <w:t>。</w:t>
      </w:r>
    </w:p>
    <w:p w14:paraId="5889E27D" w14:textId="5207B9CF" w:rsidR="00DF7A68" w:rsidRPr="00731B2C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731B2C">
        <w:rPr>
          <w:rFonts w:ascii="Meiryo UI" w:eastAsia="Meiryo UI" w:hAnsi="Meiryo UI" w:hint="eastAsia"/>
          <w:color w:val="000000" w:themeColor="text1"/>
          <w:kern w:val="24"/>
          <w:szCs w:val="21"/>
        </w:rPr>
        <w:t>⑤個人情報等の保護について</w:t>
      </w:r>
    </w:p>
    <w:p w14:paraId="715E152A" w14:textId="2DA574BF" w:rsidR="0036778B" w:rsidRPr="00731B2C" w:rsidRDefault="0036778B" w:rsidP="0036778B">
      <w:pPr>
        <w:widowControl/>
        <w:spacing w:line="288" w:lineRule="auto"/>
        <w:ind w:left="420" w:firstLineChars="70" w:firstLine="147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731B2C">
        <w:rPr>
          <w:rFonts w:ascii="Meiryo UI" w:eastAsia="Meiryo UI" w:hAnsi="Meiryo UI"/>
          <w:color w:val="000000" w:themeColor="text1"/>
          <w:kern w:val="24"/>
          <w:szCs w:val="21"/>
        </w:rPr>
        <w:t>この研究では登録時に、新たに研究用の個別の番号（識別コード）を付し、個人が特定できないようして取扱います。個人情報と識別コードの照合表を作成し、個人情報管理者が管理を行い、</w:t>
      </w:r>
      <w:r w:rsidRPr="00731B2C">
        <w:rPr>
          <w:rFonts w:ascii="Meiryo UI" w:eastAsia="Meiryo UI" w:hAnsi="Meiryo UI" w:hint="eastAsia"/>
          <w:color w:val="000000" w:themeColor="text1"/>
          <w:kern w:val="24"/>
          <w:szCs w:val="21"/>
        </w:rPr>
        <w:t>聖マリアンナ医科大学・微生物学講座</w:t>
      </w:r>
      <w:r w:rsidRPr="00731B2C">
        <w:rPr>
          <w:rFonts w:ascii="Meiryo UI" w:eastAsia="Meiryo UI" w:hAnsi="Meiryo UI"/>
          <w:color w:val="000000" w:themeColor="text1"/>
          <w:kern w:val="24"/>
          <w:szCs w:val="21"/>
        </w:rPr>
        <w:t>の鍵付</w:t>
      </w:r>
      <w:r w:rsidRPr="00731B2C">
        <w:rPr>
          <w:rFonts w:ascii="Meiryo UI" w:eastAsia="Meiryo UI" w:hAnsi="Meiryo UI"/>
          <w:color w:val="000000" w:themeColor="text1"/>
          <w:kern w:val="24"/>
          <w:szCs w:val="21"/>
        </w:rPr>
        <w:lastRenderedPageBreak/>
        <w:t>きの棚で厳重に保管します。この研究に関わって取得される資料・情報等は、外部に漏えいすることのないよう、慎重に取り扱います。</w:t>
      </w:r>
    </w:p>
    <w:p w14:paraId="51880B9F" w14:textId="6D264CD2" w:rsidR="0036778B" w:rsidRPr="00731B2C" w:rsidRDefault="0036778B" w:rsidP="0036778B">
      <w:pPr>
        <w:widowControl/>
        <w:spacing w:line="288" w:lineRule="auto"/>
        <w:ind w:left="420" w:firstLineChars="70" w:firstLine="147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731B2C">
        <w:rPr>
          <w:rFonts w:ascii="Meiryo UI" w:eastAsia="Meiryo UI" w:hAnsi="Meiryo UI" w:hint="eastAsia"/>
          <w:color w:val="000000" w:themeColor="text1"/>
          <w:kern w:val="24"/>
          <w:szCs w:val="21"/>
        </w:rPr>
        <w:t>本研究で得られたデータについては現時点では確定していませんが、国内データを二次利用多目的利用する可能性があります。その際は新たな研究計画を作成したうえで生命倫理委員会（臨床試験部会）にて審議され学長の承認を得るなどの必要な手続きを行います。また、本学の</w:t>
      </w:r>
      <w:r w:rsidRPr="00731B2C">
        <w:rPr>
          <w:rFonts w:ascii="Meiryo UI" w:eastAsia="Meiryo UI" w:hAnsi="Meiryo UI"/>
          <w:color w:val="000000" w:themeColor="text1"/>
          <w:kern w:val="24"/>
          <w:szCs w:val="21"/>
        </w:rPr>
        <w:t>HP等でその旨を公開し、研究対象者が拒否できる機会を保障します。</w:t>
      </w:r>
    </w:p>
    <w:p w14:paraId="152E6BE3" w14:textId="233E6CF5" w:rsidR="00DF7A68" w:rsidRPr="00731B2C" w:rsidRDefault="00DF7A68" w:rsidP="00FC1C1C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731B2C">
        <w:rPr>
          <w:rFonts w:ascii="Meiryo UI" w:eastAsia="Meiryo UI" w:hAnsi="Meiryo UI" w:hint="eastAsia"/>
          <w:color w:val="000000" w:themeColor="text1"/>
          <w:kern w:val="24"/>
          <w:szCs w:val="21"/>
        </w:rPr>
        <w:t>⑥研究結果の公表について</w:t>
      </w:r>
    </w:p>
    <w:p w14:paraId="30EDB091" w14:textId="77777777" w:rsidR="00DF7A68" w:rsidRPr="00731B2C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731B2C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    研究結果は、医学研究雑誌や学会等で発表される予定です。</w:t>
      </w:r>
    </w:p>
    <w:p w14:paraId="299B80FF" w14:textId="77777777" w:rsidR="00DF7A68" w:rsidRPr="00731B2C" w:rsidRDefault="00DF7A68" w:rsidP="00DF7A68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731B2C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    その場合も、個人を特定できる情報は一切含まれませんのでご安心ください。</w:t>
      </w:r>
    </w:p>
    <w:p w14:paraId="1298674B" w14:textId="77777777" w:rsidR="00292EF2" w:rsidRPr="00731B2C" w:rsidRDefault="00292EF2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</w:p>
    <w:p w14:paraId="4DB073B4" w14:textId="35900DD7" w:rsidR="00DF7A68" w:rsidRPr="00731B2C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731B2C">
        <w:rPr>
          <w:rFonts w:ascii="Meiryo UI" w:eastAsia="Meiryo UI" w:hAnsi="Meiryo UI" w:hint="eastAsia"/>
          <w:color w:val="000000" w:themeColor="text1"/>
          <w:kern w:val="24"/>
          <w:szCs w:val="21"/>
        </w:rPr>
        <w:t>⑦問い合わせ先・相談窓口</w:t>
      </w:r>
    </w:p>
    <w:p w14:paraId="5FB608D9" w14:textId="658412F6" w:rsidR="00DF7A68" w:rsidRPr="00731B2C" w:rsidRDefault="00DF7A68" w:rsidP="001120D4">
      <w:pPr>
        <w:widowControl/>
        <w:spacing w:line="288" w:lineRule="auto"/>
        <w:ind w:leftChars="270" w:left="567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731B2C">
        <w:rPr>
          <w:rFonts w:ascii="Meiryo UI" w:eastAsia="Meiryo UI" w:hAnsi="Meiryo UI" w:hint="eastAsia"/>
          <w:color w:val="000000" w:themeColor="text1"/>
          <w:kern w:val="24"/>
          <w:szCs w:val="21"/>
        </w:rPr>
        <w:t>聖マリアンナ医科大学　部署名：</w:t>
      </w:r>
      <w:r w:rsidR="00183401" w:rsidRPr="00731B2C">
        <w:rPr>
          <w:rFonts w:ascii="Meiryo UI" w:eastAsia="Meiryo UI" w:hAnsi="Meiryo UI" w:hint="eastAsia"/>
          <w:color w:val="000000" w:themeColor="text1"/>
          <w:kern w:val="24"/>
          <w:szCs w:val="21"/>
        </w:rPr>
        <w:t>微生物学講座</w:t>
      </w:r>
      <w:r w:rsidRPr="00731B2C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</w:t>
      </w:r>
      <w:r w:rsidR="000C6B1D" w:rsidRPr="00731B2C"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  <w:t xml:space="preserve"> </w:t>
      </w:r>
    </w:p>
    <w:p w14:paraId="657E4AF1" w14:textId="77777777" w:rsidR="00DF7A68" w:rsidRPr="00731B2C" w:rsidRDefault="00DF7A68" w:rsidP="001120D4">
      <w:pPr>
        <w:widowControl/>
        <w:spacing w:line="288" w:lineRule="auto"/>
        <w:ind w:leftChars="270" w:left="567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731B2C">
        <w:rPr>
          <w:rFonts w:ascii="Meiryo UI" w:eastAsia="Meiryo UI" w:hAnsi="Meiryo UI" w:hint="eastAsia"/>
          <w:color w:val="000000" w:themeColor="text1"/>
          <w:kern w:val="24"/>
          <w:szCs w:val="21"/>
        </w:rPr>
        <w:t>住所：〒216-8511　神奈川県川崎市宮前区菅生2-16-1</w:t>
      </w:r>
    </w:p>
    <w:p w14:paraId="46DDD335" w14:textId="42A0AB47" w:rsidR="000C6B1D" w:rsidRPr="00731B2C" w:rsidRDefault="00DF7A68" w:rsidP="001120D4">
      <w:pPr>
        <w:widowControl/>
        <w:spacing w:line="288" w:lineRule="auto"/>
        <w:ind w:leftChars="270" w:left="567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731B2C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電話：044-977-8111(代表) </w:t>
      </w:r>
      <w:r w:rsidR="00350C3B" w:rsidRPr="00731B2C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</w:t>
      </w:r>
      <w:r w:rsidR="000C6B1D" w:rsidRPr="00731B2C">
        <w:rPr>
          <w:rFonts w:ascii="Meiryo UI" w:eastAsia="Meiryo UI" w:hAnsi="Meiryo UI" w:hint="eastAsia"/>
          <w:color w:val="000000" w:themeColor="text1"/>
          <w:kern w:val="24"/>
          <w:szCs w:val="21"/>
        </w:rPr>
        <w:t>内線番号：</w:t>
      </w:r>
      <w:r w:rsidR="00183401" w:rsidRPr="00731B2C">
        <w:rPr>
          <w:rFonts w:ascii="Meiryo UI" w:eastAsia="Meiryo UI" w:hAnsi="Meiryo UI" w:hint="eastAsia"/>
          <w:color w:val="000000" w:themeColor="text1"/>
          <w:kern w:val="24"/>
          <w:szCs w:val="21"/>
        </w:rPr>
        <w:t>3539</w:t>
      </w:r>
    </w:p>
    <w:p w14:paraId="1B9DD962" w14:textId="6DF6F132" w:rsidR="00DF7A68" w:rsidRPr="00731B2C" w:rsidRDefault="00DF7A68" w:rsidP="001120D4">
      <w:pPr>
        <w:widowControl/>
        <w:spacing w:line="288" w:lineRule="auto"/>
        <w:ind w:leftChars="270" w:left="567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731B2C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担当医師： </w:t>
      </w:r>
      <w:r w:rsidR="00183401" w:rsidRPr="00731B2C">
        <w:rPr>
          <w:rFonts w:ascii="Meiryo UI" w:eastAsia="Meiryo UI" w:hAnsi="Meiryo UI" w:hint="eastAsia"/>
          <w:color w:val="000000" w:themeColor="text1"/>
          <w:kern w:val="24"/>
          <w:szCs w:val="21"/>
        </w:rPr>
        <w:t>山口哲央</w:t>
      </w:r>
    </w:p>
    <w:p w14:paraId="7A36B6F5" w14:textId="77777777" w:rsidR="00292EF2" w:rsidRPr="0059187D" w:rsidRDefault="00292EF2" w:rsidP="00DF7A68">
      <w:pPr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35A7DB2D" w14:textId="008D7595" w:rsidR="00D066FB" w:rsidRPr="0059187D" w:rsidRDefault="00DF7A68" w:rsidP="0059187D">
      <w:pPr>
        <w:pStyle w:val="Web"/>
        <w:spacing w:before="0" w:beforeAutospacing="0" w:after="0" w:afterAutospacing="0"/>
        <w:rPr>
          <w:rFonts w:ascii="Meiryo UI" w:eastAsia="Meiryo UI" w:hAnsi="Meiryo UI" w:cstheme="minorBidi"/>
          <w:color w:val="000000" w:themeColor="text1"/>
          <w:kern w:val="24"/>
          <w:sz w:val="21"/>
          <w:szCs w:val="21"/>
        </w:rPr>
      </w:pPr>
      <w:r w:rsidRPr="0059187D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【研究</w:t>
      </w:r>
      <w:r w:rsidR="0059187D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実施</w:t>
      </w:r>
      <w:r w:rsidRPr="0059187D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機関名及び研究責任者氏名】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0"/>
        <w:gridCol w:w="1418"/>
        <w:gridCol w:w="1701"/>
        <w:gridCol w:w="1701"/>
      </w:tblGrid>
      <w:tr w:rsidR="0059187D" w:rsidRPr="0059187D" w14:paraId="5CA3E428" w14:textId="0EFA8D7A" w:rsidTr="00756245">
        <w:tc>
          <w:tcPr>
            <w:tcW w:w="4630" w:type="dxa"/>
          </w:tcPr>
          <w:p w14:paraId="608CEAA9" w14:textId="77777777" w:rsidR="0059187D" w:rsidRPr="0059187D" w:rsidRDefault="0059187D" w:rsidP="0009555D">
            <w:pPr>
              <w:rPr>
                <w:rFonts w:ascii="ＭＳ 明朝" w:hAnsi="ＭＳ 明朝"/>
                <w:color w:val="000000" w:themeColor="text1"/>
              </w:rPr>
            </w:pPr>
            <w:r w:rsidRPr="0059187D">
              <w:rPr>
                <w:rFonts w:ascii="ＭＳ 明朝" w:hAnsi="ＭＳ 明朝" w:hint="eastAsia"/>
                <w:color w:val="000000" w:themeColor="text1"/>
              </w:rPr>
              <w:t>所属機関</w:t>
            </w:r>
          </w:p>
        </w:tc>
        <w:tc>
          <w:tcPr>
            <w:tcW w:w="1418" w:type="dxa"/>
          </w:tcPr>
          <w:p w14:paraId="191339BA" w14:textId="77777777" w:rsidR="0059187D" w:rsidRPr="0059187D" w:rsidRDefault="0059187D" w:rsidP="0009555D">
            <w:pPr>
              <w:rPr>
                <w:rFonts w:ascii="ＭＳ 明朝" w:hAnsi="ＭＳ 明朝"/>
                <w:color w:val="000000" w:themeColor="text1"/>
              </w:rPr>
            </w:pPr>
            <w:r w:rsidRPr="0059187D">
              <w:rPr>
                <w:rFonts w:ascii="ＭＳ 明朝" w:hAnsi="ＭＳ 明朝" w:hint="eastAsia"/>
                <w:color w:val="000000" w:themeColor="text1"/>
              </w:rPr>
              <w:t>職名</w:t>
            </w:r>
          </w:p>
        </w:tc>
        <w:tc>
          <w:tcPr>
            <w:tcW w:w="1701" w:type="dxa"/>
          </w:tcPr>
          <w:p w14:paraId="119A505E" w14:textId="77777777" w:rsidR="0059187D" w:rsidRPr="0059187D" w:rsidRDefault="0059187D" w:rsidP="0009555D">
            <w:pPr>
              <w:rPr>
                <w:rFonts w:ascii="ＭＳ 明朝" w:hAnsi="ＭＳ 明朝"/>
                <w:color w:val="000000" w:themeColor="text1"/>
              </w:rPr>
            </w:pPr>
            <w:r w:rsidRPr="0059187D">
              <w:rPr>
                <w:rFonts w:ascii="ＭＳ 明朝" w:hAnsi="ＭＳ 明朝" w:hint="eastAsia"/>
                <w:color w:val="000000" w:themeColor="text1"/>
              </w:rPr>
              <w:t>氏名</w:t>
            </w:r>
          </w:p>
        </w:tc>
        <w:tc>
          <w:tcPr>
            <w:tcW w:w="1701" w:type="dxa"/>
          </w:tcPr>
          <w:p w14:paraId="3D123638" w14:textId="630437C8" w:rsidR="0059187D" w:rsidRPr="0059187D" w:rsidRDefault="0059187D" w:rsidP="0009555D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役割</w:t>
            </w:r>
          </w:p>
        </w:tc>
      </w:tr>
      <w:tr w:rsidR="0059187D" w:rsidRPr="0059187D" w14:paraId="659FC4DA" w14:textId="13959771" w:rsidTr="00756245">
        <w:tc>
          <w:tcPr>
            <w:tcW w:w="4630" w:type="dxa"/>
          </w:tcPr>
          <w:p w14:paraId="1674CA58" w14:textId="76E08CB5" w:rsidR="0059187D" w:rsidRPr="0059187D" w:rsidRDefault="0059187D" w:rsidP="0009555D">
            <w:pPr>
              <w:rPr>
                <w:rFonts w:ascii="ＭＳ 明朝" w:hAnsi="ＭＳ 明朝"/>
                <w:color w:val="000000" w:themeColor="text1"/>
              </w:rPr>
            </w:pPr>
            <w:r w:rsidRPr="0059187D">
              <w:rPr>
                <w:rFonts w:ascii="ＭＳ 明朝" w:hAnsi="ＭＳ 明朝" w:hint="eastAsia"/>
                <w:color w:val="000000" w:themeColor="text1"/>
              </w:rPr>
              <w:t>聖マリアンナ医科大学</w:t>
            </w:r>
          </w:p>
        </w:tc>
        <w:tc>
          <w:tcPr>
            <w:tcW w:w="1418" w:type="dxa"/>
          </w:tcPr>
          <w:p w14:paraId="19835675" w14:textId="77777777" w:rsidR="0059187D" w:rsidRPr="0059187D" w:rsidRDefault="0059187D" w:rsidP="0009555D">
            <w:pPr>
              <w:rPr>
                <w:rFonts w:ascii="ＭＳ 明朝" w:hAnsi="ＭＳ 明朝"/>
                <w:color w:val="000000" w:themeColor="text1"/>
              </w:rPr>
            </w:pPr>
            <w:r w:rsidRPr="0059187D">
              <w:rPr>
                <w:rFonts w:ascii="ＭＳ 明朝" w:hAnsi="ＭＳ 明朝" w:hint="eastAsia"/>
                <w:color w:val="000000" w:themeColor="text1"/>
              </w:rPr>
              <w:t>准教授</w:t>
            </w:r>
          </w:p>
        </w:tc>
        <w:tc>
          <w:tcPr>
            <w:tcW w:w="1701" w:type="dxa"/>
          </w:tcPr>
          <w:p w14:paraId="5E987ABA" w14:textId="77777777" w:rsidR="0059187D" w:rsidRPr="0059187D" w:rsidRDefault="0059187D" w:rsidP="0009555D">
            <w:pPr>
              <w:rPr>
                <w:rFonts w:ascii="ＭＳ 明朝" w:hAnsi="ＭＳ 明朝"/>
                <w:color w:val="000000" w:themeColor="text1"/>
              </w:rPr>
            </w:pPr>
            <w:r w:rsidRPr="0059187D">
              <w:rPr>
                <w:rFonts w:ascii="ＭＳ 明朝" w:hAnsi="ＭＳ 明朝" w:hint="eastAsia"/>
                <w:color w:val="000000" w:themeColor="text1"/>
              </w:rPr>
              <w:t>山口</w:t>
            </w:r>
            <w:r w:rsidRPr="0059187D">
              <w:rPr>
                <w:rFonts w:ascii="ＭＳ 明朝" w:hAnsi="ＭＳ 明朝"/>
                <w:color w:val="000000" w:themeColor="text1"/>
              </w:rPr>
              <w:t xml:space="preserve"> </w:t>
            </w:r>
            <w:r w:rsidRPr="0059187D">
              <w:rPr>
                <w:rFonts w:ascii="ＭＳ 明朝" w:hAnsi="ＭＳ 明朝" w:hint="eastAsia"/>
                <w:color w:val="000000" w:themeColor="text1"/>
              </w:rPr>
              <w:t>哲央</w:t>
            </w:r>
          </w:p>
        </w:tc>
        <w:tc>
          <w:tcPr>
            <w:tcW w:w="1701" w:type="dxa"/>
          </w:tcPr>
          <w:p w14:paraId="6CDF7941" w14:textId="0054F570" w:rsidR="0059187D" w:rsidRPr="0059187D" w:rsidRDefault="0059187D" w:rsidP="0009555D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研究責任者</w:t>
            </w:r>
          </w:p>
        </w:tc>
      </w:tr>
    </w:tbl>
    <w:p w14:paraId="7CA1BD2A" w14:textId="77777777" w:rsidR="00D066FB" w:rsidRPr="001F6DF6" w:rsidRDefault="00D066FB" w:rsidP="0059187D">
      <w:pPr>
        <w:pStyle w:val="Web"/>
        <w:spacing w:before="0" w:beforeAutospacing="0" w:after="0" w:afterAutospacing="0" w:line="280" w:lineRule="exact"/>
        <w:jc w:val="both"/>
        <w:rPr>
          <w:rFonts w:ascii="Meiryo UI" w:eastAsia="Meiryo UI" w:hAnsi="Meiryo UI" w:cstheme="minorBidi"/>
          <w:color w:val="000000" w:themeColor="text1"/>
          <w:kern w:val="24"/>
          <w:sz w:val="21"/>
          <w:szCs w:val="21"/>
        </w:rPr>
      </w:pPr>
    </w:p>
    <w:p w14:paraId="4C92954D" w14:textId="2977EFEB" w:rsidR="00DF7A68" w:rsidRPr="001F6DF6" w:rsidRDefault="00DF7A68" w:rsidP="0059187D">
      <w:pPr>
        <w:pStyle w:val="Web"/>
        <w:spacing w:before="0" w:beforeAutospacing="0" w:after="0" w:afterAutospacing="0" w:line="280" w:lineRule="exact"/>
        <w:jc w:val="both"/>
        <w:rPr>
          <w:rFonts w:ascii="Meiryo UI" w:eastAsia="Meiryo UI" w:hAnsi="Meiryo UI" w:cstheme="minorBidi"/>
          <w:color w:val="000000" w:themeColor="text1"/>
          <w:kern w:val="24"/>
          <w:sz w:val="21"/>
          <w:szCs w:val="21"/>
        </w:rPr>
      </w:pPr>
      <w:r w:rsidRPr="001F6DF6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【</w:t>
      </w:r>
      <w:r w:rsidR="002B6282" w:rsidRPr="001F6DF6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共同研究機関</w:t>
      </w:r>
      <w:r w:rsidRPr="001F6DF6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】</w:t>
      </w:r>
    </w:p>
    <w:tbl>
      <w:tblPr>
        <w:tblW w:w="0" w:type="auto"/>
        <w:tblInd w:w="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7"/>
        <w:gridCol w:w="1276"/>
        <w:gridCol w:w="1701"/>
        <w:gridCol w:w="1763"/>
      </w:tblGrid>
      <w:tr w:rsidR="0059187D" w:rsidRPr="0059187D" w14:paraId="6B57B875" w14:textId="77777777" w:rsidTr="0059187D">
        <w:tc>
          <w:tcPr>
            <w:tcW w:w="4727" w:type="dxa"/>
          </w:tcPr>
          <w:p w14:paraId="0A0FD40D" w14:textId="77777777" w:rsidR="0059187D" w:rsidRPr="0059187D" w:rsidRDefault="0059187D" w:rsidP="0009555D">
            <w:pPr>
              <w:rPr>
                <w:rFonts w:ascii="ＭＳ 明朝" w:hAnsi="ＭＳ 明朝"/>
                <w:color w:val="000000" w:themeColor="text1"/>
              </w:rPr>
            </w:pPr>
            <w:r w:rsidRPr="0059187D">
              <w:rPr>
                <w:rFonts w:ascii="ＭＳ 明朝" w:hAnsi="ＭＳ 明朝" w:hint="eastAsia"/>
                <w:color w:val="000000" w:themeColor="text1"/>
              </w:rPr>
              <w:t>所属機関</w:t>
            </w:r>
          </w:p>
        </w:tc>
        <w:tc>
          <w:tcPr>
            <w:tcW w:w="1276" w:type="dxa"/>
          </w:tcPr>
          <w:p w14:paraId="1C46B6B7" w14:textId="77777777" w:rsidR="0059187D" w:rsidRPr="0059187D" w:rsidRDefault="0059187D" w:rsidP="0009555D">
            <w:pPr>
              <w:rPr>
                <w:rFonts w:ascii="ＭＳ 明朝" w:hAnsi="ＭＳ 明朝"/>
                <w:color w:val="000000" w:themeColor="text1"/>
              </w:rPr>
            </w:pPr>
            <w:r w:rsidRPr="0059187D">
              <w:rPr>
                <w:rFonts w:ascii="ＭＳ 明朝" w:hAnsi="ＭＳ 明朝" w:hint="eastAsia"/>
                <w:color w:val="000000" w:themeColor="text1"/>
              </w:rPr>
              <w:t>職名</w:t>
            </w:r>
          </w:p>
        </w:tc>
        <w:tc>
          <w:tcPr>
            <w:tcW w:w="1701" w:type="dxa"/>
          </w:tcPr>
          <w:p w14:paraId="5FDC429A" w14:textId="77777777" w:rsidR="0059187D" w:rsidRPr="0059187D" w:rsidRDefault="0059187D" w:rsidP="0009555D">
            <w:pPr>
              <w:rPr>
                <w:rFonts w:ascii="ＭＳ 明朝" w:hAnsi="ＭＳ 明朝"/>
                <w:color w:val="000000" w:themeColor="text1"/>
              </w:rPr>
            </w:pPr>
            <w:r w:rsidRPr="0059187D">
              <w:rPr>
                <w:rFonts w:ascii="ＭＳ 明朝" w:hAnsi="ＭＳ 明朝" w:hint="eastAsia"/>
                <w:color w:val="000000" w:themeColor="text1"/>
              </w:rPr>
              <w:t>氏名</w:t>
            </w:r>
          </w:p>
        </w:tc>
        <w:tc>
          <w:tcPr>
            <w:tcW w:w="1763" w:type="dxa"/>
          </w:tcPr>
          <w:p w14:paraId="1FF3E9A9" w14:textId="77777777" w:rsidR="0059187D" w:rsidRPr="0059187D" w:rsidRDefault="0059187D" w:rsidP="0009555D">
            <w:pPr>
              <w:rPr>
                <w:rFonts w:ascii="ＭＳ 明朝" w:hAnsi="ＭＳ 明朝"/>
                <w:color w:val="000000" w:themeColor="text1"/>
              </w:rPr>
            </w:pPr>
            <w:r w:rsidRPr="0059187D">
              <w:rPr>
                <w:rFonts w:ascii="ＭＳ 明朝" w:hAnsi="ＭＳ 明朝" w:hint="eastAsia"/>
                <w:color w:val="000000" w:themeColor="text1"/>
              </w:rPr>
              <w:t>役割</w:t>
            </w:r>
          </w:p>
        </w:tc>
      </w:tr>
      <w:tr w:rsidR="0059187D" w:rsidRPr="0059187D" w14:paraId="4AD7DF55" w14:textId="77777777" w:rsidTr="0059187D">
        <w:tc>
          <w:tcPr>
            <w:tcW w:w="4727" w:type="dxa"/>
          </w:tcPr>
          <w:p w14:paraId="27811AF9" w14:textId="092A833E" w:rsidR="0059187D" w:rsidRPr="0059187D" w:rsidRDefault="0059187D" w:rsidP="0009555D">
            <w:pPr>
              <w:rPr>
                <w:rFonts w:ascii="ＭＳ 明朝" w:hAnsi="ＭＳ 明朝"/>
                <w:color w:val="000000" w:themeColor="text1"/>
              </w:rPr>
            </w:pPr>
            <w:r w:rsidRPr="0059187D">
              <w:rPr>
                <w:rFonts w:ascii="ＭＳ 明朝" w:hAnsi="ＭＳ 明朝" w:hint="eastAsia"/>
                <w:color w:val="000000" w:themeColor="text1"/>
              </w:rPr>
              <w:t>東邦大学医療センター大森病院</w:t>
            </w:r>
          </w:p>
        </w:tc>
        <w:tc>
          <w:tcPr>
            <w:tcW w:w="1276" w:type="dxa"/>
          </w:tcPr>
          <w:p w14:paraId="1EF492C8" w14:textId="77777777" w:rsidR="0059187D" w:rsidRPr="0059187D" w:rsidRDefault="0059187D" w:rsidP="0009555D">
            <w:pPr>
              <w:rPr>
                <w:rFonts w:ascii="ＭＳ 明朝" w:hAnsi="ＭＳ 明朝"/>
                <w:color w:val="000000" w:themeColor="text1"/>
              </w:rPr>
            </w:pPr>
            <w:r w:rsidRPr="0059187D">
              <w:rPr>
                <w:rFonts w:ascii="ＭＳ 明朝" w:hAnsi="ＭＳ 明朝" w:hint="eastAsia"/>
                <w:color w:val="000000" w:themeColor="text1"/>
              </w:rPr>
              <w:t>准教授</w:t>
            </w:r>
          </w:p>
        </w:tc>
        <w:tc>
          <w:tcPr>
            <w:tcW w:w="1701" w:type="dxa"/>
          </w:tcPr>
          <w:p w14:paraId="27AFD1B5" w14:textId="77777777" w:rsidR="0059187D" w:rsidRPr="0059187D" w:rsidRDefault="0059187D" w:rsidP="0009555D">
            <w:pPr>
              <w:rPr>
                <w:rFonts w:ascii="ＭＳ 明朝" w:hAnsi="ＭＳ 明朝"/>
                <w:color w:val="000000" w:themeColor="text1"/>
              </w:rPr>
            </w:pPr>
            <w:r w:rsidRPr="0059187D">
              <w:rPr>
                <w:rFonts w:ascii="ＭＳ 明朝" w:hAnsi="ＭＳ 明朝" w:hint="eastAsia"/>
                <w:color w:val="000000" w:themeColor="text1"/>
              </w:rPr>
              <w:t>吉澤</w:t>
            </w:r>
            <w:r w:rsidRPr="0059187D">
              <w:rPr>
                <w:rFonts w:ascii="ＭＳ 明朝" w:hAnsi="ＭＳ 明朝"/>
                <w:color w:val="000000" w:themeColor="text1"/>
              </w:rPr>
              <w:t xml:space="preserve"> </w:t>
            </w:r>
            <w:r w:rsidRPr="0059187D">
              <w:rPr>
                <w:rFonts w:ascii="ＭＳ 明朝" w:hAnsi="ＭＳ 明朝" w:hint="eastAsia"/>
                <w:color w:val="000000" w:themeColor="text1"/>
              </w:rPr>
              <w:t>定子</w:t>
            </w:r>
          </w:p>
        </w:tc>
        <w:tc>
          <w:tcPr>
            <w:tcW w:w="1763" w:type="dxa"/>
          </w:tcPr>
          <w:p w14:paraId="1F0CD86F" w14:textId="77777777" w:rsidR="0059187D" w:rsidRPr="0059187D" w:rsidRDefault="0059187D" w:rsidP="0009555D">
            <w:pPr>
              <w:rPr>
                <w:rFonts w:ascii="ＭＳ 明朝" w:hAnsi="ＭＳ 明朝"/>
                <w:color w:val="000000" w:themeColor="text1"/>
              </w:rPr>
            </w:pPr>
            <w:r w:rsidRPr="0059187D">
              <w:rPr>
                <w:rFonts w:ascii="ＭＳ 明朝" w:hAnsi="ＭＳ 明朝" w:hint="eastAsia"/>
                <w:color w:val="000000" w:themeColor="text1"/>
              </w:rPr>
              <w:t>研究責任者</w:t>
            </w:r>
          </w:p>
        </w:tc>
      </w:tr>
      <w:tr w:rsidR="0059187D" w:rsidRPr="0059187D" w14:paraId="3E172FE6" w14:textId="77777777" w:rsidTr="0059187D">
        <w:tc>
          <w:tcPr>
            <w:tcW w:w="4727" w:type="dxa"/>
          </w:tcPr>
          <w:p w14:paraId="569FA4E2" w14:textId="3EF9924D" w:rsidR="0059187D" w:rsidRPr="0059187D" w:rsidRDefault="0059187D" w:rsidP="0009555D">
            <w:pPr>
              <w:rPr>
                <w:rFonts w:ascii="ＭＳ 明朝" w:hAnsi="ＭＳ 明朝"/>
                <w:color w:val="000000" w:themeColor="text1"/>
              </w:rPr>
            </w:pPr>
            <w:r w:rsidRPr="0059187D">
              <w:rPr>
                <w:rFonts w:ascii="ＭＳ 明朝" w:hAnsi="ＭＳ 明朝"/>
                <w:color w:val="000000" w:themeColor="text1"/>
              </w:rPr>
              <w:t>倉敷中央病院</w:t>
            </w:r>
          </w:p>
        </w:tc>
        <w:tc>
          <w:tcPr>
            <w:tcW w:w="1276" w:type="dxa"/>
          </w:tcPr>
          <w:p w14:paraId="4585463F" w14:textId="77777777" w:rsidR="0059187D" w:rsidRPr="0059187D" w:rsidRDefault="0059187D" w:rsidP="0009555D">
            <w:pPr>
              <w:rPr>
                <w:rFonts w:ascii="ＭＳ 明朝" w:hAnsi="ＭＳ 明朝"/>
                <w:color w:val="000000" w:themeColor="text1"/>
              </w:rPr>
            </w:pPr>
            <w:r w:rsidRPr="0059187D">
              <w:rPr>
                <w:rFonts w:ascii="ＭＳ 明朝" w:hAnsi="ＭＳ 明朝" w:hint="eastAsia"/>
                <w:color w:val="000000" w:themeColor="text1"/>
              </w:rPr>
              <w:t>部長</w:t>
            </w:r>
          </w:p>
        </w:tc>
        <w:tc>
          <w:tcPr>
            <w:tcW w:w="1701" w:type="dxa"/>
          </w:tcPr>
          <w:p w14:paraId="24E4B80E" w14:textId="77777777" w:rsidR="0059187D" w:rsidRPr="0059187D" w:rsidRDefault="0059187D" w:rsidP="0009555D">
            <w:pPr>
              <w:rPr>
                <w:rFonts w:ascii="ＭＳ 明朝" w:hAnsi="ＭＳ 明朝"/>
                <w:color w:val="000000" w:themeColor="text1"/>
              </w:rPr>
            </w:pPr>
            <w:r w:rsidRPr="0059187D">
              <w:rPr>
                <w:rFonts w:ascii="ＭＳ 明朝" w:hAnsi="ＭＳ 明朝" w:hint="eastAsia"/>
                <w:color w:val="000000" w:themeColor="text1"/>
              </w:rPr>
              <w:t>伊藤</w:t>
            </w:r>
            <w:r w:rsidRPr="0059187D">
              <w:rPr>
                <w:rFonts w:ascii="ＭＳ 明朝" w:hAnsi="ＭＳ 明朝"/>
                <w:color w:val="000000" w:themeColor="text1"/>
              </w:rPr>
              <w:t xml:space="preserve"> </w:t>
            </w:r>
            <w:r w:rsidRPr="0059187D">
              <w:rPr>
                <w:rFonts w:ascii="ＭＳ 明朝" w:hAnsi="ＭＳ 明朝" w:hint="eastAsia"/>
                <w:color w:val="000000" w:themeColor="text1"/>
              </w:rPr>
              <w:t>明広</w:t>
            </w:r>
          </w:p>
        </w:tc>
        <w:tc>
          <w:tcPr>
            <w:tcW w:w="1763" w:type="dxa"/>
          </w:tcPr>
          <w:p w14:paraId="7575AA67" w14:textId="77777777" w:rsidR="0059187D" w:rsidRPr="0059187D" w:rsidRDefault="0059187D" w:rsidP="0009555D">
            <w:pPr>
              <w:rPr>
                <w:rFonts w:ascii="ＭＳ 明朝" w:hAnsi="ＭＳ 明朝"/>
                <w:color w:val="000000" w:themeColor="text1"/>
              </w:rPr>
            </w:pPr>
            <w:r w:rsidRPr="0059187D">
              <w:rPr>
                <w:rFonts w:ascii="ＭＳ 明朝" w:hAnsi="ＭＳ 明朝" w:hint="eastAsia"/>
                <w:color w:val="000000" w:themeColor="text1"/>
              </w:rPr>
              <w:t>研究責任者</w:t>
            </w:r>
          </w:p>
        </w:tc>
      </w:tr>
      <w:tr w:rsidR="0059187D" w:rsidRPr="0059187D" w14:paraId="792A8639" w14:textId="77777777" w:rsidTr="0059187D">
        <w:tc>
          <w:tcPr>
            <w:tcW w:w="4727" w:type="dxa"/>
          </w:tcPr>
          <w:p w14:paraId="1A955569" w14:textId="076E7755" w:rsidR="0059187D" w:rsidRPr="0059187D" w:rsidRDefault="0059187D" w:rsidP="0009555D">
            <w:pPr>
              <w:rPr>
                <w:rFonts w:ascii="ＭＳ 明朝" w:hAnsi="ＭＳ 明朝"/>
                <w:color w:val="000000" w:themeColor="text1"/>
              </w:rPr>
            </w:pPr>
            <w:r w:rsidRPr="0059187D">
              <w:rPr>
                <w:rFonts w:ascii="ＭＳ 明朝" w:hAnsi="ＭＳ 明朝" w:hint="eastAsia"/>
                <w:color w:val="000000" w:themeColor="text1"/>
              </w:rPr>
              <w:t>琉球大学</w:t>
            </w:r>
            <w:r w:rsidRPr="0059187D">
              <w:rPr>
                <w:rFonts w:ascii="ＭＳ 明朝" w:hAnsi="ＭＳ 明朝"/>
                <w:color w:val="000000" w:themeColor="text1"/>
              </w:rPr>
              <w:t xml:space="preserve"> </w:t>
            </w:r>
          </w:p>
        </w:tc>
        <w:tc>
          <w:tcPr>
            <w:tcW w:w="1276" w:type="dxa"/>
          </w:tcPr>
          <w:p w14:paraId="6DFA623A" w14:textId="77777777" w:rsidR="0059187D" w:rsidRPr="0059187D" w:rsidRDefault="0059187D" w:rsidP="0009555D">
            <w:pPr>
              <w:rPr>
                <w:rFonts w:ascii="ＭＳ 明朝" w:hAnsi="ＭＳ 明朝"/>
                <w:color w:val="000000" w:themeColor="text1"/>
              </w:rPr>
            </w:pPr>
            <w:r w:rsidRPr="0059187D">
              <w:rPr>
                <w:rFonts w:ascii="ＭＳ 明朝" w:hAnsi="ＭＳ 明朝" w:hint="eastAsia"/>
                <w:color w:val="000000" w:themeColor="text1"/>
              </w:rPr>
              <w:t>講師</w:t>
            </w:r>
          </w:p>
        </w:tc>
        <w:tc>
          <w:tcPr>
            <w:tcW w:w="1701" w:type="dxa"/>
          </w:tcPr>
          <w:p w14:paraId="3997370B" w14:textId="77777777" w:rsidR="0059187D" w:rsidRPr="0059187D" w:rsidRDefault="0059187D" w:rsidP="0009555D">
            <w:pPr>
              <w:rPr>
                <w:rFonts w:ascii="ＭＳ 明朝" w:hAnsi="ＭＳ 明朝"/>
                <w:color w:val="000000" w:themeColor="text1"/>
              </w:rPr>
            </w:pPr>
            <w:r w:rsidRPr="0059187D">
              <w:rPr>
                <w:rFonts w:ascii="ＭＳ 明朝" w:hAnsi="ＭＳ 明朝" w:hint="eastAsia"/>
                <w:color w:val="000000" w:themeColor="text1"/>
              </w:rPr>
              <w:t>金城</w:t>
            </w:r>
            <w:r w:rsidRPr="0059187D">
              <w:rPr>
                <w:rFonts w:ascii="ＭＳ 明朝" w:hAnsi="ＭＳ 明朝"/>
                <w:color w:val="000000" w:themeColor="text1"/>
              </w:rPr>
              <w:t xml:space="preserve"> </w:t>
            </w:r>
            <w:r w:rsidRPr="0059187D">
              <w:rPr>
                <w:rFonts w:ascii="ＭＳ 明朝" w:hAnsi="ＭＳ 明朝" w:hint="eastAsia"/>
                <w:color w:val="000000" w:themeColor="text1"/>
              </w:rPr>
              <w:t>武士</w:t>
            </w:r>
          </w:p>
        </w:tc>
        <w:tc>
          <w:tcPr>
            <w:tcW w:w="1763" w:type="dxa"/>
          </w:tcPr>
          <w:p w14:paraId="79277117" w14:textId="77777777" w:rsidR="0059187D" w:rsidRPr="0059187D" w:rsidRDefault="0059187D" w:rsidP="0009555D">
            <w:pPr>
              <w:rPr>
                <w:rFonts w:ascii="ＭＳ 明朝" w:hAnsi="ＭＳ 明朝"/>
                <w:color w:val="000000" w:themeColor="text1"/>
              </w:rPr>
            </w:pPr>
            <w:r w:rsidRPr="0059187D">
              <w:rPr>
                <w:rFonts w:ascii="ＭＳ 明朝" w:hAnsi="ＭＳ 明朝" w:hint="eastAsia"/>
                <w:color w:val="000000" w:themeColor="text1"/>
              </w:rPr>
              <w:t>研究責任者</w:t>
            </w:r>
          </w:p>
        </w:tc>
      </w:tr>
    </w:tbl>
    <w:p w14:paraId="1DB4B598" w14:textId="6F0B0625" w:rsidR="00DF7A68" w:rsidRPr="0059187D" w:rsidRDefault="00DF7A68" w:rsidP="0059187D">
      <w:pPr>
        <w:pStyle w:val="Web"/>
        <w:spacing w:before="0" w:beforeAutospacing="0" w:after="0" w:afterAutospacing="0"/>
        <w:jc w:val="both"/>
        <w:rPr>
          <w:color w:val="000000" w:themeColor="text1"/>
          <w:sz w:val="21"/>
          <w:szCs w:val="21"/>
        </w:rPr>
      </w:pPr>
      <w:r w:rsidRPr="0059187D">
        <w:rPr>
          <w:rFonts w:ascii="ＭＳ ゴシック" w:eastAsia="ＭＳ 明朝" w:hAnsi="ＭＳ ゴシック" w:cs="Times New Roman" w:hint="eastAsia"/>
          <w:color w:val="000000" w:themeColor="text1"/>
          <w:kern w:val="2"/>
          <w:sz w:val="21"/>
          <w:szCs w:val="21"/>
        </w:rPr>
        <w:t> </w:t>
      </w:r>
    </w:p>
    <w:p w14:paraId="62D697E8" w14:textId="68720108" w:rsidR="00DF7A68" w:rsidRPr="00292EF2" w:rsidRDefault="00DF7A68" w:rsidP="00292EF2">
      <w:pPr>
        <w:pStyle w:val="Web"/>
        <w:spacing w:before="0" w:beforeAutospacing="0" w:after="0" w:afterAutospacing="0"/>
        <w:ind w:firstLine="216"/>
        <w:jc w:val="both"/>
        <w:rPr>
          <w:color w:val="FF0000"/>
        </w:rPr>
      </w:pPr>
      <w:r w:rsidRPr="0059187D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この研究に利用する試料・情報は</w:t>
      </w:r>
      <w:r w:rsidR="001F6DF6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共同研究</w:t>
      </w:r>
      <w:r w:rsidRPr="0059187D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機関の範囲</w:t>
      </w:r>
      <w:r w:rsidR="00350C3B" w:rsidRPr="0059187D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で</w:t>
      </w:r>
      <w:r w:rsidRPr="0059187D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のみ利用されます。</w:t>
      </w:r>
    </w:p>
    <w:sectPr w:rsidR="00DF7A68" w:rsidRPr="00292EF2" w:rsidSect="00DF7A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CBDED" w14:textId="77777777" w:rsidR="00467F77" w:rsidRDefault="00467F77" w:rsidP="000F2B93">
      <w:r>
        <w:separator/>
      </w:r>
    </w:p>
  </w:endnote>
  <w:endnote w:type="continuationSeparator" w:id="0">
    <w:p w14:paraId="37EF044F" w14:textId="77777777" w:rsidR="00467F77" w:rsidRDefault="00467F77" w:rsidP="000F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5AA72" w14:textId="77777777" w:rsidR="00467F77" w:rsidRDefault="00467F77" w:rsidP="000F2B93">
      <w:r>
        <w:separator/>
      </w:r>
    </w:p>
  </w:footnote>
  <w:footnote w:type="continuationSeparator" w:id="0">
    <w:p w14:paraId="5EEE59B2" w14:textId="77777777" w:rsidR="00467F77" w:rsidRDefault="00467F77" w:rsidP="000F2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A5083"/>
    <w:multiLevelType w:val="hybridMultilevel"/>
    <w:tmpl w:val="20745B9A"/>
    <w:lvl w:ilvl="0" w:tplc="5D1C883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C45911" w:themeColor="accent2" w:themeShade="BF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43756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68"/>
    <w:rsid w:val="00085460"/>
    <w:rsid w:val="000A551C"/>
    <w:rsid w:val="000B4707"/>
    <w:rsid w:val="000C575F"/>
    <w:rsid w:val="000C6B1D"/>
    <w:rsid w:val="000F2B93"/>
    <w:rsid w:val="0011194D"/>
    <w:rsid w:val="001120D4"/>
    <w:rsid w:val="00183401"/>
    <w:rsid w:val="001C755E"/>
    <w:rsid w:val="001F6DF6"/>
    <w:rsid w:val="0021131F"/>
    <w:rsid w:val="00292EF2"/>
    <w:rsid w:val="002B0200"/>
    <w:rsid w:val="002B6282"/>
    <w:rsid w:val="00315F65"/>
    <w:rsid w:val="00327A9D"/>
    <w:rsid w:val="00350C3B"/>
    <w:rsid w:val="0036778B"/>
    <w:rsid w:val="003907E0"/>
    <w:rsid w:val="004424E0"/>
    <w:rsid w:val="00467F77"/>
    <w:rsid w:val="00491751"/>
    <w:rsid w:val="00570A0F"/>
    <w:rsid w:val="00590832"/>
    <w:rsid w:val="0059187D"/>
    <w:rsid w:val="006457D8"/>
    <w:rsid w:val="00647DC5"/>
    <w:rsid w:val="006805BD"/>
    <w:rsid w:val="00691B86"/>
    <w:rsid w:val="00692BF5"/>
    <w:rsid w:val="006C7637"/>
    <w:rsid w:val="00731B2C"/>
    <w:rsid w:val="007866FD"/>
    <w:rsid w:val="00791159"/>
    <w:rsid w:val="00860AF6"/>
    <w:rsid w:val="0087148A"/>
    <w:rsid w:val="00892FD5"/>
    <w:rsid w:val="008A40D3"/>
    <w:rsid w:val="00905A22"/>
    <w:rsid w:val="00925086"/>
    <w:rsid w:val="00947E14"/>
    <w:rsid w:val="009A6A8C"/>
    <w:rsid w:val="009D0F0F"/>
    <w:rsid w:val="00A035F7"/>
    <w:rsid w:val="00A1326C"/>
    <w:rsid w:val="00A72546"/>
    <w:rsid w:val="00AF43A8"/>
    <w:rsid w:val="00B15D23"/>
    <w:rsid w:val="00B62E85"/>
    <w:rsid w:val="00B84190"/>
    <w:rsid w:val="00BD5E24"/>
    <w:rsid w:val="00CA5DC4"/>
    <w:rsid w:val="00CD08AE"/>
    <w:rsid w:val="00CF5393"/>
    <w:rsid w:val="00CF76E0"/>
    <w:rsid w:val="00D066FB"/>
    <w:rsid w:val="00DF7A68"/>
    <w:rsid w:val="00E733C4"/>
    <w:rsid w:val="00EC04EC"/>
    <w:rsid w:val="00EC08B1"/>
    <w:rsid w:val="00FC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0569D"/>
  <w15:chartTrackingRefBased/>
  <w15:docId w15:val="{F5154633-72CB-499F-A617-F337F728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F7A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B93"/>
  </w:style>
  <w:style w:type="paragraph" w:styleId="a5">
    <w:name w:val="footer"/>
    <w:basedOn w:val="a"/>
    <w:link w:val="a6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B93"/>
  </w:style>
  <w:style w:type="paragraph" w:styleId="a7">
    <w:name w:val="List Paragraph"/>
    <w:basedOn w:val="a"/>
    <w:uiPriority w:val="34"/>
    <w:qFormat/>
    <w:rsid w:val="00CD08AE"/>
    <w:pPr>
      <w:ind w:left="840"/>
    </w:pPr>
  </w:style>
  <w:style w:type="character" w:styleId="a8">
    <w:name w:val="annotation reference"/>
    <w:basedOn w:val="a0"/>
    <w:uiPriority w:val="99"/>
    <w:semiHidden/>
    <w:unhideWhenUsed/>
    <w:rsid w:val="00CF76E0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CF76E0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CF76E0"/>
  </w:style>
  <w:style w:type="paragraph" w:styleId="ab">
    <w:name w:val="annotation subject"/>
    <w:basedOn w:val="a9"/>
    <w:next w:val="a9"/>
    <w:link w:val="ac"/>
    <w:uiPriority w:val="99"/>
    <w:semiHidden/>
    <w:unhideWhenUsed/>
    <w:rsid w:val="00CF76E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F76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898</Words>
  <Characters>926</Characters>
  <Application>Microsoft Office Word</Application>
  <DocSecurity>0</DocSecurity>
  <Lines>42</Lines>
  <Paragraphs>55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大学院・研究推進課</dc:creator>
  <cp:keywords/>
  <dc:description/>
  <cp:lastModifiedBy>山口哲央</cp:lastModifiedBy>
  <cp:revision>9</cp:revision>
  <cp:lastPrinted>2026-02-18T04:21:00Z</cp:lastPrinted>
  <dcterms:created xsi:type="dcterms:W3CDTF">2026-02-09T09:47:00Z</dcterms:created>
  <dcterms:modified xsi:type="dcterms:W3CDTF">2026-03-23T04:27:00Z</dcterms:modified>
</cp:coreProperties>
</file>