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2AEE0" w14:textId="77777777" w:rsidR="00F47F69" w:rsidRDefault="00F47F69" w:rsidP="00F47F69">
      <w:pPr>
        <w:pStyle w:val="Default"/>
      </w:pPr>
    </w:p>
    <w:p w14:paraId="44BB1875" w14:textId="0215BE05" w:rsidR="004E7F87" w:rsidRPr="004E7F87" w:rsidRDefault="00557BA1" w:rsidP="004E7F87">
      <w:pPr>
        <w:pStyle w:val="Default"/>
        <w:jc w:val="center"/>
        <w:rPr>
          <w:rFonts w:ascii="Meiryo UI" w:eastAsia="Meiryo UI" w:cs="Meiryo UI"/>
          <w:b/>
          <w:bCs/>
          <w:color w:val="auto"/>
          <w:u w:val="single"/>
        </w:rPr>
      </w:pPr>
      <w:r>
        <w:rPr>
          <w:rFonts w:ascii="Meiryo UI" w:eastAsia="Meiryo UI" w:cs="Meiryo UI" w:hint="eastAsia"/>
          <w:b/>
          <w:bCs/>
          <w:color w:val="auto"/>
          <w:u w:val="single"/>
        </w:rPr>
        <w:t>限局型</w:t>
      </w:r>
      <w:r w:rsidR="00AD155A">
        <w:rPr>
          <w:rFonts w:ascii="Meiryo UI" w:eastAsia="Meiryo UI" w:cs="Meiryo UI" w:hint="eastAsia"/>
          <w:b/>
          <w:bCs/>
          <w:color w:val="auto"/>
          <w:u w:val="single"/>
        </w:rPr>
        <w:t>小細胞肺癌で</w:t>
      </w:r>
      <w:r>
        <w:rPr>
          <w:rFonts w:ascii="Meiryo UI" w:eastAsia="Meiryo UI" w:cs="Meiryo UI" w:hint="eastAsia"/>
          <w:b/>
          <w:bCs/>
          <w:color w:val="auto"/>
          <w:u w:val="single"/>
        </w:rPr>
        <w:t>当院で</w:t>
      </w:r>
      <w:r w:rsidR="00AD155A">
        <w:rPr>
          <w:rFonts w:ascii="Meiryo UI" w:eastAsia="Meiryo UI" w:cs="Meiryo UI" w:hint="eastAsia"/>
          <w:b/>
          <w:bCs/>
          <w:color w:val="auto"/>
          <w:u w:val="single"/>
        </w:rPr>
        <w:t>治療を受けた</w:t>
      </w:r>
      <w:r w:rsidR="00F47F69" w:rsidRPr="0D35159F">
        <w:rPr>
          <w:rFonts w:ascii="Meiryo UI" w:eastAsia="Meiryo UI" w:cs="Meiryo UI"/>
          <w:b/>
          <w:bCs/>
          <w:color w:val="auto"/>
          <w:u w:val="single"/>
        </w:rPr>
        <w:t>患者さん</w:t>
      </w:r>
      <w:r w:rsidR="00AD155A">
        <w:rPr>
          <w:rFonts w:ascii="Meiryo UI" w:eastAsia="Meiryo UI" w:cs="Meiryo UI" w:hint="eastAsia"/>
          <w:b/>
          <w:bCs/>
          <w:color w:val="auto"/>
          <w:u w:val="single"/>
        </w:rPr>
        <w:t>の</w:t>
      </w:r>
      <w:r w:rsidR="00F47F69" w:rsidRPr="0D35159F">
        <w:rPr>
          <w:rFonts w:ascii="Meiryo UI" w:eastAsia="Meiryo UI" w:cs="Meiryo UI"/>
          <w:b/>
          <w:bCs/>
          <w:color w:val="auto"/>
          <w:u w:val="single"/>
        </w:rPr>
        <w:t>ご家族の方へ</w:t>
      </w:r>
    </w:p>
    <w:p w14:paraId="3C40331F" w14:textId="0CE4E893" w:rsidR="00F47F69" w:rsidRPr="004E7F87" w:rsidRDefault="00F47F69" w:rsidP="004E7F87">
      <w:pPr>
        <w:pStyle w:val="Default"/>
        <w:jc w:val="center"/>
        <w:rPr>
          <w:rFonts w:ascii="Meiryo UI" w:eastAsia="Meiryo UI" w:cs="Meiryo UI"/>
          <w:color w:val="auto"/>
          <w:u w:val="single"/>
        </w:rPr>
      </w:pPr>
      <w:r w:rsidRPr="004E7F87">
        <w:rPr>
          <w:rFonts w:ascii="Meiryo UI" w:eastAsia="Meiryo UI" w:cs="Meiryo UI" w:hint="eastAsia"/>
          <w:b/>
          <w:bCs/>
          <w:color w:val="auto"/>
          <w:u w:val="single"/>
        </w:rPr>
        <w:t>（臨床研究に関する情報）</w:t>
      </w:r>
    </w:p>
    <w:p w14:paraId="05F6032F" w14:textId="172784FC" w:rsidR="00F47F69" w:rsidRDefault="008545EF" w:rsidP="00F47F69">
      <w:pPr>
        <w:pStyle w:val="Default"/>
        <w:rPr>
          <w:rFonts w:ascii="Meiryo UI" w:eastAsia="Meiryo UI" w:hAnsi="Calibri" w:cs="Meiryo UI"/>
          <w:color w:val="auto"/>
          <w:sz w:val="21"/>
          <w:szCs w:val="21"/>
        </w:rPr>
      </w:pPr>
      <w:r>
        <w:rPr>
          <w:rFonts w:ascii="Meiryo UI" w:eastAsia="Meiryo UI" w:cs="Meiryo UI" w:hint="eastAsia"/>
          <w:color w:val="auto"/>
          <w:sz w:val="21"/>
          <w:szCs w:val="21"/>
        </w:rPr>
        <w:t>当院では、「人を対象とする生命医学・医学系研究に関する倫理指針」（</w:t>
      </w:r>
      <w:r w:rsidRPr="00F47F69">
        <w:rPr>
          <w:rFonts w:ascii="Meiryo UI" w:eastAsia="Meiryo UI" w:hAnsi="Meiryo UI" w:cs="Meiryo UI" w:hint="eastAsia"/>
          <w:color w:val="auto"/>
          <w:sz w:val="21"/>
          <w:szCs w:val="21"/>
        </w:rPr>
        <w:t>令和3年</w:t>
      </w:r>
      <w:r>
        <w:rPr>
          <w:rFonts w:ascii="Meiryo UI" w:eastAsia="Meiryo UI" w:hAnsi="Meiryo UI" w:cs="Meiryo UI" w:hint="eastAsia"/>
          <w:color w:val="auto"/>
          <w:sz w:val="21"/>
          <w:szCs w:val="21"/>
        </w:rPr>
        <w:t>3</w:t>
      </w:r>
      <w:r w:rsidRPr="00F47F69">
        <w:rPr>
          <w:rFonts w:ascii="Meiryo UI" w:eastAsia="Meiryo UI" w:hAnsi="Meiryo UI" w:cs="Meiryo UI" w:hint="eastAsia"/>
          <w:color w:val="auto"/>
          <w:sz w:val="21"/>
          <w:szCs w:val="21"/>
        </w:rPr>
        <w:t>月</w:t>
      </w:r>
      <w:r w:rsidRPr="00F47F69">
        <w:rPr>
          <w:rFonts w:ascii="Meiryo UI" w:eastAsia="Meiryo UI" w:hAnsi="Meiryo UI" w:cs="Meiryo UI"/>
          <w:color w:val="auto"/>
          <w:sz w:val="21"/>
          <w:szCs w:val="21"/>
        </w:rPr>
        <w:t>2</w:t>
      </w:r>
      <w:r>
        <w:rPr>
          <w:rFonts w:ascii="Meiryo UI" w:eastAsia="Meiryo UI" w:hAnsi="Meiryo UI" w:cs="Meiryo UI"/>
          <w:color w:val="auto"/>
          <w:sz w:val="21"/>
          <w:szCs w:val="21"/>
        </w:rPr>
        <w:t>3</w:t>
      </w:r>
      <w:r w:rsidRPr="00F47F69">
        <w:rPr>
          <w:rFonts w:ascii="Meiryo UI" w:eastAsia="Meiryo UI" w:hAnsi="Meiryo UI" w:cs="Meiryo UI" w:hint="eastAsia"/>
          <w:color w:val="auto"/>
          <w:sz w:val="21"/>
          <w:szCs w:val="21"/>
        </w:rPr>
        <w:t>日発行、令和</w:t>
      </w:r>
      <w:r>
        <w:rPr>
          <w:rFonts w:ascii="Meiryo UI" w:eastAsia="Meiryo UI" w:hAnsi="Meiryo UI" w:cs="Meiryo UI" w:hint="eastAsia"/>
          <w:color w:val="auto"/>
          <w:sz w:val="21"/>
          <w:szCs w:val="21"/>
        </w:rPr>
        <w:t>5</w:t>
      </w:r>
      <w:r w:rsidRPr="00F47F69">
        <w:rPr>
          <w:rFonts w:ascii="Meiryo UI" w:eastAsia="Meiryo UI" w:hAnsi="Meiryo UI" w:cs="Meiryo UI" w:hint="eastAsia"/>
          <w:color w:val="auto"/>
          <w:sz w:val="21"/>
          <w:szCs w:val="21"/>
        </w:rPr>
        <w:t>年</w:t>
      </w:r>
      <w:r>
        <w:rPr>
          <w:rFonts w:ascii="Meiryo UI" w:eastAsia="Meiryo UI" w:hAnsi="Meiryo UI" w:cs="Calibri"/>
          <w:color w:val="auto"/>
          <w:sz w:val="21"/>
          <w:szCs w:val="21"/>
        </w:rPr>
        <w:t>3</w:t>
      </w:r>
      <w:r w:rsidRPr="00F47F69">
        <w:rPr>
          <w:rFonts w:ascii="Meiryo UI" w:eastAsia="Meiryo UI" w:hAnsi="Meiryo UI" w:cs="Meiryo UI" w:hint="eastAsia"/>
          <w:color w:val="auto"/>
          <w:sz w:val="21"/>
          <w:szCs w:val="21"/>
        </w:rPr>
        <w:t>月</w:t>
      </w:r>
      <w:r w:rsidRPr="00F47F69">
        <w:rPr>
          <w:rFonts w:ascii="Meiryo UI" w:eastAsia="Meiryo UI" w:hAnsi="Meiryo UI" w:cs="Calibri"/>
          <w:color w:val="auto"/>
          <w:sz w:val="21"/>
          <w:szCs w:val="21"/>
        </w:rPr>
        <w:t>2</w:t>
      </w:r>
      <w:r>
        <w:rPr>
          <w:rFonts w:ascii="Meiryo UI" w:eastAsia="Meiryo UI" w:hAnsi="Meiryo UI" w:cs="Calibri"/>
          <w:color w:val="auto"/>
          <w:sz w:val="21"/>
          <w:szCs w:val="21"/>
        </w:rPr>
        <w:t>7</w:t>
      </w:r>
      <w:r w:rsidRPr="00F47F69">
        <w:rPr>
          <w:rFonts w:ascii="Meiryo UI" w:eastAsia="Meiryo UI" w:hAnsi="Meiryo UI" w:cs="Meiryo UI" w:hint="eastAsia"/>
          <w:color w:val="auto"/>
          <w:sz w:val="21"/>
          <w:szCs w:val="21"/>
        </w:rPr>
        <w:t>日一部改正</w:t>
      </w:r>
      <w:r>
        <w:rPr>
          <w:rFonts w:ascii="Meiryo UI" w:eastAsia="Meiryo UI" w:hAnsi="Calibri" w:cs="Meiryo UI" w:hint="eastAsia"/>
          <w:color w:val="auto"/>
          <w:sz w:val="21"/>
          <w:szCs w:val="21"/>
        </w:rPr>
        <w:t>）に基づいて</w:t>
      </w:r>
      <w:r>
        <w:rPr>
          <w:rFonts w:ascii="Meiryo UI" w:eastAsia="Meiryo UI" w:cs="Meiryo UI" w:hint="eastAsia"/>
          <w:color w:val="auto"/>
          <w:sz w:val="21"/>
          <w:szCs w:val="21"/>
        </w:rPr>
        <w:t>以下の臨床研究を実施しております。この研究は、患者さんのCT画像データ、病理診断スラ</w:t>
      </w:r>
      <w:r w:rsidRPr="008545EF">
        <w:rPr>
          <w:rFonts w:ascii="Meiryo UI" w:eastAsia="Meiryo UI" w:cs="Meiryo UI" w:hint="eastAsia"/>
          <w:color w:val="auto"/>
          <w:sz w:val="21"/>
          <w:szCs w:val="21"/>
        </w:rPr>
        <w:t>イド</w:t>
      </w:r>
      <w:r w:rsidRPr="003422E4">
        <w:rPr>
          <w:rFonts w:ascii="Meiryo UI" w:eastAsia="Meiryo UI" w:cs="Meiryo UI" w:hint="eastAsia"/>
          <w:color w:val="auto"/>
          <w:sz w:val="21"/>
          <w:szCs w:val="21"/>
        </w:rPr>
        <w:t>や診療情報</w:t>
      </w:r>
      <w:r w:rsidRPr="008545EF">
        <w:rPr>
          <w:rFonts w:ascii="Meiryo UI" w:eastAsia="Meiryo UI" w:cs="Meiryo UI" w:hint="eastAsia"/>
          <w:color w:val="auto"/>
          <w:sz w:val="21"/>
          <w:szCs w:val="21"/>
        </w:rPr>
        <w:t>を収集します。この研究</w:t>
      </w:r>
      <w:r w:rsidRPr="008545EF">
        <w:rPr>
          <w:rFonts w:ascii="Meiryo UI" w:eastAsia="Meiryo UI" w:hAnsi="Calibri" w:cs="Meiryo UI" w:hint="eastAsia"/>
          <w:color w:val="auto"/>
          <w:sz w:val="21"/>
          <w:szCs w:val="21"/>
        </w:rPr>
        <w:t>に</w:t>
      </w:r>
      <w:r w:rsidRPr="003422E4">
        <w:rPr>
          <w:rFonts w:ascii="Meiryo UI" w:eastAsia="Meiryo UI" w:hAnsi="Calibri" w:cs="Meiryo UI" w:hint="eastAsia"/>
          <w:color w:val="auto"/>
          <w:sz w:val="21"/>
          <w:szCs w:val="21"/>
        </w:rPr>
        <w:t>試料や情報</w:t>
      </w:r>
      <w:r w:rsidRPr="008545EF">
        <w:rPr>
          <w:rFonts w:ascii="Meiryo UI" w:eastAsia="Meiryo UI" w:hAnsi="Calibri" w:cs="Meiryo UI" w:hint="eastAsia"/>
          <w:color w:val="auto"/>
          <w:sz w:val="21"/>
          <w:szCs w:val="21"/>
        </w:rPr>
        <w:t>を</w:t>
      </w:r>
      <w:r w:rsidRPr="00F651AB">
        <w:rPr>
          <w:rFonts w:ascii="Meiryo UI" w:eastAsia="Meiryo UI" w:hAnsi="Calibri" w:cs="Meiryo UI" w:hint="eastAsia"/>
          <w:color w:val="auto"/>
          <w:sz w:val="21"/>
          <w:szCs w:val="21"/>
        </w:rPr>
        <w:t>利用</w:t>
      </w:r>
      <w:r>
        <w:rPr>
          <w:rFonts w:ascii="Meiryo UI" w:eastAsia="Meiryo UI" w:hAnsi="Calibri" w:cs="Meiryo UI" w:hint="eastAsia"/>
          <w:color w:val="auto"/>
          <w:sz w:val="21"/>
          <w:szCs w:val="21"/>
        </w:rPr>
        <w:t>され</w:t>
      </w:r>
      <w:r w:rsidRPr="00F651AB">
        <w:rPr>
          <w:rFonts w:ascii="Meiryo UI" w:eastAsia="Meiryo UI" w:hAnsi="Calibri" w:cs="Meiryo UI" w:hint="eastAsia"/>
          <w:color w:val="auto"/>
          <w:sz w:val="21"/>
          <w:szCs w:val="21"/>
        </w:rPr>
        <w:t>ること</w:t>
      </w:r>
      <w:r>
        <w:rPr>
          <w:rFonts w:ascii="Meiryo UI" w:eastAsia="Meiryo UI" w:hAnsi="Calibri" w:cs="Meiryo UI" w:hint="eastAsia"/>
          <w:color w:val="auto"/>
          <w:sz w:val="21"/>
          <w:szCs w:val="21"/>
        </w:rPr>
        <w:t>を希望されない患者さんのご家族の方、この研究に関するご質問がある方は、末尾に記載の【連絡先・相談窓口】までご連絡ください。</w:t>
      </w:r>
    </w:p>
    <w:p w14:paraId="522B654A" w14:textId="77777777" w:rsidR="00AE0CAC" w:rsidRDefault="00AE0CAC" w:rsidP="00AE0CAC">
      <w:pPr>
        <w:pStyle w:val="Default"/>
        <w:rPr>
          <w:rFonts w:ascii="Meiryo UI" w:eastAsia="Meiryo UI" w:hAnsi="Calibri" w:cs="Meiryo UI"/>
          <w:color w:val="auto"/>
          <w:sz w:val="21"/>
          <w:szCs w:val="21"/>
        </w:rPr>
      </w:pPr>
    </w:p>
    <w:p w14:paraId="116717EB" w14:textId="77777777" w:rsidR="002B5D2F" w:rsidRDefault="00F47F69"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【研究課題名】</w:t>
      </w:r>
    </w:p>
    <w:p w14:paraId="49E4CA29" w14:textId="3E0BF34C" w:rsidR="00F47F69" w:rsidRDefault="00F110A9" w:rsidP="00F47F69">
      <w:pPr>
        <w:pStyle w:val="Default"/>
        <w:rPr>
          <w:rFonts w:ascii="Meiryo UI" w:eastAsia="Meiryo UI" w:hAnsi="Calibri" w:cs="Meiryo UI"/>
          <w:color w:val="auto"/>
          <w:sz w:val="21"/>
          <w:szCs w:val="21"/>
        </w:rPr>
      </w:pPr>
      <w:r w:rsidRPr="00A12D9E">
        <w:rPr>
          <w:rFonts w:ascii="Meiryo UI" w:eastAsia="Meiryo UI" w:hAnsi="Calibri" w:cs="Meiryo UI" w:hint="eastAsia"/>
          <w:color w:val="auto"/>
          <w:sz w:val="21"/>
          <w:szCs w:val="21"/>
        </w:rPr>
        <w:t>限局型小細胞肺癌に対する化学放射線療法後のデュルバルマブの有効性・安全性を評価する多施設共同レジストリー研究</w:t>
      </w:r>
    </w:p>
    <w:p w14:paraId="060CB537" w14:textId="77777777" w:rsidR="002B5D2F" w:rsidRDefault="00F47F69"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【研究依頼者】</w:t>
      </w:r>
    </w:p>
    <w:p w14:paraId="692C678D" w14:textId="533BD33D" w:rsidR="00F47F69" w:rsidRDefault="00307B60" w:rsidP="00F47F69">
      <w:pPr>
        <w:pStyle w:val="Default"/>
        <w:rPr>
          <w:rFonts w:ascii="Meiryo UI" w:eastAsia="Meiryo UI" w:hAnsi="Calibri" w:cs="Meiryo UI"/>
          <w:color w:val="auto"/>
          <w:sz w:val="21"/>
          <w:szCs w:val="21"/>
        </w:rPr>
      </w:pPr>
      <w:r w:rsidRPr="00307B60">
        <w:rPr>
          <w:rFonts w:ascii="Meiryo UI" w:eastAsia="Meiryo UI" w:hAnsi="Calibri" w:cs="Meiryo UI" w:hint="eastAsia"/>
          <w:color w:val="auto"/>
          <w:sz w:val="21"/>
          <w:szCs w:val="21"/>
        </w:rPr>
        <w:t>一般社団法人日本呼吸器学会、特定非営利活動法人日本肺癌学会および</w:t>
      </w:r>
      <w:r w:rsidR="00F47F69">
        <w:rPr>
          <w:rFonts w:ascii="Meiryo UI" w:eastAsia="Meiryo UI" w:hAnsi="Calibri" w:cs="Meiryo UI" w:hint="eastAsia"/>
          <w:color w:val="auto"/>
          <w:sz w:val="21"/>
          <w:szCs w:val="21"/>
        </w:rPr>
        <w:t>アストラゼネカ株式会社</w:t>
      </w:r>
    </w:p>
    <w:p w14:paraId="69E319F2" w14:textId="33A59461" w:rsidR="00ED1805" w:rsidRDefault="00ED1805"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【研究代表者】</w:t>
      </w:r>
    </w:p>
    <w:p w14:paraId="35FD7D4E" w14:textId="0F8EAB21" w:rsidR="00ED1805" w:rsidRDefault="00ED1805"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静岡県立静岡がんセンター　呼吸器内科　釼持</w:t>
      </w:r>
      <w:r w:rsidR="008E2254">
        <w:rPr>
          <w:rFonts w:ascii="Meiryo UI" w:eastAsia="Meiryo UI" w:hAnsi="Calibri" w:cs="Meiryo UI" w:hint="eastAsia"/>
          <w:color w:val="auto"/>
          <w:sz w:val="21"/>
          <w:szCs w:val="21"/>
        </w:rPr>
        <w:t>広知</w:t>
      </w:r>
    </w:p>
    <w:p w14:paraId="3C42EB59" w14:textId="32BCF956" w:rsidR="002B5D2F" w:rsidRDefault="00F47F69" w:rsidP="00F47F69">
      <w:pPr>
        <w:pStyle w:val="Default"/>
        <w:rPr>
          <w:rFonts w:ascii="Meiryo UI" w:eastAsia="Meiryo UI" w:hAnsi="Calibri" w:cs="Meiryo UI"/>
          <w:color w:val="auto"/>
          <w:sz w:val="21"/>
          <w:szCs w:val="21"/>
        </w:rPr>
      </w:pPr>
      <w:r w:rsidRPr="0D35159F">
        <w:rPr>
          <w:rFonts w:ascii="Meiryo UI" w:eastAsia="Meiryo UI" w:hAnsi="Calibri" w:cs="Meiryo UI"/>
          <w:color w:val="auto"/>
          <w:sz w:val="21"/>
          <w:szCs w:val="21"/>
        </w:rPr>
        <w:t>【研究機関名</w:t>
      </w:r>
      <w:r w:rsidR="00AA00A3" w:rsidRPr="0D35159F">
        <w:rPr>
          <w:rFonts w:ascii="Meiryo UI" w:eastAsia="Meiryo UI" w:hAnsi="Calibri" w:cs="Meiryo UI"/>
          <w:color w:val="auto"/>
          <w:sz w:val="21"/>
          <w:szCs w:val="21"/>
        </w:rPr>
        <w:t>・</w:t>
      </w:r>
      <w:r w:rsidR="004021F7" w:rsidRPr="0D35159F">
        <w:rPr>
          <w:rFonts w:ascii="Meiryo UI" w:eastAsia="Meiryo UI" w:hAnsi="Calibri" w:cs="Meiryo UI"/>
          <w:color w:val="auto"/>
          <w:sz w:val="21"/>
          <w:szCs w:val="21"/>
        </w:rPr>
        <w:t>研究機関の</w:t>
      </w:r>
      <w:r w:rsidR="00AA00A3" w:rsidRPr="0D35159F">
        <w:rPr>
          <w:rFonts w:ascii="Meiryo UI" w:eastAsia="Meiryo UI" w:hAnsi="Calibri" w:cs="Meiryo UI"/>
          <w:color w:val="auto"/>
          <w:sz w:val="21"/>
          <w:szCs w:val="21"/>
        </w:rPr>
        <w:t>長</w:t>
      </w:r>
      <w:r w:rsidR="004021F7" w:rsidRPr="0D35159F">
        <w:rPr>
          <w:rFonts w:ascii="Meiryo UI" w:eastAsia="Meiryo UI" w:hAnsi="Calibri" w:cs="Meiryo UI"/>
          <w:color w:val="auto"/>
          <w:sz w:val="21"/>
          <w:szCs w:val="21"/>
        </w:rPr>
        <w:t>の氏</w:t>
      </w:r>
      <w:r w:rsidR="00AA00A3" w:rsidRPr="0D35159F">
        <w:rPr>
          <w:rFonts w:ascii="Meiryo UI" w:eastAsia="Meiryo UI" w:hAnsi="Calibri" w:cs="Meiryo UI"/>
          <w:color w:val="auto"/>
          <w:sz w:val="21"/>
          <w:szCs w:val="21"/>
        </w:rPr>
        <w:t>名</w:t>
      </w:r>
      <w:r w:rsidRPr="0D35159F">
        <w:rPr>
          <w:rFonts w:ascii="Meiryo UI" w:eastAsia="Meiryo UI" w:hAnsi="Calibri" w:cs="Meiryo UI"/>
          <w:color w:val="auto"/>
          <w:sz w:val="21"/>
          <w:szCs w:val="21"/>
        </w:rPr>
        <w:t>】</w:t>
      </w:r>
    </w:p>
    <w:p w14:paraId="1F85F743" w14:textId="1BB7D08D" w:rsidR="000C4001" w:rsidRPr="0048699C" w:rsidRDefault="00CF7D80" w:rsidP="00F47F69">
      <w:pPr>
        <w:pStyle w:val="Default"/>
        <w:rPr>
          <w:rFonts w:ascii="Meiryo UI" w:eastAsia="Meiryo UI" w:hAnsi="Calibri" w:cs="Meiryo UI"/>
          <w:color w:val="auto"/>
          <w:sz w:val="21"/>
          <w:szCs w:val="21"/>
        </w:rPr>
      </w:pPr>
      <w:r w:rsidRPr="0048699C">
        <w:rPr>
          <w:rFonts w:ascii="Meiryo UI" w:eastAsia="Meiryo UI" w:hAnsi="Calibri" w:cs="Meiryo UI" w:hint="eastAsia"/>
          <w:color w:val="auto"/>
          <w:sz w:val="21"/>
          <w:szCs w:val="21"/>
        </w:rPr>
        <w:t>聖マリアンナ医科大学</w:t>
      </w:r>
      <w:r w:rsidR="0021634C" w:rsidRPr="0048699C">
        <w:rPr>
          <w:rFonts w:ascii="Meiryo UI" w:eastAsia="Meiryo UI" w:hAnsi="Calibri" w:cs="Meiryo UI"/>
          <w:color w:val="auto"/>
          <w:sz w:val="21"/>
          <w:szCs w:val="21"/>
        </w:rPr>
        <w:t>/</w:t>
      </w:r>
      <w:r w:rsidRPr="0048699C">
        <w:rPr>
          <w:rFonts w:ascii="Meiryo UI" w:eastAsia="Meiryo UI" w:hAnsi="Calibri" w:cs="Meiryo UI" w:hint="eastAsia"/>
          <w:color w:val="auto"/>
          <w:sz w:val="21"/>
          <w:szCs w:val="21"/>
        </w:rPr>
        <w:t>北川　博昭</w:t>
      </w:r>
    </w:p>
    <w:p w14:paraId="601746D1" w14:textId="0BC5B888" w:rsidR="002B5D2F" w:rsidRPr="0048699C" w:rsidRDefault="00F47F69" w:rsidP="00F47F69">
      <w:pPr>
        <w:pStyle w:val="Default"/>
        <w:rPr>
          <w:rFonts w:ascii="Meiryo UI" w:eastAsia="Meiryo UI" w:hAnsi="Calibri" w:cs="Meiryo UI"/>
          <w:color w:val="auto"/>
          <w:sz w:val="21"/>
          <w:szCs w:val="21"/>
        </w:rPr>
      </w:pPr>
      <w:r w:rsidRPr="0048699C">
        <w:rPr>
          <w:rFonts w:ascii="Meiryo UI" w:eastAsia="Meiryo UI" w:hAnsi="Calibri" w:cs="Meiryo UI"/>
          <w:color w:val="auto"/>
          <w:sz w:val="21"/>
          <w:szCs w:val="21"/>
        </w:rPr>
        <w:t>【研究責任者名・所属】</w:t>
      </w:r>
    </w:p>
    <w:p w14:paraId="3862F089" w14:textId="0B6DF4E3" w:rsidR="00F47F69" w:rsidRDefault="00CF7D80" w:rsidP="00F47F69">
      <w:pPr>
        <w:pStyle w:val="Default"/>
        <w:rPr>
          <w:rFonts w:ascii="Meiryo UI" w:eastAsia="Meiryo UI" w:hAnsi="Calibri" w:cs="Meiryo UI"/>
          <w:color w:val="auto"/>
          <w:sz w:val="21"/>
          <w:szCs w:val="21"/>
        </w:rPr>
      </w:pPr>
      <w:r w:rsidRPr="0048699C">
        <w:rPr>
          <w:rFonts w:ascii="Meiryo UI" w:eastAsia="Meiryo UI" w:hAnsi="Calibri" w:cs="Meiryo UI" w:hint="eastAsia"/>
          <w:color w:val="auto"/>
          <w:sz w:val="21"/>
          <w:szCs w:val="21"/>
        </w:rPr>
        <w:t>古屋　直樹</w:t>
      </w:r>
      <w:r w:rsidR="0021634C" w:rsidRPr="0048699C">
        <w:rPr>
          <w:rFonts w:ascii="Meiryo UI" w:eastAsia="Meiryo UI" w:hAnsi="Calibri" w:cs="Meiryo UI"/>
          <w:color w:val="auto"/>
          <w:sz w:val="21"/>
          <w:szCs w:val="21"/>
        </w:rPr>
        <w:t>/呼吸器内科</w:t>
      </w:r>
    </w:p>
    <w:p w14:paraId="46B281B9" w14:textId="3EF71C10" w:rsidR="00F47F69" w:rsidRDefault="00F47F69" w:rsidP="00F47F69">
      <w:pPr>
        <w:pStyle w:val="Default"/>
        <w:rPr>
          <w:rFonts w:ascii="Meiryo UI" w:eastAsia="Meiryo UI" w:hAnsi="Calibri" w:cs="Meiryo UI"/>
          <w:color w:val="auto"/>
          <w:sz w:val="21"/>
          <w:szCs w:val="21"/>
        </w:rPr>
      </w:pPr>
      <w:r w:rsidRPr="0D35159F">
        <w:rPr>
          <w:rFonts w:ascii="Meiryo UI" w:eastAsia="Meiryo UI" w:hAnsi="Calibri" w:cs="Meiryo UI"/>
          <w:color w:val="auto"/>
          <w:sz w:val="21"/>
          <w:szCs w:val="21"/>
        </w:rPr>
        <w:t>【共同研究機関名】</w:t>
      </w:r>
    </w:p>
    <w:p w14:paraId="49277AC3" w14:textId="79C40093" w:rsidR="00F47F69" w:rsidRDefault="00B16C06" w:rsidP="00F47F69">
      <w:pPr>
        <w:pStyle w:val="Default"/>
        <w:rPr>
          <w:rFonts w:ascii="Meiryo UI" w:eastAsia="Meiryo UI" w:hAnsi="Calibri" w:cs="Meiryo UI"/>
          <w:color w:val="auto"/>
          <w:sz w:val="21"/>
          <w:szCs w:val="21"/>
        </w:rPr>
      </w:pPr>
      <w:r w:rsidRPr="00A12D9E">
        <w:rPr>
          <w:rFonts w:ascii="Meiryo UI" w:eastAsia="Meiryo UI" w:hAnsi="Calibri" w:cs="Meiryo UI"/>
          <w:color w:val="auto"/>
          <w:sz w:val="21"/>
          <w:szCs w:val="21"/>
        </w:rPr>
        <w:t>臨床研究等提出・公開</w:t>
      </w:r>
      <w:r w:rsidR="00F47F69" w:rsidRPr="00A12D9E">
        <w:rPr>
          <w:rFonts w:ascii="Meiryo UI" w:eastAsia="Meiryo UI" w:hAnsi="Calibri" w:cs="Meiryo UI"/>
          <w:color w:val="auto"/>
          <w:sz w:val="21"/>
          <w:szCs w:val="21"/>
        </w:rPr>
        <w:t>システム（</w:t>
      </w:r>
      <w:r w:rsidR="008E2254">
        <w:rPr>
          <w:rFonts w:ascii="Meiryo UI" w:eastAsia="Meiryo UI" w:hAnsi="Calibri" w:cs="Meiryo UI" w:hint="eastAsia"/>
          <w:color w:val="auto"/>
          <w:sz w:val="21"/>
          <w:szCs w:val="21"/>
        </w:rPr>
        <w:t>UMIN</w:t>
      </w:r>
      <w:r w:rsidR="00F47F69" w:rsidRPr="00A12D9E">
        <w:rPr>
          <w:rFonts w:ascii="Meiryo UI" w:eastAsia="Meiryo UI" w:hAnsi="Calibri" w:cs="Meiryo UI"/>
          <w:color w:val="auto"/>
          <w:sz w:val="21"/>
          <w:szCs w:val="21"/>
        </w:rPr>
        <w:t>）で</w:t>
      </w:r>
      <w:r w:rsidRPr="0D35159F">
        <w:rPr>
          <w:rFonts w:ascii="Meiryo UI" w:eastAsia="Meiryo UI" w:hAnsi="Calibri" w:cs="Meiryo UI"/>
          <w:color w:val="auto"/>
          <w:sz w:val="21"/>
          <w:szCs w:val="21"/>
        </w:rPr>
        <w:t>院</w:t>
      </w:r>
      <w:r w:rsidR="00F47F69" w:rsidRPr="0D35159F">
        <w:rPr>
          <w:rFonts w:ascii="Meiryo UI" w:eastAsia="Meiryo UI" w:hAnsi="Calibri" w:cs="Meiryo UI"/>
          <w:color w:val="auto"/>
          <w:sz w:val="21"/>
          <w:szCs w:val="21"/>
        </w:rPr>
        <w:t>外の参加研究機関を確認することができます。</w:t>
      </w:r>
    </w:p>
    <w:p w14:paraId="1D94AD31" w14:textId="6F56F7DE" w:rsidR="0093498B" w:rsidRDefault="008E2254" w:rsidP="00F47F69">
      <w:pPr>
        <w:pStyle w:val="Default"/>
        <w:rPr>
          <w:rFonts w:ascii="Meiryo UI" w:eastAsia="Meiryo UI" w:hAnsi="Calibri" w:cs="Meiryo UI"/>
          <w:color w:val="auto"/>
          <w:sz w:val="21"/>
          <w:szCs w:val="21"/>
        </w:rPr>
      </w:pPr>
      <w:r w:rsidRPr="003422E4">
        <w:rPr>
          <w:rFonts w:ascii="Meiryo UI" w:eastAsia="Meiryo UI" w:hAnsi="Calibri" w:cs="Meiryo UI"/>
          <w:color w:val="auto"/>
          <w:sz w:val="21"/>
          <w:szCs w:val="21"/>
        </w:rPr>
        <w:t>https://www.umin.ac.jp/</w:t>
      </w:r>
    </w:p>
    <w:p w14:paraId="0A9D5B8B" w14:textId="78049A10" w:rsidR="00F47F69" w:rsidRDefault="00F47F69"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【研究の背景】</w:t>
      </w:r>
    </w:p>
    <w:p w14:paraId="6397455B" w14:textId="7536EC8D" w:rsidR="002B5D2F" w:rsidRDefault="00855C9B" w:rsidP="00F47F69">
      <w:pPr>
        <w:pStyle w:val="Default"/>
        <w:rPr>
          <w:rFonts w:ascii="Meiryo UI" w:eastAsia="Meiryo UI" w:hAnsi="Calibri" w:cs="Meiryo UI"/>
          <w:color w:val="auto"/>
          <w:sz w:val="21"/>
          <w:szCs w:val="21"/>
        </w:rPr>
      </w:pPr>
      <w:r w:rsidRPr="00A12D9E">
        <w:rPr>
          <w:rFonts w:ascii="Meiryo UI" w:eastAsia="Meiryo UI" w:hAnsi="Calibri" w:cs="Meiryo UI" w:hint="eastAsia"/>
          <w:color w:val="auto"/>
          <w:sz w:val="21"/>
          <w:szCs w:val="21"/>
        </w:rPr>
        <w:t>日本</w:t>
      </w:r>
      <w:r w:rsidRPr="00385733">
        <w:rPr>
          <w:rFonts w:ascii="Meiryo UI" w:eastAsia="Meiryo UI" w:hAnsi="Calibri" w:cs="Meiryo UI" w:hint="eastAsia"/>
          <w:color w:val="auto"/>
          <w:sz w:val="21"/>
          <w:szCs w:val="21"/>
        </w:rPr>
        <w:t>において、</w:t>
      </w:r>
      <w:r w:rsidR="001C5E3B" w:rsidRPr="00385733">
        <w:rPr>
          <w:rFonts w:ascii="Meiryo UI" w:eastAsia="Meiryo UI" w:hAnsi="Calibri" w:cs="Meiryo UI" w:hint="eastAsia"/>
          <w:color w:val="auto"/>
          <w:sz w:val="21"/>
          <w:szCs w:val="21"/>
        </w:rPr>
        <w:t>限局型小細胞肺</w:t>
      </w:r>
      <w:r w:rsidR="000E4723">
        <w:rPr>
          <w:rFonts w:ascii="Meiryo UI" w:eastAsia="Meiryo UI" w:hAnsi="Calibri" w:cs="Meiryo UI" w:hint="eastAsia"/>
          <w:color w:val="auto"/>
          <w:sz w:val="21"/>
          <w:szCs w:val="21"/>
        </w:rPr>
        <w:t>がん</w:t>
      </w:r>
      <w:r w:rsidR="001C5E3B" w:rsidRPr="00385733">
        <w:rPr>
          <w:rFonts w:ascii="Meiryo UI" w:eastAsia="Meiryo UI" w:hAnsi="Calibri" w:cs="Meiryo UI" w:hint="eastAsia"/>
          <w:color w:val="auto"/>
          <w:sz w:val="21"/>
          <w:szCs w:val="21"/>
        </w:rPr>
        <w:t>の標準治療は同時化学放射線療法ですが、最近</w:t>
      </w:r>
      <w:r w:rsidR="00385733" w:rsidRPr="00385733">
        <w:rPr>
          <w:rFonts w:ascii="Meiryo UI" w:eastAsia="Meiryo UI" w:hAnsi="Calibri" w:cs="Meiryo UI" w:hint="eastAsia"/>
          <w:color w:val="auto"/>
          <w:sz w:val="21"/>
          <w:szCs w:val="21"/>
        </w:rPr>
        <w:t>化学放射線療法後にデュルバルマブを投与する地固め療法が承認されました。しかし当該治療に関する実地医療でのデータは十分ではありません</w:t>
      </w:r>
      <w:r w:rsidR="00385733">
        <w:rPr>
          <w:rFonts w:ascii="Meiryo UI" w:eastAsia="Meiryo UI" w:hAnsi="Calibri" w:cs="Meiryo UI" w:hint="eastAsia"/>
          <w:color w:val="auto"/>
          <w:sz w:val="21"/>
          <w:szCs w:val="21"/>
        </w:rPr>
        <w:t>。</w:t>
      </w:r>
      <w:r w:rsidR="00034755" w:rsidRPr="00034755">
        <w:rPr>
          <w:rFonts w:ascii="Meiryo UI" w:eastAsia="Meiryo UI" w:hAnsi="Calibri" w:cs="Meiryo UI" w:hint="eastAsia"/>
          <w:color w:val="auto"/>
          <w:sz w:val="21"/>
          <w:szCs w:val="21"/>
        </w:rPr>
        <w:t>そこで日本の限局型小細胞肺</w:t>
      </w:r>
      <w:r w:rsidR="000E4723">
        <w:rPr>
          <w:rFonts w:ascii="Meiryo UI" w:eastAsia="Meiryo UI" w:hAnsi="Calibri" w:cs="Meiryo UI" w:hint="eastAsia"/>
          <w:color w:val="auto"/>
          <w:sz w:val="21"/>
          <w:szCs w:val="21"/>
        </w:rPr>
        <w:t>がん</w:t>
      </w:r>
      <w:r w:rsidR="00034755" w:rsidRPr="00034755">
        <w:rPr>
          <w:rFonts w:ascii="Meiryo UI" w:eastAsia="Meiryo UI" w:hAnsi="Calibri" w:cs="Meiryo UI" w:hint="eastAsia"/>
          <w:color w:val="auto"/>
          <w:sz w:val="21"/>
          <w:szCs w:val="21"/>
        </w:rPr>
        <w:t>の化学放射線療法の治療実態および化学放射線療法後にデュルバルマブを投与したときの安全性・有効性結果を評価する臨床研究を計画しました。</w:t>
      </w:r>
    </w:p>
    <w:p w14:paraId="376F2DE4" w14:textId="20CF7FFE" w:rsidR="004E7F87" w:rsidRDefault="00F47F69" w:rsidP="004E7F87">
      <w:pPr>
        <w:pStyle w:val="Default"/>
        <w:rPr>
          <w:rFonts w:ascii="Meiryo UI" w:eastAsia="Meiryo UI" w:hAnsi="Calibri" w:cs="Meiryo UI"/>
          <w:color w:val="auto"/>
          <w:sz w:val="21"/>
          <w:szCs w:val="21"/>
        </w:rPr>
      </w:pPr>
      <w:r w:rsidRPr="0D35159F">
        <w:rPr>
          <w:rFonts w:ascii="Meiryo UI" w:eastAsia="Meiryo UI" w:hAnsi="Calibri" w:cs="Meiryo UI"/>
          <w:color w:val="auto"/>
          <w:sz w:val="21"/>
          <w:szCs w:val="21"/>
        </w:rPr>
        <w:t>【研究の目的】</w:t>
      </w:r>
    </w:p>
    <w:p w14:paraId="68A799FB" w14:textId="4ADD9EDB" w:rsidR="00234BBE" w:rsidRPr="00577EF4" w:rsidRDefault="000367B5" w:rsidP="00577EF4">
      <w:pPr>
        <w:pStyle w:val="Default"/>
        <w:numPr>
          <w:ilvl w:val="0"/>
          <w:numId w:val="2"/>
        </w:numPr>
        <w:rPr>
          <w:rFonts w:ascii="Meiryo UI" w:eastAsia="Meiryo UI" w:hAnsi="Calibri" w:cs="Meiryo UI"/>
          <w:color w:val="auto"/>
          <w:sz w:val="21"/>
          <w:szCs w:val="21"/>
        </w:rPr>
      </w:pPr>
      <w:r w:rsidRPr="00234BBE">
        <w:rPr>
          <w:rFonts w:ascii="Meiryo UI" w:eastAsia="Meiryo UI" w:hAnsi="Calibri" w:cs="Meiryo UI" w:hint="eastAsia"/>
          <w:color w:val="auto"/>
          <w:sz w:val="21"/>
          <w:szCs w:val="21"/>
        </w:rPr>
        <w:t>限局型小細胞肺</w:t>
      </w:r>
      <w:r w:rsidR="000E4723">
        <w:rPr>
          <w:rFonts w:ascii="Meiryo UI" w:eastAsia="Meiryo UI" w:hAnsi="Calibri" w:cs="Meiryo UI" w:hint="eastAsia"/>
          <w:color w:val="auto"/>
          <w:sz w:val="21"/>
          <w:szCs w:val="21"/>
        </w:rPr>
        <w:t>がん</w:t>
      </w:r>
      <w:r w:rsidR="00304E14" w:rsidRPr="00234BBE">
        <w:rPr>
          <w:rFonts w:ascii="Meiryo UI" w:eastAsia="Meiryo UI" w:hAnsi="Calibri" w:cs="Meiryo UI" w:hint="eastAsia"/>
          <w:color w:val="auto"/>
          <w:sz w:val="21"/>
          <w:szCs w:val="21"/>
        </w:rPr>
        <w:t>患者</w:t>
      </w:r>
      <w:r w:rsidR="00FA3EDE" w:rsidRPr="00234BBE">
        <w:rPr>
          <w:rFonts w:ascii="Meiryo UI" w:eastAsia="Meiryo UI" w:hAnsi="Calibri" w:cs="Meiryo UI" w:hint="eastAsia"/>
          <w:color w:val="auto"/>
          <w:sz w:val="21"/>
          <w:szCs w:val="21"/>
        </w:rPr>
        <w:t>が</w:t>
      </w:r>
      <w:r w:rsidR="00304E14" w:rsidRPr="00234BBE">
        <w:rPr>
          <w:rFonts w:ascii="Meiryo UI" w:eastAsia="Meiryo UI" w:hAnsi="Calibri" w:cs="Meiryo UI" w:hint="eastAsia"/>
          <w:color w:val="auto"/>
          <w:sz w:val="21"/>
          <w:szCs w:val="21"/>
        </w:rPr>
        <w:t>化学放射線療法</w:t>
      </w:r>
      <w:r w:rsidR="004932C7" w:rsidRPr="00234BBE">
        <w:rPr>
          <w:rFonts w:ascii="Meiryo UI" w:eastAsia="Meiryo UI" w:hAnsi="Calibri" w:cs="Meiryo UI" w:hint="eastAsia"/>
          <w:color w:val="auto"/>
          <w:sz w:val="21"/>
          <w:szCs w:val="21"/>
        </w:rPr>
        <w:t>および</w:t>
      </w:r>
      <w:r w:rsidR="00667B6B" w:rsidRPr="00234BBE">
        <w:rPr>
          <w:rFonts w:ascii="Meiryo UI" w:eastAsia="Meiryo UI" w:hAnsi="Calibri" w:cs="Meiryo UI" w:hint="eastAsia"/>
          <w:color w:val="auto"/>
          <w:sz w:val="21"/>
          <w:szCs w:val="21"/>
        </w:rPr>
        <w:t>デュルバルマブ投与</w:t>
      </w:r>
      <w:r w:rsidR="00FA3EDE" w:rsidRPr="00234BBE">
        <w:rPr>
          <w:rFonts w:ascii="Meiryo UI" w:eastAsia="Meiryo UI" w:hAnsi="Calibri" w:cs="Meiryo UI" w:hint="eastAsia"/>
          <w:color w:val="auto"/>
          <w:sz w:val="21"/>
          <w:szCs w:val="21"/>
        </w:rPr>
        <w:t>を受けた際</w:t>
      </w:r>
      <w:r w:rsidR="00577EF4">
        <w:rPr>
          <w:rFonts w:ascii="Meiryo UI" w:eastAsia="Meiryo UI" w:hAnsi="Calibri" w:cs="Meiryo UI" w:hint="eastAsia"/>
          <w:color w:val="auto"/>
          <w:sz w:val="21"/>
          <w:szCs w:val="21"/>
        </w:rPr>
        <w:t>の安全性および有効性を</w:t>
      </w:r>
      <w:r w:rsidR="00234BBE">
        <w:rPr>
          <w:rFonts w:ascii="Meiryo UI" w:eastAsia="Meiryo UI" w:hAnsi="Calibri" w:cs="Meiryo UI" w:hint="eastAsia"/>
          <w:color w:val="auto"/>
          <w:sz w:val="21"/>
          <w:szCs w:val="21"/>
        </w:rPr>
        <w:t>評価する</w:t>
      </w:r>
    </w:p>
    <w:p w14:paraId="5F935853" w14:textId="7FD55D74" w:rsidR="00F47F69" w:rsidRDefault="00F47F69" w:rsidP="004E7F87">
      <w:pPr>
        <w:pStyle w:val="Default"/>
        <w:rPr>
          <w:rFonts w:ascii="Meiryo UI" w:eastAsia="Meiryo UI" w:cs="Meiryo UI"/>
          <w:color w:val="auto"/>
          <w:sz w:val="21"/>
          <w:szCs w:val="21"/>
        </w:rPr>
      </w:pPr>
      <w:r w:rsidRPr="0D35159F">
        <w:rPr>
          <w:rFonts w:ascii="Meiryo UI" w:eastAsia="Meiryo UI" w:cs="Meiryo UI"/>
          <w:color w:val="auto"/>
          <w:sz w:val="21"/>
          <w:szCs w:val="21"/>
        </w:rPr>
        <w:t>【研究の方法】</w:t>
      </w:r>
    </w:p>
    <w:p w14:paraId="32B0570C" w14:textId="4A0798FB" w:rsidR="00F47F69" w:rsidRPr="00A12D9E" w:rsidRDefault="00F47F69" w:rsidP="00F47F69">
      <w:pPr>
        <w:pStyle w:val="Default"/>
        <w:rPr>
          <w:rFonts w:ascii="Meiryo UI" w:eastAsia="Meiryo UI" w:hAnsi="Wingdings" w:cs="Meiryo UI" w:hint="eastAsia"/>
          <w:color w:val="auto"/>
          <w:sz w:val="21"/>
          <w:szCs w:val="21"/>
        </w:rPr>
      </w:pPr>
      <w:r w:rsidRPr="00A12D9E">
        <w:rPr>
          <w:rFonts w:ascii="Wingdings" w:eastAsia="Meiryo UI" w:hAnsi="Wingdings" w:cs="Wingdings"/>
          <w:color w:val="auto"/>
          <w:sz w:val="21"/>
          <w:szCs w:val="21"/>
        </w:rPr>
        <w:t xml:space="preserve"> </w:t>
      </w:r>
      <w:r w:rsidRPr="00A12D9E">
        <w:rPr>
          <w:rFonts w:ascii="Meiryo UI" w:eastAsia="Meiryo UI" w:hAnsi="Wingdings" w:cs="Meiryo UI"/>
          <w:color w:val="auto"/>
          <w:sz w:val="21"/>
          <w:szCs w:val="21"/>
        </w:rPr>
        <w:t>対象となる患者さん</w:t>
      </w:r>
      <w:r w:rsidR="00301D0F" w:rsidRPr="00A12D9E">
        <w:rPr>
          <w:rFonts w:ascii="Meiryo UI" w:eastAsia="Meiryo UI" w:hAnsi="Wingdings" w:cs="Meiryo UI"/>
          <w:color w:val="auto"/>
          <w:sz w:val="21"/>
          <w:szCs w:val="21"/>
        </w:rPr>
        <w:t>：</w:t>
      </w:r>
      <w:r w:rsidR="002B595D" w:rsidRPr="00A12D9E">
        <w:rPr>
          <w:rFonts w:ascii="Meiryo UI" w:eastAsia="Meiryo UI" w:hAnsi="Calibri" w:cs="Meiryo UI" w:hint="eastAsia"/>
          <w:color w:val="auto"/>
          <w:sz w:val="21"/>
          <w:szCs w:val="21"/>
        </w:rPr>
        <w:t>限局型小細胞肺</w:t>
      </w:r>
      <w:r w:rsidR="000E4723" w:rsidRPr="00A12D9E">
        <w:rPr>
          <w:rFonts w:ascii="Meiryo UI" w:eastAsia="Meiryo UI" w:hAnsi="Calibri" w:cs="Meiryo UI" w:hint="eastAsia"/>
          <w:color w:val="auto"/>
          <w:sz w:val="21"/>
          <w:szCs w:val="21"/>
        </w:rPr>
        <w:t>がん</w:t>
      </w:r>
      <w:r w:rsidR="002B595D" w:rsidRPr="00A12D9E">
        <w:rPr>
          <w:rFonts w:ascii="Meiryo UI" w:eastAsia="Meiryo UI" w:hAnsi="Calibri" w:cs="Meiryo UI" w:hint="eastAsia"/>
          <w:color w:val="auto"/>
          <w:sz w:val="21"/>
          <w:szCs w:val="21"/>
        </w:rPr>
        <w:t>と診断され、化学放射線療法を受けた患者さん</w:t>
      </w:r>
    </w:p>
    <w:p w14:paraId="724AFE89" w14:textId="766FF236" w:rsidR="00F47F69" w:rsidRPr="00A12D9E" w:rsidRDefault="00F47F69" w:rsidP="00F47F69">
      <w:pPr>
        <w:pStyle w:val="Default"/>
        <w:rPr>
          <w:rFonts w:ascii="Meiryo UI" w:eastAsia="Meiryo UI" w:hAnsi="Wingdings" w:cs="Meiryo UI" w:hint="eastAsia"/>
          <w:color w:val="auto"/>
          <w:sz w:val="21"/>
          <w:szCs w:val="21"/>
        </w:rPr>
      </w:pPr>
      <w:r w:rsidRPr="00A12D9E">
        <w:rPr>
          <w:rFonts w:ascii="Wingdings" w:eastAsia="Meiryo UI" w:hAnsi="Wingdings" w:cs="Wingdings"/>
          <w:color w:val="auto"/>
          <w:sz w:val="21"/>
          <w:szCs w:val="21"/>
        </w:rPr>
        <w:t></w:t>
      </w:r>
      <w:r w:rsidRPr="00A12D9E">
        <w:rPr>
          <w:rFonts w:ascii="Wingdings" w:eastAsia="Meiryo UI" w:hAnsi="Wingdings" w:cs="Wingdings" w:hint="eastAsia"/>
          <w:color w:val="auto"/>
          <w:sz w:val="21"/>
          <w:szCs w:val="21"/>
        </w:rPr>
        <w:t xml:space="preserve"> </w:t>
      </w:r>
      <w:r w:rsidRPr="00A12D9E">
        <w:rPr>
          <w:rFonts w:ascii="Meiryo UI" w:eastAsia="Meiryo UI" w:hAnsi="Wingdings" w:cs="Meiryo UI" w:hint="eastAsia"/>
          <w:color w:val="auto"/>
          <w:sz w:val="21"/>
          <w:szCs w:val="21"/>
        </w:rPr>
        <w:t>利用する試料の種類</w:t>
      </w:r>
      <w:r w:rsidR="00056AD5" w:rsidRPr="00A12D9E">
        <w:rPr>
          <w:rFonts w:ascii="Meiryo UI" w:eastAsia="Meiryo UI" w:hAnsi="Wingdings" w:cs="Meiryo UI" w:hint="eastAsia"/>
          <w:color w:val="auto"/>
          <w:sz w:val="21"/>
          <w:szCs w:val="21"/>
        </w:rPr>
        <w:t>：</w:t>
      </w:r>
      <w:r w:rsidR="00E85CFF">
        <w:rPr>
          <w:rFonts w:ascii="Meiryo UI" w:eastAsia="Meiryo UI" w:hAnsi="Calibri" w:cs="Meiryo UI" w:hint="eastAsia"/>
          <w:color w:val="auto"/>
          <w:sz w:val="21"/>
          <w:szCs w:val="21"/>
        </w:rPr>
        <w:t>病理診断スライド</w:t>
      </w:r>
    </w:p>
    <w:p w14:paraId="5840E09E" w14:textId="3FABF77B" w:rsidR="004E7F87" w:rsidRDefault="00F47F69" w:rsidP="00F47F69">
      <w:pPr>
        <w:pStyle w:val="Default"/>
        <w:rPr>
          <w:rFonts w:ascii="Meiryo UI" w:eastAsia="Meiryo UI" w:hAnsi="Wingdings" w:cs="Meiryo UI" w:hint="eastAsia"/>
          <w:color w:val="auto"/>
          <w:sz w:val="21"/>
          <w:szCs w:val="21"/>
        </w:rPr>
      </w:pPr>
      <w:r w:rsidRPr="00A12D9E">
        <w:rPr>
          <w:rFonts w:ascii="Wingdings" w:eastAsia="Meiryo UI" w:hAnsi="Wingdings" w:cs="Wingdings"/>
          <w:color w:val="auto"/>
          <w:sz w:val="21"/>
          <w:szCs w:val="21"/>
        </w:rPr>
        <w:lastRenderedPageBreak/>
        <w:t xml:space="preserve"> </w:t>
      </w:r>
      <w:r w:rsidRPr="00A12D9E">
        <w:rPr>
          <w:rFonts w:ascii="Meiryo UI" w:eastAsia="Meiryo UI" w:hAnsi="Wingdings" w:cs="Meiryo UI"/>
          <w:color w:val="auto"/>
          <w:sz w:val="21"/>
          <w:szCs w:val="21"/>
        </w:rPr>
        <w:t>利用する情報の種類</w:t>
      </w:r>
      <w:r w:rsidR="00056AD5" w:rsidRPr="00A12D9E">
        <w:rPr>
          <w:rFonts w:ascii="Meiryo UI" w:eastAsia="Meiryo UI" w:hAnsi="Wingdings" w:cs="Meiryo UI"/>
          <w:color w:val="auto"/>
          <w:sz w:val="21"/>
          <w:szCs w:val="21"/>
        </w:rPr>
        <w:t>：</w:t>
      </w:r>
      <w:r w:rsidR="00624FAF" w:rsidRPr="00A12D9E">
        <w:rPr>
          <w:rFonts w:ascii="Meiryo UI" w:eastAsia="Meiryo UI" w:hAnsi="Calibri" w:cs="Meiryo UI" w:hint="eastAsia"/>
          <w:color w:val="auto"/>
          <w:sz w:val="21"/>
          <w:szCs w:val="21"/>
        </w:rPr>
        <w:t>カルテ情報、CT画像データ</w:t>
      </w:r>
    </w:p>
    <w:p w14:paraId="3EE8D73B" w14:textId="54F5CFB7" w:rsidR="00CD598E" w:rsidRDefault="00F47F69" w:rsidP="00F47F69">
      <w:pPr>
        <w:pStyle w:val="Default"/>
        <w:rPr>
          <w:rFonts w:ascii="Meiryo UI" w:eastAsia="Meiryo UI" w:hAnsi="Calibri" w:cs="Meiryo UI"/>
          <w:color w:val="auto"/>
          <w:sz w:val="21"/>
          <w:szCs w:val="21"/>
        </w:rPr>
      </w:pPr>
      <w:r w:rsidRPr="0D35159F">
        <w:rPr>
          <w:rFonts w:ascii="Meiryo UI" w:eastAsia="Meiryo UI" w:hAnsi="Wingdings" w:cs="Meiryo UI"/>
          <w:color w:val="auto"/>
          <w:sz w:val="21"/>
          <w:szCs w:val="21"/>
        </w:rPr>
        <w:t>【</w:t>
      </w:r>
      <w:r w:rsidR="00E85CFF">
        <w:rPr>
          <w:rFonts w:ascii="Meiryo UI" w:eastAsia="Meiryo UI" w:hAnsi="Wingdings" w:cs="Meiryo UI" w:hint="eastAsia"/>
          <w:color w:val="auto"/>
          <w:sz w:val="21"/>
          <w:szCs w:val="21"/>
        </w:rPr>
        <w:t>試料・</w:t>
      </w:r>
      <w:r w:rsidRPr="0D35159F">
        <w:rPr>
          <w:rFonts w:ascii="Meiryo UI" w:eastAsia="Meiryo UI" w:hAnsi="Calibri" w:cs="Meiryo UI"/>
          <w:color w:val="auto"/>
          <w:sz w:val="21"/>
          <w:szCs w:val="21"/>
        </w:rPr>
        <w:t>情報の</w:t>
      </w:r>
      <w:r w:rsidR="004E7F87" w:rsidRPr="0D35159F">
        <w:rPr>
          <w:rFonts w:ascii="Meiryo UI" w:eastAsia="Meiryo UI" w:hAnsi="Calibri" w:cs="Meiryo UI"/>
          <w:color w:val="auto"/>
          <w:sz w:val="21"/>
          <w:szCs w:val="21"/>
        </w:rPr>
        <w:t>利用</w:t>
      </w:r>
      <w:r w:rsidR="00CD598E">
        <w:rPr>
          <w:rFonts w:ascii="Meiryo UI" w:eastAsia="Meiryo UI" w:hAnsi="Calibri" w:cs="Meiryo UI" w:hint="eastAsia"/>
          <w:color w:val="auto"/>
          <w:sz w:val="21"/>
          <w:szCs w:val="21"/>
        </w:rPr>
        <w:t>について】</w:t>
      </w:r>
    </w:p>
    <w:p w14:paraId="277616A1" w14:textId="256009A2" w:rsidR="00CD598E" w:rsidRPr="00BF032C" w:rsidRDefault="00CD598E" w:rsidP="00CD598E">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この研究では、</w:t>
      </w:r>
      <w:r w:rsidRPr="003422E4">
        <w:rPr>
          <w:rFonts w:ascii="Meiryo UI" w:eastAsia="Meiryo UI" w:hAnsi="Calibri" w:cs="Meiryo UI" w:hint="eastAsia"/>
          <w:color w:val="auto"/>
          <w:sz w:val="21"/>
          <w:szCs w:val="21"/>
        </w:rPr>
        <w:t>CT画像データ、病理</w:t>
      </w:r>
      <w:r w:rsidR="00963CAC">
        <w:rPr>
          <w:rFonts w:ascii="Meiryo UI" w:eastAsia="Meiryo UI" w:hAnsi="Calibri" w:cs="Meiryo UI" w:hint="eastAsia"/>
          <w:color w:val="auto"/>
          <w:sz w:val="21"/>
          <w:szCs w:val="21"/>
        </w:rPr>
        <w:t>診断スライド</w:t>
      </w:r>
      <w:r w:rsidRPr="003422E4">
        <w:rPr>
          <w:rFonts w:ascii="Meiryo UI" w:eastAsia="Meiryo UI" w:hAnsi="Calibri" w:cs="Meiryo UI" w:hint="eastAsia"/>
          <w:color w:val="auto"/>
          <w:sz w:val="21"/>
          <w:szCs w:val="21"/>
        </w:rPr>
        <w:t>や診療記録から抽出した</w:t>
      </w:r>
      <w:r w:rsidR="00B15D3E" w:rsidRPr="003422E4">
        <w:rPr>
          <w:rFonts w:ascii="Meiryo UI" w:eastAsia="Meiryo UI" w:hAnsi="Calibri" w:cs="Meiryo UI" w:hint="eastAsia"/>
          <w:color w:val="auto"/>
          <w:sz w:val="21"/>
          <w:szCs w:val="21"/>
        </w:rPr>
        <w:t>カルテ情報</w:t>
      </w:r>
      <w:r>
        <w:rPr>
          <w:rFonts w:ascii="Meiryo UI" w:eastAsia="Meiryo UI" w:hAnsi="Calibri" w:cs="Meiryo UI" w:hint="eastAsia"/>
          <w:color w:val="auto"/>
          <w:sz w:val="21"/>
          <w:szCs w:val="21"/>
        </w:rPr>
        <w:t>を研究依頼者（アストラゼネカ株式会社）に提供します。</w:t>
      </w:r>
      <w:r w:rsidR="00B15D3E" w:rsidRPr="007D46CD">
        <w:rPr>
          <w:rFonts w:ascii="Meiryo UI" w:eastAsia="Meiryo UI" w:hAnsi="Calibri" w:cs="Meiryo UI" w:hint="eastAsia"/>
          <w:color w:val="auto"/>
          <w:sz w:val="21"/>
          <w:szCs w:val="21"/>
        </w:rPr>
        <w:t>診療記録から抽出した</w:t>
      </w:r>
      <w:r w:rsidR="00B15D3E">
        <w:rPr>
          <w:rFonts w:ascii="Meiryo UI" w:eastAsia="Meiryo UI" w:hAnsi="Calibri" w:cs="Meiryo UI" w:hint="eastAsia"/>
          <w:color w:val="auto"/>
          <w:sz w:val="21"/>
          <w:szCs w:val="21"/>
        </w:rPr>
        <w:t>カルテ情報</w:t>
      </w:r>
      <w:r w:rsidR="00B15D3E" w:rsidRPr="007D46CD">
        <w:rPr>
          <w:rFonts w:ascii="Meiryo UI" w:eastAsia="Meiryo UI" w:hAnsi="Calibri" w:cs="Meiryo UI" w:hint="eastAsia"/>
          <w:color w:val="auto"/>
          <w:sz w:val="21"/>
          <w:szCs w:val="21"/>
        </w:rPr>
        <w:t>、診断や治療に用いたCT画像データおよび病理</w:t>
      </w:r>
      <w:r w:rsidR="00963CAC">
        <w:rPr>
          <w:rFonts w:ascii="Meiryo UI" w:eastAsia="Meiryo UI" w:hAnsi="Calibri" w:cs="Meiryo UI" w:hint="eastAsia"/>
          <w:color w:val="auto"/>
          <w:sz w:val="21"/>
          <w:szCs w:val="21"/>
        </w:rPr>
        <w:t>診断スライド</w:t>
      </w:r>
      <w:r w:rsidR="00B15D3E">
        <w:rPr>
          <w:rFonts w:ascii="Meiryo UI" w:eastAsia="Meiryo UI" w:hAnsi="Calibri" w:cs="Meiryo UI" w:hint="eastAsia"/>
          <w:color w:val="auto"/>
          <w:sz w:val="21"/>
          <w:szCs w:val="21"/>
        </w:rPr>
        <w:t>は、</w:t>
      </w:r>
      <w:r w:rsidR="00B15D3E" w:rsidRPr="000B623D">
        <w:rPr>
          <w:rFonts w:ascii="Meiryo UI" w:eastAsia="Meiryo UI" w:hAnsi="Calibri" w:cs="Meiryo UI" w:hint="eastAsia"/>
          <w:color w:val="auto"/>
          <w:sz w:val="21"/>
          <w:szCs w:val="21"/>
        </w:rPr>
        <w:t>共同研究先である一般社団法人日本呼吸器学会、特定非営利活動法人日本肺癌学会および</w:t>
      </w:r>
      <w:r w:rsidR="00B15D3E" w:rsidRPr="000B623D">
        <w:rPr>
          <w:rFonts w:ascii="Meiryo UI" w:eastAsia="Meiryo UI" w:hAnsi="Calibri" w:cs="Meiryo UI"/>
          <w:color w:val="auto"/>
          <w:sz w:val="21"/>
          <w:szCs w:val="21"/>
        </w:rPr>
        <w:t>アストラゼネカ株式会社、</w:t>
      </w:r>
      <w:r w:rsidR="00B15D3E">
        <w:rPr>
          <w:rFonts w:ascii="Meiryo UI" w:eastAsia="Meiryo UI" w:hAnsi="Calibri" w:cs="Meiryo UI" w:hint="eastAsia"/>
          <w:color w:val="auto"/>
          <w:sz w:val="21"/>
          <w:szCs w:val="21"/>
        </w:rPr>
        <w:t>ならびに</w:t>
      </w:r>
      <w:r w:rsidR="00B15D3E" w:rsidRPr="000B623D">
        <w:rPr>
          <w:rFonts w:ascii="Meiryo UI" w:eastAsia="Meiryo UI" w:hAnsi="Calibri" w:cs="Meiryo UI" w:hint="eastAsia"/>
          <w:color w:val="auto"/>
          <w:sz w:val="21"/>
          <w:szCs w:val="21"/>
        </w:rPr>
        <w:t>和歌山県立医科大学（データベース構築）、エイツーヘルスケア株式会社</w:t>
      </w:r>
      <w:r w:rsidR="00B15D3E" w:rsidRPr="000B623D">
        <w:rPr>
          <w:rFonts w:ascii="Meiryo UI" w:eastAsia="Meiryo UI" w:hAnsi="Calibri" w:cs="Meiryo UI"/>
          <w:color w:val="auto"/>
          <w:sz w:val="21"/>
          <w:szCs w:val="21"/>
        </w:rPr>
        <w:t>（CRO）、</w:t>
      </w:r>
      <w:r w:rsidR="00D43525">
        <w:rPr>
          <w:rFonts w:ascii="Meiryo UI" w:eastAsia="Meiryo UI" w:hAnsi="Calibri" w:cs="Meiryo UI" w:hint="eastAsia"/>
          <w:color w:val="auto"/>
          <w:sz w:val="21"/>
          <w:szCs w:val="21"/>
        </w:rPr>
        <w:t>イーピーエス株式会社</w:t>
      </w:r>
      <w:r w:rsidR="00B15D3E">
        <w:rPr>
          <w:rFonts w:ascii="Meiryo UI" w:eastAsia="Meiryo UI" w:hAnsi="Calibri" w:cs="Meiryo UI" w:hint="eastAsia"/>
          <w:color w:val="auto"/>
          <w:sz w:val="21"/>
          <w:szCs w:val="21"/>
        </w:rPr>
        <w:t>、</w:t>
      </w:r>
      <w:r w:rsidR="00B15D3E" w:rsidRPr="000B623D">
        <w:rPr>
          <w:rFonts w:ascii="Meiryo UI" w:eastAsia="Meiryo UI" w:hAnsi="Calibri" w:cs="Meiryo UI" w:hint="eastAsia"/>
          <w:color w:val="auto"/>
          <w:sz w:val="21"/>
          <w:szCs w:val="21"/>
        </w:rPr>
        <w:t>PSP</w:t>
      </w:r>
      <w:r w:rsidR="00D43525">
        <w:rPr>
          <w:rFonts w:ascii="Meiryo UI" w:eastAsia="Meiryo UI" w:hAnsi="Calibri" w:cs="Meiryo UI" w:hint="eastAsia"/>
          <w:color w:val="auto"/>
          <w:sz w:val="21"/>
          <w:szCs w:val="21"/>
        </w:rPr>
        <w:t>株式会社</w:t>
      </w:r>
      <w:r w:rsidR="00B15D3E" w:rsidRPr="000B623D">
        <w:rPr>
          <w:rFonts w:ascii="Meiryo UI" w:eastAsia="Meiryo UI" w:hAnsi="Calibri" w:cs="Meiryo UI" w:hint="eastAsia"/>
          <w:color w:val="auto"/>
          <w:sz w:val="21"/>
          <w:szCs w:val="21"/>
        </w:rPr>
        <w:t>、メドメイン</w:t>
      </w:r>
      <w:r w:rsidR="00D43525">
        <w:rPr>
          <w:rFonts w:ascii="Meiryo UI" w:eastAsia="Meiryo UI" w:hAnsi="Calibri" w:cs="Meiryo UI" w:hint="eastAsia"/>
          <w:color w:val="auto"/>
          <w:sz w:val="21"/>
          <w:szCs w:val="21"/>
        </w:rPr>
        <w:t>株式会社</w:t>
      </w:r>
      <w:r w:rsidR="00B15D3E" w:rsidRPr="000B623D">
        <w:rPr>
          <w:rFonts w:ascii="Meiryo UI" w:eastAsia="Meiryo UI" w:hAnsi="Calibri" w:cs="Meiryo UI"/>
          <w:color w:val="auto"/>
          <w:sz w:val="21"/>
          <w:szCs w:val="21"/>
        </w:rPr>
        <w:t>（</w:t>
      </w:r>
      <w:r w:rsidR="00B15D3E" w:rsidRPr="000B623D">
        <w:rPr>
          <w:rFonts w:ascii="Meiryo UI" w:eastAsia="Meiryo UI" w:hAnsi="Calibri" w:cs="Meiryo UI" w:hint="eastAsia"/>
          <w:color w:val="auto"/>
          <w:sz w:val="21"/>
          <w:szCs w:val="21"/>
        </w:rPr>
        <w:t>その他解析ベンダー</w:t>
      </w:r>
      <w:r w:rsidR="00B15D3E" w:rsidRPr="000B623D">
        <w:rPr>
          <w:rFonts w:ascii="Meiryo UI" w:eastAsia="Meiryo UI" w:hAnsi="Calibri" w:cs="Meiryo UI"/>
          <w:color w:val="auto"/>
          <w:sz w:val="21"/>
          <w:szCs w:val="21"/>
        </w:rPr>
        <w:t>）</w:t>
      </w:r>
      <w:r w:rsidR="00B15D3E">
        <w:rPr>
          <w:rFonts w:ascii="Meiryo UI" w:eastAsia="Meiryo UI" w:hAnsi="Calibri" w:cs="Meiryo UI" w:hint="eastAsia"/>
          <w:color w:val="auto"/>
          <w:sz w:val="21"/>
          <w:szCs w:val="21"/>
        </w:rPr>
        <w:t>が利用します。</w:t>
      </w:r>
    </w:p>
    <w:p w14:paraId="784EECDC" w14:textId="77777777" w:rsidR="00CD598E" w:rsidRPr="00282195" w:rsidRDefault="00CD598E" w:rsidP="00CD598E">
      <w:pPr>
        <w:pStyle w:val="Default"/>
        <w:rPr>
          <w:rFonts w:ascii="Meiryo UI" w:eastAsia="Meiryo UI" w:hAnsi="Calibri" w:cs="Meiryo UI"/>
          <w:color w:val="auto"/>
          <w:sz w:val="21"/>
          <w:szCs w:val="21"/>
          <w:lang w:val="en-GB"/>
        </w:rPr>
      </w:pPr>
      <w:r w:rsidRPr="00282195">
        <w:rPr>
          <w:rFonts w:ascii="Meiryo UI" w:eastAsia="Meiryo UI" w:hAnsi="Calibri" w:cs="Meiryo UI" w:hint="eastAsia"/>
          <w:color w:val="auto"/>
          <w:sz w:val="21"/>
          <w:szCs w:val="21"/>
          <w:lang w:val="en-GB"/>
        </w:rPr>
        <w:t>加えて、研究依頼者は、研究データを以下の目的で使用することがあります。</w:t>
      </w:r>
    </w:p>
    <w:p w14:paraId="06E1B3FA" w14:textId="6FDE397B" w:rsidR="00CD598E" w:rsidRPr="00282195" w:rsidRDefault="00B15D3E" w:rsidP="00CD598E">
      <w:pPr>
        <w:pStyle w:val="Default"/>
        <w:numPr>
          <w:ilvl w:val="0"/>
          <w:numId w:val="3"/>
        </w:numPr>
        <w:rPr>
          <w:rFonts w:ascii="Meiryo UI" w:eastAsia="Meiryo UI" w:hAnsi="Calibri" w:cs="Meiryo UI"/>
          <w:color w:val="auto"/>
          <w:sz w:val="21"/>
          <w:szCs w:val="21"/>
          <w:lang w:val="en-GB"/>
        </w:rPr>
      </w:pPr>
      <w:r w:rsidRPr="003422E4">
        <w:rPr>
          <w:rFonts w:ascii="Meiryo UI" w:eastAsia="Meiryo UI" w:hAnsi="Calibri" w:cs="Meiryo UI" w:hint="eastAsia"/>
          <w:color w:val="auto"/>
          <w:sz w:val="21"/>
          <w:szCs w:val="21"/>
          <w:lang w:val="en-GB"/>
        </w:rPr>
        <w:t>肺</w:t>
      </w:r>
      <w:r w:rsidR="00935D38">
        <w:rPr>
          <w:rFonts w:ascii="Meiryo UI" w:eastAsia="Meiryo UI" w:hAnsi="Calibri" w:cs="Meiryo UI" w:hint="eastAsia"/>
          <w:color w:val="auto"/>
          <w:sz w:val="21"/>
          <w:szCs w:val="21"/>
          <w:lang w:val="en-GB"/>
        </w:rPr>
        <w:t>癌</w:t>
      </w:r>
      <w:r w:rsidR="00CD598E" w:rsidRPr="00282195">
        <w:rPr>
          <w:rFonts w:ascii="Meiryo UI" w:eastAsia="Meiryo UI" w:hAnsi="Calibri" w:cs="Meiryo UI"/>
          <w:color w:val="auto"/>
          <w:sz w:val="21"/>
          <w:szCs w:val="21"/>
          <w:lang w:val="en-GB"/>
        </w:rPr>
        <w:t>に関する診断・検査・治療方法に関する調査・研究・開発</w:t>
      </w:r>
    </w:p>
    <w:p w14:paraId="1BC241A2" w14:textId="77777777" w:rsidR="00CD598E" w:rsidRPr="00282195" w:rsidRDefault="00CD598E" w:rsidP="00CD598E">
      <w:pPr>
        <w:pStyle w:val="Default"/>
        <w:numPr>
          <w:ilvl w:val="0"/>
          <w:numId w:val="3"/>
        </w:numPr>
        <w:rPr>
          <w:rFonts w:ascii="Meiryo UI" w:eastAsia="Meiryo UI" w:hAnsi="Calibri" w:cs="Meiryo UI"/>
          <w:color w:val="auto"/>
          <w:sz w:val="21"/>
          <w:szCs w:val="21"/>
          <w:lang w:val="en-GB"/>
        </w:rPr>
      </w:pPr>
      <w:r w:rsidRPr="00282195">
        <w:rPr>
          <w:rFonts w:ascii="Meiryo UI" w:eastAsia="Meiryo UI" w:hAnsi="Calibri" w:cs="Meiryo UI"/>
          <w:color w:val="auto"/>
          <w:sz w:val="21"/>
          <w:szCs w:val="21"/>
          <w:lang w:val="en-GB"/>
        </w:rPr>
        <w:t>医薬品・医療機器・診断薬の適正使用に必要な情報の提供・規制当局</w:t>
      </w:r>
      <w:r>
        <w:rPr>
          <w:rFonts w:ascii="Meiryo UI" w:eastAsia="Meiryo UI" w:hAnsi="Calibri" w:cs="Meiryo UI" w:hint="eastAsia"/>
          <w:color w:val="auto"/>
          <w:sz w:val="21"/>
          <w:szCs w:val="21"/>
          <w:lang w:val="en-GB"/>
        </w:rPr>
        <w:t>等</w:t>
      </w:r>
      <w:r w:rsidRPr="00282195">
        <w:rPr>
          <w:rFonts w:ascii="Meiryo UI" w:eastAsia="Meiryo UI" w:hAnsi="Calibri" w:cs="Meiryo UI"/>
          <w:color w:val="auto"/>
          <w:sz w:val="21"/>
          <w:szCs w:val="21"/>
          <w:lang w:val="en-GB"/>
        </w:rPr>
        <w:t>の要請に基づく対応</w:t>
      </w:r>
    </w:p>
    <w:p w14:paraId="065CA618" w14:textId="77777777" w:rsidR="00CD598E" w:rsidRPr="00282195" w:rsidRDefault="00CD598E" w:rsidP="00CD598E">
      <w:pPr>
        <w:pStyle w:val="Default"/>
        <w:numPr>
          <w:ilvl w:val="0"/>
          <w:numId w:val="3"/>
        </w:numPr>
        <w:rPr>
          <w:rFonts w:ascii="Meiryo UI" w:eastAsia="Meiryo UI" w:hAnsi="Calibri" w:cs="Meiryo UI"/>
          <w:color w:val="auto"/>
          <w:sz w:val="21"/>
          <w:szCs w:val="21"/>
          <w:lang w:val="en-GB"/>
        </w:rPr>
      </w:pPr>
      <w:r w:rsidRPr="00282195">
        <w:rPr>
          <w:rFonts w:ascii="Meiryo UI" w:eastAsia="Meiryo UI" w:hAnsi="Calibri" w:cs="Meiryo UI"/>
          <w:color w:val="auto"/>
          <w:sz w:val="21"/>
          <w:szCs w:val="21"/>
          <w:lang w:val="en-GB"/>
        </w:rPr>
        <w:t>裁判所、行政機関、監督官庁その他の公的機関に対し、関係法令に基づく場合またはそれらに協力する必要がある場合の届出・報告</w:t>
      </w:r>
    </w:p>
    <w:p w14:paraId="7E787FB3" w14:textId="2B5C89B6" w:rsidR="00CD598E" w:rsidRDefault="00CD598E" w:rsidP="00CD598E">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また、研究成果は国内外の学会や学術雑誌で発表される可能性があります。いずれの場合も、研究データは患者さん個人を特定できる情報を含まない状態で利用いたします。</w:t>
      </w:r>
    </w:p>
    <w:p w14:paraId="03AB1E56" w14:textId="752E829C" w:rsidR="00F47F69" w:rsidRDefault="00CD598E"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w:t>
      </w:r>
      <w:r w:rsidR="00B15D3E">
        <w:rPr>
          <w:rFonts w:ascii="Meiryo UI" w:eastAsia="Meiryo UI" w:hAnsi="Calibri" w:cs="Meiryo UI" w:hint="eastAsia"/>
          <w:color w:val="auto"/>
          <w:sz w:val="21"/>
          <w:szCs w:val="21"/>
        </w:rPr>
        <w:t>試料・</w:t>
      </w:r>
      <w:r>
        <w:rPr>
          <w:rFonts w:ascii="Meiryo UI" w:eastAsia="Meiryo UI" w:hAnsi="Calibri" w:cs="Meiryo UI" w:hint="eastAsia"/>
          <w:color w:val="auto"/>
          <w:sz w:val="21"/>
          <w:szCs w:val="21"/>
        </w:rPr>
        <w:t>情報の</w:t>
      </w:r>
      <w:r w:rsidR="002B5D2F" w:rsidRPr="0D35159F">
        <w:rPr>
          <w:rFonts w:ascii="Meiryo UI" w:eastAsia="Meiryo UI" w:hAnsi="Calibri" w:cs="Meiryo UI"/>
          <w:color w:val="auto"/>
          <w:sz w:val="21"/>
          <w:szCs w:val="21"/>
        </w:rPr>
        <w:t>保管および廃棄</w:t>
      </w:r>
      <w:r w:rsidR="00F47F69" w:rsidRPr="0D35159F">
        <w:rPr>
          <w:rFonts w:ascii="Meiryo UI" w:eastAsia="Meiryo UI" w:hAnsi="Calibri" w:cs="Meiryo UI"/>
          <w:color w:val="auto"/>
          <w:sz w:val="21"/>
          <w:szCs w:val="21"/>
        </w:rPr>
        <w:t>について】</w:t>
      </w:r>
    </w:p>
    <w:p w14:paraId="5EFA5BD3" w14:textId="73AB1A09" w:rsidR="00F47F69" w:rsidRDefault="00963CAC" w:rsidP="00F47F69">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病理診断スライド</w:t>
      </w:r>
      <w:r w:rsidRPr="5015EDC1">
        <w:rPr>
          <w:rFonts w:ascii="Meiryo UI" w:eastAsia="Meiryo UI" w:hAnsi="Calibri" w:cs="Meiryo UI"/>
          <w:color w:val="auto"/>
          <w:sz w:val="21"/>
          <w:szCs w:val="21"/>
        </w:rPr>
        <w:t>は</w:t>
      </w:r>
      <w:r w:rsidR="00C07958">
        <w:rPr>
          <w:rFonts w:ascii="Meiryo UI" w:eastAsia="Meiryo UI" w:hAnsi="Calibri" w:cs="Meiryo UI" w:hint="eastAsia"/>
          <w:color w:val="auto"/>
          <w:sz w:val="21"/>
          <w:szCs w:val="21"/>
        </w:rPr>
        <w:t>返却または</w:t>
      </w:r>
      <w:r>
        <w:rPr>
          <w:rFonts w:ascii="Meiryo UI" w:eastAsia="Meiryo UI" w:hAnsi="Calibri" w:cs="Meiryo UI" w:hint="eastAsia"/>
          <w:color w:val="auto"/>
          <w:sz w:val="21"/>
          <w:szCs w:val="21"/>
        </w:rPr>
        <w:t>研究終了後適切に</w:t>
      </w:r>
      <w:r w:rsidR="00935D38">
        <w:rPr>
          <w:rFonts w:ascii="Meiryo UI" w:eastAsia="Meiryo UI" w:hAnsi="Calibri" w:cs="Meiryo UI" w:hint="eastAsia"/>
          <w:color w:val="auto"/>
          <w:sz w:val="21"/>
          <w:szCs w:val="21"/>
        </w:rPr>
        <w:t>廃</w:t>
      </w:r>
      <w:r>
        <w:rPr>
          <w:rFonts w:ascii="Meiryo UI" w:eastAsia="Meiryo UI" w:hAnsi="Calibri" w:cs="Meiryo UI" w:hint="eastAsia"/>
          <w:color w:val="auto"/>
          <w:sz w:val="21"/>
          <w:szCs w:val="21"/>
        </w:rPr>
        <w:t>棄します。</w:t>
      </w:r>
      <w:r w:rsidR="00F47F69" w:rsidRPr="5015EDC1">
        <w:rPr>
          <w:rFonts w:ascii="Meiryo UI" w:eastAsia="Meiryo UI" w:hAnsi="Calibri" w:cs="Meiryo UI"/>
          <w:color w:val="auto"/>
          <w:sz w:val="21"/>
          <w:szCs w:val="21"/>
        </w:rPr>
        <w:t>診療記録から</w:t>
      </w:r>
      <w:r w:rsidR="00A12D9E">
        <w:rPr>
          <w:rFonts w:ascii="Meiryo UI" w:eastAsia="Meiryo UI" w:hAnsi="Calibri" w:cs="Meiryo UI" w:hint="eastAsia"/>
          <w:color w:val="auto"/>
          <w:sz w:val="21"/>
          <w:szCs w:val="21"/>
        </w:rPr>
        <w:t>抽出</w:t>
      </w:r>
      <w:r w:rsidR="00F47F69" w:rsidRPr="5015EDC1">
        <w:rPr>
          <w:rFonts w:ascii="Meiryo UI" w:eastAsia="Meiryo UI" w:hAnsi="Calibri" w:cs="Meiryo UI"/>
          <w:color w:val="auto"/>
          <w:sz w:val="21"/>
          <w:szCs w:val="21"/>
        </w:rPr>
        <w:t>した研究データ</w:t>
      </w:r>
      <w:r>
        <w:rPr>
          <w:rFonts w:ascii="Meiryo UI" w:eastAsia="Meiryo UI" w:hAnsi="Calibri" w:cs="Meiryo UI" w:hint="eastAsia"/>
          <w:color w:val="auto"/>
          <w:sz w:val="21"/>
          <w:szCs w:val="21"/>
        </w:rPr>
        <w:t>および</w:t>
      </w:r>
      <w:r w:rsidR="007D7E3A">
        <w:rPr>
          <w:rFonts w:ascii="Meiryo UI" w:eastAsia="Meiryo UI" w:hAnsi="Calibri" w:cs="Meiryo UI" w:hint="eastAsia"/>
          <w:color w:val="auto"/>
          <w:sz w:val="21"/>
          <w:szCs w:val="21"/>
        </w:rPr>
        <w:t>CT画像データ</w:t>
      </w:r>
      <w:r w:rsidR="00F47F69" w:rsidRPr="5015EDC1">
        <w:rPr>
          <w:rFonts w:ascii="Meiryo UI" w:eastAsia="Meiryo UI" w:hAnsi="Calibri" w:cs="Meiryo UI"/>
          <w:color w:val="auto"/>
          <w:sz w:val="21"/>
          <w:szCs w:val="21"/>
        </w:rPr>
        <w:t>は、研究終了後、医療機関は</w:t>
      </w:r>
      <w:r w:rsidR="00F47F69" w:rsidRPr="5015EDC1">
        <w:rPr>
          <w:rFonts w:ascii="Calibri" w:eastAsia="Meiryo UI" w:hAnsi="Calibri" w:cs="Calibri"/>
          <w:color w:val="auto"/>
          <w:sz w:val="21"/>
          <w:szCs w:val="21"/>
        </w:rPr>
        <w:t>5</w:t>
      </w:r>
      <w:r w:rsidR="00F47F69" w:rsidRPr="5015EDC1">
        <w:rPr>
          <w:rFonts w:ascii="Meiryo UI" w:eastAsia="Meiryo UI" w:hAnsi="Calibri" w:cs="Meiryo UI"/>
          <w:color w:val="auto"/>
          <w:sz w:val="21"/>
          <w:szCs w:val="21"/>
        </w:rPr>
        <w:t>年間（医療機関の規定によっては更に長期間保管されます）、</w:t>
      </w:r>
      <w:r w:rsidR="00251213">
        <w:rPr>
          <w:rFonts w:ascii="Meiryo UI" w:eastAsia="Meiryo UI" w:hAnsi="Calibri" w:cs="Meiryo UI" w:hint="eastAsia"/>
          <w:color w:val="auto"/>
          <w:sz w:val="21"/>
          <w:szCs w:val="21"/>
        </w:rPr>
        <w:t>お名前、住所など、患者さん個人を特定できる情報を削除して管理いたします。</w:t>
      </w:r>
      <w:r w:rsidR="00F47F69" w:rsidRPr="5015EDC1">
        <w:rPr>
          <w:rFonts w:ascii="Meiryo UI" w:eastAsia="Meiryo UI" w:hAnsi="Calibri" w:cs="Meiryo UI"/>
          <w:color w:val="auto"/>
          <w:sz w:val="21"/>
          <w:szCs w:val="21"/>
        </w:rPr>
        <w:t>アストラゼネカ株式会社</w:t>
      </w:r>
      <w:r w:rsidR="00251213">
        <w:rPr>
          <w:rFonts w:ascii="Meiryo UI" w:eastAsia="Meiryo UI" w:hAnsi="Calibri" w:cs="Meiryo UI" w:hint="eastAsia"/>
          <w:color w:val="auto"/>
          <w:sz w:val="21"/>
          <w:szCs w:val="21"/>
        </w:rPr>
        <w:t>で</w:t>
      </w:r>
      <w:r w:rsidR="00F47F69" w:rsidRPr="5015EDC1">
        <w:rPr>
          <w:rFonts w:ascii="Meiryo UI" w:eastAsia="Meiryo UI" w:hAnsi="Calibri" w:cs="Meiryo UI"/>
          <w:color w:val="auto"/>
          <w:sz w:val="21"/>
          <w:szCs w:val="21"/>
        </w:rPr>
        <w:t>は</w:t>
      </w:r>
      <w:r w:rsidR="002B5D2F" w:rsidRPr="5015EDC1">
        <w:rPr>
          <w:rFonts w:ascii="Meiryo UI" w:eastAsia="Meiryo UI" w:hAnsi="Calibri" w:cs="Meiryo UI"/>
          <w:color w:val="auto"/>
          <w:sz w:val="21"/>
          <w:szCs w:val="21"/>
        </w:rPr>
        <w:t>個人を識別できる情報を</w:t>
      </w:r>
      <w:r w:rsidR="00301D0F" w:rsidRPr="5015EDC1">
        <w:rPr>
          <w:rFonts w:ascii="Meiryo UI" w:eastAsia="Meiryo UI" w:hAnsi="Calibri" w:cs="Meiryo UI"/>
          <w:color w:val="auto"/>
          <w:sz w:val="21"/>
          <w:szCs w:val="21"/>
        </w:rPr>
        <w:t>含まない</w:t>
      </w:r>
      <w:r w:rsidR="002B5D2F" w:rsidRPr="5015EDC1">
        <w:rPr>
          <w:rFonts w:ascii="Meiryo UI" w:eastAsia="Meiryo UI" w:hAnsi="Calibri" w:cs="Meiryo UI"/>
          <w:color w:val="auto"/>
          <w:sz w:val="21"/>
          <w:szCs w:val="21"/>
        </w:rPr>
        <w:t>状態で</w:t>
      </w:r>
      <w:r w:rsidR="00F47F69" w:rsidRPr="5015EDC1">
        <w:rPr>
          <w:rFonts w:ascii="Calibri" w:eastAsia="Meiryo UI" w:hAnsi="Calibri" w:cs="Calibri"/>
          <w:color w:val="auto"/>
          <w:sz w:val="21"/>
          <w:szCs w:val="21"/>
        </w:rPr>
        <w:t>5</w:t>
      </w:r>
      <w:r w:rsidR="00F47F69" w:rsidRPr="5015EDC1">
        <w:rPr>
          <w:rFonts w:ascii="Meiryo UI" w:eastAsia="Meiryo UI" w:hAnsi="Calibri" w:cs="Meiryo UI"/>
          <w:color w:val="auto"/>
          <w:sz w:val="21"/>
          <w:szCs w:val="21"/>
        </w:rPr>
        <w:t>年間保管し、保管期間が終了した後に</w:t>
      </w:r>
      <w:r w:rsidR="002B5D2F" w:rsidRPr="5015EDC1">
        <w:rPr>
          <w:rFonts w:ascii="Meiryo UI" w:eastAsia="Meiryo UI" w:hAnsi="Calibri" w:cs="Meiryo UI"/>
          <w:color w:val="auto"/>
          <w:sz w:val="21"/>
          <w:szCs w:val="21"/>
        </w:rPr>
        <w:t>適切に</w:t>
      </w:r>
      <w:r w:rsidR="00F47F69" w:rsidRPr="5015EDC1">
        <w:rPr>
          <w:rFonts w:ascii="Meiryo UI" w:eastAsia="Meiryo UI" w:hAnsi="Calibri" w:cs="Meiryo UI"/>
          <w:color w:val="auto"/>
          <w:sz w:val="21"/>
          <w:szCs w:val="21"/>
        </w:rPr>
        <w:t>廃棄いたします。</w:t>
      </w:r>
      <w:r w:rsidR="000E4723" w:rsidRPr="000B623D">
        <w:rPr>
          <w:rFonts w:ascii="Meiryo UI" w:eastAsia="Meiryo UI" w:hAnsi="Calibri" w:cs="Meiryo UI" w:hint="eastAsia"/>
          <w:color w:val="auto"/>
          <w:sz w:val="21"/>
          <w:szCs w:val="21"/>
        </w:rPr>
        <w:t>一般社団法人日本呼吸器学会</w:t>
      </w:r>
      <w:r w:rsidR="000E4723" w:rsidRPr="00EF2728">
        <w:rPr>
          <w:rFonts w:ascii="Meiryo UI" w:eastAsia="Meiryo UI" w:hAnsi="Calibri" w:cs="Meiryo UI" w:hint="eastAsia"/>
          <w:color w:val="auto"/>
          <w:sz w:val="21"/>
          <w:szCs w:val="21"/>
        </w:rPr>
        <w:t>および特定非営利活動法人日本肺癌学会</w:t>
      </w:r>
      <w:r w:rsidR="000E4723">
        <w:rPr>
          <w:rFonts w:ascii="Meiryo UI" w:eastAsia="Meiryo UI" w:hAnsi="Calibri" w:cs="Meiryo UI" w:hint="eastAsia"/>
          <w:color w:val="auto"/>
          <w:sz w:val="21"/>
          <w:szCs w:val="21"/>
        </w:rPr>
        <w:t>は</w:t>
      </w:r>
      <w:r w:rsidR="00053106">
        <w:rPr>
          <w:rFonts w:ascii="Meiryo UI" w:eastAsia="Meiryo UI" w:hAnsi="Calibri" w:cs="Meiryo UI" w:hint="eastAsia"/>
          <w:color w:val="auto"/>
          <w:sz w:val="21"/>
          <w:szCs w:val="21"/>
        </w:rPr>
        <w:t>レジストリ</w:t>
      </w:r>
      <w:r w:rsidR="00AD155A">
        <w:rPr>
          <w:rFonts w:ascii="Meiryo UI" w:eastAsia="Meiryo UI" w:hAnsi="Calibri" w:cs="Meiryo UI" w:hint="eastAsia"/>
          <w:color w:val="auto"/>
          <w:sz w:val="21"/>
          <w:szCs w:val="21"/>
        </w:rPr>
        <w:t>ー</w:t>
      </w:r>
      <w:r w:rsidR="00053106">
        <w:rPr>
          <w:rFonts w:ascii="Meiryo UI" w:eastAsia="Meiryo UI" w:hAnsi="Calibri" w:cs="Meiryo UI" w:hint="eastAsia"/>
          <w:color w:val="auto"/>
          <w:sz w:val="21"/>
          <w:szCs w:val="21"/>
        </w:rPr>
        <w:t>として永年保管いたします。</w:t>
      </w:r>
    </w:p>
    <w:p w14:paraId="4980D42F" w14:textId="11DFFC8C" w:rsidR="00F47F69" w:rsidRDefault="00F47F69" w:rsidP="000E4F9B">
      <w:pPr>
        <w:pStyle w:val="Default"/>
        <w:rPr>
          <w:rFonts w:ascii="Meiryo UI" w:eastAsia="Meiryo UI" w:cs="Meiryo UI"/>
          <w:color w:val="auto"/>
          <w:sz w:val="21"/>
          <w:szCs w:val="21"/>
        </w:rPr>
      </w:pPr>
      <w:r>
        <w:rPr>
          <w:rFonts w:ascii="Meiryo UI" w:eastAsia="Meiryo UI" w:cs="Meiryo UI" w:hint="eastAsia"/>
          <w:color w:val="auto"/>
          <w:sz w:val="21"/>
          <w:szCs w:val="21"/>
        </w:rPr>
        <w:t>【研究実施期間】</w:t>
      </w:r>
    </w:p>
    <w:p w14:paraId="6E58EFE1" w14:textId="66CB1417" w:rsidR="00F47F69" w:rsidRDefault="00E14484" w:rsidP="00F47F69">
      <w:pPr>
        <w:pStyle w:val="Default"/>
        <w:rPr>
          <w:rFonts w:ascii="Meiryo UI" w:eastAsia="Meiryo UI" w:hAnsi="Calibri" w:cs="Meiryo UI"/>
          <w:color w:val="auto"/>
          <w:sz w:val="21"/>
          <w:szCs w:val="21"/>
        </w:rPr>
      </w:pPr>
      <w:r w:rsidRPr="00E14484">
        <w:rPr>
          <w:rFonts w:ascii="Meiryo UI" w:eastAsia="Meiryo UI" w:hAnsi="Meiryo UI" w:cs="Calibri" w:hint="eastAsia"/>
          <w:color w:val="auto"/>
          <w:sz w:val="21"/>
          <w:szCs w:val="21"/>
        </w:rPr>
        <w:t>2026</w:t>
      </w:r>
      <w:r w:rsidR="00D71444" w:rsidRPr="00E14484">
        <w:rPr>
          <w:rFonts w:ascii="Meiryo UI" w:eastAsia="Meiryo UI" w:hAnsi="Meiryo UI" w:cs="Calibri" w:hint="eastAsia"/>
          <w:color w:val="auto"/>
          <w:sz w:val="21"/>
          <w:szCs w:val="21"/>
        </w:rPr>
        <w:t>年</w:t>
      </w:r>
      <w:r w:rsidRPr="00E14484">
        <w:rPr>
          <w:rFonts w:ascii="Meiryo UI" w:eastAsia="Meiryo UI" w:hAnsi="Meiryo UI" w:cs="Calibri" w:hint="eastAsia"/>
          <w:color w:val="auto"/>
          <w:sz w:val="21"/>
          <w:szCs w:val="21"/>
        </w:rPr>
        <w:t>8</w:t>
      </w:r>
      <w:r w:rsidR="00D71444" w:rsidRPr="00E14484">
        <w:rPr>
          <w:rFonts w:ascii="Meiryo UI" w:eastAsia="Meiryo UI" w:hAnsi="Meiryo UI" w:cs="Calibri" w:hint="eastAsia"/>
          <w:color w:val="auto"/>
          <w:sz w:val="21"/>
          <w:szCs w:val="21"/>
        </w:rPr>
        <w:t>月</w:t>
      </w:r>
      <w:r w:rsidRPr="00E14484">
        <w:rPr>
          <w:rFonts w:ascii="Meiryo UI" w:eastAsia="Meiryo UI" w:hAnsi="Meiryo UI" w:cs="Calibri" w:hint="eastAsia"/>
          <w:color w:val="auto"/>
          <w:sz w:val="21"/>
          <w:szCs w:val="21"/>
        </w:rPr>
        <w:t>5</w:t>
      </w:r>
      <w:r w:rsidR="00D71444" w:rsidRPr="00E14484">
        <w:rPr>
          <w:rFonts w:ascii="Meiryo UI" w:eastAsia="Meiryo UI" w:hAnsi="Meiryo UI" w:cs="Calibri" w:hint="eastAsia"/>
          <w:color w:val="auto"/>
          <w:sz w:val="21"/>
          <w:szCs w:val="21"/>
        </w:rPr>
        <w:t>日</w:t>
      </w:r>
      <w:r w:rsidRPr="00E14484">
        <w:rPr>
          <w:rFonts w:ascii="Meiryo UI" w:eastAsia="Meiryo UI" w:hAnsi="Meiryo UI" w:cs="Calibri" w:hint="eastAsia"/>
          <w:color w:val="auto"/>
          <w:sz w:val="21"/>
          <w:szCs w:val="21"/>
        </w:rPr>
        <w:t>~</w:t>
      </w:r>
      <w:r w:rsidR="00BF3DA6" w:rsidRPr="00F65987">
        <w:rPr>
          <w:rFonts w:ascii="Meiryo UI" w:eastAsia="Meiryo UI" w:hAnsi="Calibri" w:cs="Meiryo UI" w:hint="eastAsia"/>
          <w:color w:val="auto"/>
          <w:sz w:val="21"/>
          <w:szCs w:val="21"/>
        </w:rPr>
        <w:t>2029</w:t>
      </w:r>
      <w:r w:rsidR="00F47F69" w:rsidRPr="00F65987">
        <w:rPr>
          <w:rFonts w:ascii="Meiryo UI" w:eastAsia="Meiryo UI" w:hAnsi="Calibri" w:cs="Meiryo UI"/>
          <w:color w:val="auto"/>
          <w:sz w:val="21"/>
          <w:szCs w:val="21"/>
        </w:rPr>
        <w:t>年</w:t>
      </w:r>
      <w:r w:rsidR="00BF3DA6" w:rsidRPr="00F65987">
        <w:rPr>
          <w:rFonts w:ascii="Meiryo UI" w:eastAsia="Meiryo UI" w:hAnsi="Calibri" w:cs="Meiryo UI" w:hint="eastAsia"/>
          <w:color w:val="auto"/>
          <w:sz w:val="21"/>
          <w:szCs w:val="21"/>
        </w:rPr>
        <w:t>12</w:t>
      </w:r>
      <w:r w:rsidR="00AD155A">
        <w:rPr>
          <w:rFonts w:ascii="Meiryo UI" w:eastAsia="Meiryo UI" w:hAnsi="Calibri" w:cs="Meiryo UI" w:hint="eastAsia"/>
          <w:color w:val="auto"/>
          <w:sz w:val="21"/>
          <w:szCs w:val="21"/>
        </w:rPr>
        <w:t>月</w:t>
      </w:r>
      <w:r w:rsidR="00BA2368" w:rsidRPr="00F65987">
        <w:rPr>
          <w:rFonts w:ascii="Meiryo UI" w:eastAsia="Meiryo UI" w:hAnsi="Calibri" w:cs="Meiryo UI" w:hint="eastAsia"/>
          <w:color w:val="auto"/>
          <w:sz w:val="21"/>
          <w:szCs w:val="21"/>
        </w:rPr>
        <w:t>31</w:t>
      </w:r>
      <w:r w:rsidR="00F47F69" w:rsidRPr="00F65987">
        <w:rPr>
          <w:rFonts w:ascii="Meiryo UI" w:eastAsia="Meiryo UI" w:hAnsi="Calibri" w:cs="Meiryo UI"/>
          <w:color w:val="auto"/>
          <w:sz w:val="21"/>
          <w:szCs w:val="21"/>
        </w:rPr>
        <w:t>日予定（登録締切日：</w:t>
      </w:r>
      <w:r w:rsidR="00BF3DA6" w:rsidRPr="00F65987">
        <w:rPr>
          <w:rFonts w:ascii="Meiryo UI" w:eastAsia="Meiryo UI" w:hAnsi="Calibri" w:cs="Meiryo UI" w:hint="eastAsia"/>
          <w:color w:val="auto"/>
          <w:sz w:val="21"/>
          <w:szCs w:val="21"/>
        </w:rPr>
        <w:t>2027</w:t>
      </w:r>
      <w:r w:rsidR="000E4F9B" w:rsidRPr="00F65987">
        <w:rPr>
          <w:rFonts w:ascii="Meiryo UI" w:eastAsia="Meiryo UI" w:hAnsi="Calibri" w:cs="Meiryo UI"/>
          <w:color w:val="auto"/>
          <w:sz w:val="21"/>
          <w:szCs w:val="21"/>
        </w:rPr>
        <w:t>年</w:t>
      </w:r>
      <w:r w:rsidR="00BF3DA6" w:rsidRPr="00F65987">
        <w:rPr>
          <w:rFonts w:ascii="Meiryo UI" w:eastAsia="Meiryo UI" w:hAnsi="Calibri" w:cs="Meiryo UI" w:hint="eastAsia"/>
          <w:color w:val="auto"/>
          <w:sz w:val="21"/>
          <w:szCs w:val="21"/>
        </w:rPr>
        <w:t>3</w:t>
      </w:r>
      <w:r w:rsidR="00AD155A">
        <w:rPr>
          <w:rFonts w:ascii="Meiryo UI" w:eastAsia="Meiryo UI" w:hAnsi="Calibri" w:cs="Meiryo UI" w:hint="eastAsia"/>
          <w:color w:val="auto"/>
          <w:sz w:val="21"/>
          <w:szCs w:val="21"/>
        </w:rPr>
        <w:t>月</w:t>
      </w:r>
      <w:r w:rsidR="00BF3DA6" w:rsidRPr="00F65987">
        <w:rPr>
          <w:rFonts w:ascii="Meiryo UI" w:eastAsia="Meiryo UI" w:hAnsi="Calibri" w:cs="Meiryo UI" w:hint="eastAsia"/>
          <w:color w:val="auto"/>
          <w:sz w:val="21"/>
          <w:szCs w:val="21"/>
        </w:rPr>
        <w:t>31</w:t>
      </w:r>
      <w:r w:rsidR="000E4F9B" w:rsidRPr="00F65987">
        <w:rPr>
          <w:rFonts w:ascii="Meiryo UI" w:eastAsia="Meiryo UI" w:hAnsi="Calibri" w:cs="Meiryo UI"/>
          <w:color w:val="auto"/>
          <w:sz w:val="21"/>
          <w:szCs w:val="21"/>
        </w:rPr>
        <w:t>日</w:t>
      </w:r>
      <w:r w:rsidR="00F47F69" w:rsidRPr="00F65987">
        <w:rPr>
          <w:rFonts w:ascii="Meiryo UI" w:eastAsia="Meiryo UI" w:hAnsi="Calibri" w:cs="Meiryo UI"/>
          <w:color w:val="auto"/>
          <w:sz w:val="21"/>
          <w:szCs w:val="21"/>
        </w:rPr>
        <w:t>）</w:t>
      </w:r>
    </w:p>
    <w:p w14:paraId="73941C3D" w14:textId="0F635105" w:rsidR="00B15D3E" w:rsidRPr="00F65987" w:rsidRDefault="00B15D3E" w:rsidP="00B15D3E">
      <w:pPr>
        <w:pStyle w:val="Default"/>
        <w:rPr>
          <w:rFonts w:ascii="Meiryo UI" w:eastAsia="Meiryo UI" w:hAnsi="Calibri" w:cs="Meiryo UI"/>
          <w:color w:val="auto"/>
          <w:sz w:val="21"/>
          <w:szCs w:val="21"/>
        </w:rPr>
      </w:pPr>
      <w:r w:rsidRPr="00F65987">
        <w:rPr>
          <w:rFonts w:ascii="Meiryo UI" w:eastAsia="Meiryo UI" w:hAnsi="Calibri" w:cs="Meiryo UI" w:hint="eastAsia"/>
          <w:color w:val="auto"/>
          <w:sz w:val="21"/>
          <w:szCs w:val="21"/>
        </w:rPr>
        <w:t>【</w:t>
      </w:r>
      <w:r w:rsidRPr="003422E4">
        <w:rPr>
          <w:rFonts w:ascii="Meiryo UI" w:eastAsia="Meiryo UI" w:hAnsi="Calibri" w:cs="Meiryo UI" w:hint="eastAsia"/>
          <w:color w:val="auto"/>
          <w:sz w:val="21"/>
          <w:szCs w:val="21"/>
        </w:rPr>
        <w:t>試料・</w:t>
      </w:r>
      <w:r w:rsidRPr="00F65987">
        <w:rPr>
          <w:rFonts w:ascii="Meiryo UI" w:eastAsia="Meiryo UI" w:hAnsi="Calibri" w:cs="Meiryo UI" w:hint="eastAsia"/>
          <w:color w:val="auto"/>
          <w:sz w:val="21"/>
          <w:szCs w:val="21"/>
        </w:rPr>
        <w:t>情報の利用または提供を開始する予定日】</w:t>
      </w:r>
    </w:p>
    <w:p w14:paraId="044BD75A" w14:textId="5E4A1A8D" w:rsidR="00B15D3E" w:rsidRPr="00E14484" w:rsidRDefault="00346DDD" w:rsidP="00B15D3E">
      <w:pPr>
        <w:pStyle w:val="Default"/>
        <w:rPr>
          <w:rFonts w:ascii="Meiryo UI" w:eastAsia="Meiryo UI" w:hAnsi="Meiryo UI" w:cs="Meiryo UI"/>
          <w:color w:val="auto"/>
          <w:sz w:val="21"/>
          <w:szCs w:val="21"/>
        </w:rPr>
      </w:pPr>
      <w:r w:rsidRPr="00346DDD">
        <w:rPr>
          <w:rFonts w:ascii="Meiryo UI" w:eastAsia="Meiryo UI" w:hAnsi="Meiryo UI" w:cs="Calibri" w:hint="eastAsia"/>
          <w:color w:val="auto"/>
          <w:sz w:val="21"/>
          <w:szCs w:val="21"/>
        </w:rPr>
        <w:t>2026年8月5日</w:t>
      </w:r>
    </w:p>
    <w:p w14:paraId="5CBB4BCE" w14:textId="7FE1C278" w:rsidR="00FC667D" w:rsidRDefault="00FC667D" w:rsidP="00FC667D">
      <w:pPr>
        <w:rPr>
          <w:rFonts w:ascii="Calibri" w:eastAsia="Meiryo UI" w:hAnsi="Calibri"/>
          <w:sz w:val="21"/>
          <w:szCs w:val="21"/>
        </w:rPr>
      </w:pPr>
      <w:r w:rsidRPr="0D35159F">
        <w:rPr>
          <w:rFonts w:ascii="Calibri" w:eastAsia="Meiryo UI" w:hAnsi="Calibri"/>
          <w:sz w:val="21"/>
          <w:szCs w:val="21"/>
        </w:rPr>
        <w:t>【</w:t>
      </w:r>
      <w:r w:rsidR="602549DD" w:rsidRPr="0D35159F">
        <w:rPr>
          <w:rFonts w:ascii="Calibri" w:eastAsia="Meiryo UI" w:hAnsi="Calibri"/>
          <w:sz w:val="21"/>
          <w:szCs w:val="21"/>
        </w:rPr>
        <w:t>試料・</w:t>
      </w:r>
      <w:r w:rsidRPr="0D35159F">
        <w:rPr>
          <w:rFonts w:ascii="Calibri" w:eastAsia="Meiryo UI" w:hAnsi="Calibri"/>
          <w:sz w:val="21"/>
          <w:szCs w:val="21"/>
        </w:rPr>
        <w:t>情報の管理について責任を有する者の名称】</w:t>
      </w:r>
    </w:p>
    <w:p w14:paraId="1857F2CF" w14:textId="62073AD2" w:rsidR="00FC667D" w:rsidRDefault="00FC667D" w:rsidP="00FC667D">
      <w:pPr>
        <w:rPr>
          <w:rFonts w:ascii="Calibri" w:eastAsia="Meiryo UI" w:hAnsi="Calibri"/>
          <w:sz w:val="21"/>
        </w:rPr>
      </w:pPr>
      <w:r w:rsidRPr="008330D7">
        <w:rPr>
          <w:rFonts w:ascii="Calibri" w:eastAsia="Meiryo UI" w:hAnsi="Calibri" w:hint="eastAsia"/>
          <w:sz w:val="21"/>
        </w:rPr>
        <w:t>アストラゼネカ株式会社</w:t>
      </w:r>
      <w:r>
        <w:rPr>
          <w:rFonts w:ascii="Calibri" w:eastAsia="Meiryo UI" w:hAnsi="Calibri" w:hint="eastAsia"/>
          <w:sz w:val="21"/>
        </w:rPr>
        <w:t>（</w:t>
      </w:r>
      <w:r w:rsidR="00A06126">
        <w:rPr>
          <w:rFonts w:ascii="Calibri" w:eastAsia="Meiryo UI" w:hAnsi="Calibri" w:hint="eastAsia"/>
          <w:sz w:val="21"/>
        </w:rPr>
        <w:t>共同</w:t>
      </w:r>
      <w:r>
        <w:rPr>
          <w:rFonts w:ascii="Calibri" w:eastAsia="Meiryo UI" w:hAnsi="Calibri" w:hint="eastAsia"/>
          <w:sz w:val="21"/>
        </w:rPr>
        <w:t>研究機関）</w:t>
      </w:r>
    </w:p>
    <w:p w14:paraId="51B48B79" w14:textId="25F50833" w:rsidR="00420ED0" w:rsidRPr="00815552" w:rsidRDefault="00577A7B" w:rsidP="00FC667D">
      <w:pPr>
        <w:rPr>
          <w:rFonts w:ascii="Calibri" w:eastAsia="Meiryo UI" w:hAnsi="Calibri"/>
          <w:sz w:val="21"/>
        </w:rPr>
      </w:pPr>
      <w:r>
        <w:rPr>
          <w:rFonts w:ascii="Calibri" w:eastAsia="Meiryo UI" w:hAnsi="Calibri" w:hint="eastAsia"/>
          <w:sz w:val="21"/>
        </w:rPr>
        <w:t>一般社団法人</w:t>
      </w:r>
      <w:r w:rsidR="00E67D6B">
        <w:rPr>
          <w:rFonts w:ascii="Calibri" w:eastAsia="Meiryo UI" w:hAnsi="Calibri" w:hint="eastAsia"/>
          <w:sz w:val="21"/>
        </w:rPr>
        <w:t>日本呼吸器学会</w:t>
      </w:r>
      <w:r w:rsidR="00DF193E">
        <w:rPr>
          <w:rFonts w:ascii="Calibri" w:eastAsia="Meiryo UI" w:hAnsi="Calibri" w:hint="eastAsia"/>
          <w:sz w:val="21"/>
        </w:rPr>
        <w:t>（共同研究機関）</w:t>
      </w:r>
    </w:p>
    <w:p w14:paraId="7AE7839F" w14:textId="0C18A7E0" w:rsidR="00E67D6B" w:rsidRDefault="00E53293" w:rsidP="00FC667D">
      <w:pPr>
        <w:rPr>
          <w:rFonts w:ascii="Calibri" w:eastAsia="Meiryo UI" w:hAnsi="Calibri"/>
          <w:sz w:val="21"/>
        </w:rPr>
      </w:pPr>
      <w:r>
        <w:rPr>
          <w:rFonts w:ascii="Calibri" w:eastAsia="Meiryo UI" w:hAnsi="Calibri" w:hint="eastAsia"/>
          <w:sz w:val="21"/>
        </w:rPr>
        <w:t>特定非営利活動法人</w:t>
      </w:r>
      <w:r w:rsidR="00E67D6B">
        <w:rPr>
          <w:rFonts w:ascii="Calibri" w:eastAsia="Meiryo UI" w:hAnsi="Calibri" w:hint="eastAsia"/>
          <w:sz w:val="21"/>
        </w:rPr>
        <w:t>日本肺癌学会</w:t>
      </w:r>
      <w:r w:rsidR="00DF193E">
        <w:rPr>
          <w:rFonts w:ascii="Calibri" w:eastAsia="Meiryo UI" w:hAnsi="Calibri" w:hint="eastAsia"/>
          <w:sz w:val="21"/>
        </w:rPr>
        <w:t>（共同研究機</w:t>
      </w:r>
    </w:p>
    <w:p w14:paraId="010AA1EE" w14:textId="0D0C1510" w:rsidR="00FC667D" w:rsidRDefault="004E5083" w:rsidP="00FC667D">
      <w:pPr>
        <w:rPr>
          <w:rFonts w:ascii="Calibri" w:eastAsia="Meiryo UI" w:hAnsi="Calibri"/>
          <w:sz w:val="21"/>
        </w:rPr>
      </w:pPr>
      <w:r>
        <w:rPr>
          <w:rFonts w:ascii="Calibri" w:eastAsia="Meiryo UI" w:hAnsi="Calibri" w:hint="eastAsia"/>
          <w:sz w:val="21"/>
        </w:rPr>
        <w:t>エイツーヘルスケア</w:t>
      </w:r>
      <w:r w:rsidR="00FC667D">
        <w:rPr>
          <w:rFonts w:ascii="Calibri" w:eastAsia="Meiryo UI" w:hAnsi="Calibri" w:hint="eastAsia"/>
          <w:sz w:val="21"/>
        </w:rPr>
        <w:t>株式会社（研究業務受託機関）</w:t>
      </w:r>
    </w:p>
    <w:p w14:paraId="0FF2D9D1" w14:textId="205F79E5" w:rsidR="00FC667D" w:rsidRDefault="00B61941" w:rsidP="00FC667D">
      <w:pPr>
        <w:rPr>
          <w:rFonts w:ascii="Calibri" w:eastAsia="Meiryo UI" w:hAnsi="Calibri"/>
          <w:sz w:val="21"/>
          <w:szCs w:val="21"/>
        </w:rPr>
      </w:pPr>
      <w:r>
        <w:rPr>
          <w:rFonts w:ascii="Calibri" w:eastAsia="Meiryo UI" w:hAnsi="Calibri" w:hint="eastAsia"/>
          <w:sz w:val="21"/>
          <w:szCs w:val="21"/>
        </w:rPr>
        <w:t>和歌山県立医科大学</w:t>
      </w:r>
      <w:r w:rsidR="00FC667D" w:rsidRPr="0B356BDE">
        <w:rPr>
          <w:rFonts w:ascii="Calibri" w:eastAsia="Meiryo UI" w:hAnsi="Calibri"/>
          <w:sz w:val="21"/>
          <w:szCs w:val="21"/>
        </w:rPr>
        <w:t>（</w:t>
      </w:r>
      <w:r w:rsidR="008060A5">
        <w:rPr>
          <w:rFonts w:ascii="Calibri" w:eastAsia="Meiryo UI" w:hAnsi="Calibri" w:hint="eastAsia"/>
          <w:sz w:val="21"/>
          <w:szCs w:val="21"/>
        </w:rPr>
        <w:t>データベース構築</w:t>
      </w:r>
      <w:r w:rsidR="00FC667D" w:rsidRPr="0B356BDE">
        <w:rPr>
          <w:rFonts w:ascii="Calibri" w:eastAsia="Meiryo UI" w:hAnsi="Calibri"/>
          <w:sz w:val="21"/>
          <w:szCs w:val="21"/>
        </w:rPr>
        <w:t>）</w:t>
      </w:r>
    </w:p>
    <w:p w14:paraId="5657F99E" w14:textId="55DFE9A3" w:rsidR="000453FA" w:rsidRDefault="00775AE0" w:rsidP="00FC667D">
      <w:pPr>
        <w:rPr>
          <w:rFonts w:ascii="Calibri" w:eastAsia="Meiryo UI" w:hAnsi="Calibri"/>
          <w:sz w:val="21"/>
          <w:szCs w:val="21"/>
        </w:rPr>
      </w:pPr>
      <w:r>
        <w:rPr>
          <w:rFonts w:ascii="Calibri" w:eastAsia="Meiryo UI" w:hAnsi="Calibri" w:hint="eastAsia"/>
          <w:sz w:val="21"/>
          <w:szCs w:val="21"/>
        </w:rPr>
        <w:t>PSP</w:t>
      </w:r>
      <w:r w:rsidR="008060A5">
        <w:rPr>
          <w:rFonts w:ascii="Calibri" w:eastAsia="Meiryo UI" w:hAnsi="Calibri" w:hint="eastAsia"/>
          <w:sz w:val="21"/>
          <w:szCs w:val="21"/>
        </w:rPr>
        <w:t>株式会社</w:t>
      </w:r>
      <w:r w:rsidR="00BE2706">
        <w:rPr>
          <w:rFonts w:ascii="Calibri" w:eastAsia="Meiryo UI" w:hAnsi="Calibri" w:hint="eastAsia"/>
          <w:sz w:val="21"/>
          <w:szCs w:val="21"/>
        </w:rPr>
        <w:t>（</w:t>
      </w:r>
      <w:r w:rsidR="00BE2706">
        <w:rPr>
          <w:rFonts w:ascii="Calibri" w:eastAsia="Meiryo UI" w:hAnsi="Calibri" w:hint="eastAsia"/>
          <w:sz w:val="21"/>
          <w:szCs w:val="21"/>
        </w:rPr>
        <w:t>CT</w:t>
      </w:r>
      <w:r w:rsidR="00BE2706">
        <w:rPr>
          <w:rFonts w:ascii="Calibri" w:eastAsia="Meiryo UI" w:hAnsi="Calibri" w:hint="eastAsia"/>
          <w:sz w:val="21"/>
          <w:szCs w:val="21"/>
        </w:rPr>
        <w:t>画像データ収集）</w:t>
      </w:r>
    </w:p>
    <w:p w14:paraId="1C99BF1E" w14:textId="09D404FC" w:rsidR="00775AE0" w:rsidRDefault="00775AE0" w:rsidP="00FC667D">
      <w:pPr>
        <w:rPr>
          <w:rFonts w:ascii="Calibri" w:eastAsia="Meiryo UI" w:hAnsi="Calibri"/>
          <w:sz w:val="21"/>
          <w:szCs w:val="21"/>
        </w:rPr>
      </w:pPr>
      <w:r>
        <w:rPr>
          <w:rFonts w:ascii="Calibri" w:eastAsia="Meiryo UI" w:hAnsi="Calibri" w:hint="eastAsia"/>
          <w:sz w:val="21"/>
          <w:szCs w:val="21"/>
        </w:rPr>
        <w:t>メドメイン</w:t>
      </w:r>
      <w:r w:rsidR="008060A5">
        <w:rPr>
          <w:rFonts w:ascii="Calibri" w:eastAsia="Meiryo UI" w:hAnsi="Calibri" w:hint="eastAsia"/>
          <w:sz w:val="21"/>
          <w:szCs w:val="21"/>
        </w:rPr>
        <w:t>株式会社</w:t>
      </w:r>
      <w:r w:rsidR="00BE2706">
        <w:rPr>
          <w:rFonts w:ascii="Calibri" w:eastAsia="Meiryo UI" w:hAnsi="Calibri" w:hint="eastAsia"/>
          <w:sz w:val="21"/>
          <w:szCs w:val="21"/>
        </w:rPr>
        <w:t>（病理</w:t>
      </w:r>
      <w:r w:rsidR="00F65987">
        <w:rPr>
          <w:rFonts w:ascii="Calibri" w:eastAsia="Meiryo UI" w:hAnsi="Calibri" w:hint="eastAsia"/>
          <w:sz w:val="21"/>
          <w:szCs w:val="21"/>
        </w:rPr>
        <w:t>診断スライド</w:t>
      </w:r>
      <w:r w:rsidR="00BE2706">
        <w:rPr>
          <w:rFonts w:ascii="Calibri" w:eastAsia="Meiryo UI" w:hAnsi="Calibri" w:hint="eastAsia"/>
          <w:sz w:val="21"/>
          <w:szCs w:val="21"/>
        </w:rPr>
        <w:t>収集）</w:t>
      </w:r>
    </w:p>
    <w:p w14:paraId="1A2FD627" w14:textId="0F69C25F" w:rsidR="005C6D3C" w:rsidRPr="00594238" w:rsidRDefault="005C6D3C" w:rsidP="00FC667D">
      <w:pPr>
        <w:rPr>
          <w:rFonts w:ascii="Calibri" w:eastAsia="Meiryo UI" w:hAnsi="Calibri"/>
          <w:sz w:val="21"/>
          <w:szCs w:val="21"/>
          <w:highlight w:val="cyan"/>
        </w:rPr>
      </w:pPr>
      <w:r>
        <w:rPr>
          <w:rFonts w:ascii="Calibri" w:eastAsia="Meiryo UI" w:hAnsi="Calibri" w:hint="eastAsia"/>
          <w:sz w:val="21"/>
          <w:szCs w:val="21"/>
        </w:rPr>
        <w:t>イーピーエス</w:t>
      </w:r>
      <w:r w:rsidR="00460400">
        <w:rPr>
          <w:rFonts w:ascii="Calibri" w:eastAsia="Meiryo UI" w:hAnsi="Calibri" w:hint="eastAsia"/>
          <w:sz w:val="21"/>
          <w:szCs w:val="21"/>
        </w:rPr>
        <w:t>株式会社（解析）</w:t>
      </w:r>
    </w:p>
    <w:p w14:paraId="768F3294" w14:textId="77777777" w:rsidR="009460E3" w:rsidRDefault="009460E3" w:rsidP="009460E3">
      <w:pPr>
        <w:pStyle w:val="Default"/>
        <w:rPr>
          <w:rFonts w:ascii="Meiryo UI" w:eastAsia="Meiryo UI" w:hAnsi="Calibri" w:cs="Meiryo UI"/>
          <w:color w:val="auto"/>
          <w:sz w:val="21"/>
          <w:szCs w:val="21"/>
        </w:rPr>
      </w:pPr>
      <w:r>
        <w:rPr>
          <w:rFonts w:ascii="Meiryo UI" w:eastAsia="Meiryo UI" w:hAnsi="Calibri" w:cs="Meiryo UI" w:hint="eastAsia"/>
          <w:color w:val="auto"/>
          <w:sz w:val="21"/>
          <w:szCs w:val="21"/>
        </w:rPr>
        <w:t>【研究データを将来の</w:t>
      </w:r>
      <w:r w:rsidRPr="00BB5182">
        <w:rPr>
          <w:rFonts w:ascii="Meiryo UI" w:eastAsia="Meiryo UI" w:hAnsi="Calibri" w:cs="Meiryo UI" w:hint="eastAsia"/>
          <w:color w:val="auto"/>
          <w:sz w:val="21"/>
          <w:szCs w:val="21"/>
        </w:rPr>
        <w:t>研究に用いる可能性／他の研究機関に提供する可能性</w:t>
      </w:r>
      <w:r>
        <w:rPr>
          <w:rFonts w:ascii="Meiryo UI" w:eastAsia="Meiryo UI" w:hAnsi="Calibri" w:cs="Meiryo UI" w:hint="eastAsia"/>
          <w:color w:val="auto"/>
          <w:sz w:val="21"/>
          <w:szCs w:val="21"/>
        </w:rPr>
        <w:t>】</w:t>
      </w:r>
    </w:p>
    <w:p w14:paraId="64F77EA7" w14:textId="58C94717" w:rsidR="00F47F69" w:rsidRDefault="009460E3" w:rsidP="00F47F69">
      <w:pPr>
        <w:pStyle w:val="Default"/>
        <w:rPr>
          <w:rFonts w:ascii="Meiryo UI" w:eastAsia="Meiryo UI" w:hAnsi="Calibri" w:cs="Meiryo UI"/>
          <w:color w:val="auto"/>
          <w:sz w:val="21"/>
          <w:szCs w:val="21"/>
        </w:rPr>
      </w:pPr>
      <w:r w:rsidRPr="00BF032C">
        <w:rPr>
          <w:rFonts w:ascii="Meiryo UI" w:eastAsia="Meiryo UI" w:hAnsi="Calibri" w:cs="Meiryo UI" w:hint="eastAsia"/>
          <w:color w:val="auto"/>
          <w:sz w:val="21"/>
          <w:szCs w:val="21"/>
          <w:lang w:val="en-GB"/>
        </w:rPr>
        <w:lastRenderedPageBreak/>
        <w:t>研究依頼者は、</w:t>
      </w:r>
      <w:r>
        <w:rPr>
          <w:rFonts w:ascii="Meiryo UI" w:eastAsia="Meiryo UI" w:hAnsi="Calibri" w:cs="Meiryo UI" w:hint="eastAsia"/>
          <w:color w:val="auto"/>
          <w:sz w:val="21"/>
          <w:szCs w:val="21"/>
          <w:lang w:val="en-GB"/>
        </w:rPr>
        <w:t>上に記載した</w:t>
      </w:r>
      <w:r w:rsidRPr="0D35159F">
        <w:rPr>
          <w:rFonts w:ascii="Meiryo UI" w:eastAsia="Meiryo UI" w:hAnsi="Calibri" w:cs="Meiryo UI"/>
          <w:color w:val="auto"/>
          <w:sz w:val="21"/>
          <w:szCs w:val="21"/>
        </w:rPr>
        <w:t>情報の利用</w:t>
      </w:r>
      <w:r w:rsidRPr="00BF032C">
        <w:rPr>
          <w:rFonts w:ascii="Meiryo UI" w:eastAsia="Meiryo UI" w:hAnsi="Calibri" w:cs="Meiryo UI" w:hint="eastAsia"/>
          <w:color w:val="auto"/>
          <w:sz w:val="21"/>
          <w:szCs w:val="21"/>
          <w:lang w:val="en-GB"/>
        </w:rPr>
        <w:t>のために、研究依頼者のグループ関連会社、事業提携会社、業務委託会社、規制</w:t>
      </w:r>
      <w:r>
        <w:rPr>
          <w:rFonts w:ascii="Meiryo UI" w:eastAsia="Meiryo UI" w:hAnsi="Calibri" w:cs="Meiryo UI" w:hint="eastAsia"/>
          <w:color w:val="auto"/>
          <w:sz w:val="21"/>
          <w:szCs w:val="21"/>
          <w:lang w:val="en-GB"/>
        </w:rPr>
        <w:t>当局、</w:t>
      </w:r>
      <w:r w:rsidRPr="00BF032C">
        <w:rPr>
          <w:rFonts w:ascii="Meiryo UI" w:eastAsia="Meiryo UI" w:hAnsi="Calibri" w:cs="Meiryo UI" w:hint="eastAsia"/>
          <w:color w:val="auto"/>
          <w:sz w:val="21"/>
          <w:szCs w:val="21"/>
          <w:lang w:val="en-GB"/>
        </w:rPr>
        <w:t>倫理審査委員会</w:t>
      </w:r>
      <w:r>
        <w:rPr>
          <w:rFonts w:ascii="Meiryo UI" w:eastAsia="Meiryo UI" w:hAnsi="Calibri" w:cs="Meiryo UI" w:hint="eastAsia"/>
          <w:color w:val="auto"/>
          <w:sz w:val="21"/>
          <w:szCs w:val="21"/>
          <w:lang w:val="en-GB"/>
        </w:rPr>
        <w:t>、</w:t>
      </w:r>
      <w:r w:rsidRPr="00BF032C">
        <w:rPr>
          <w:rFonts w:ascii="Meiryo UI" w:eastAsia="Meiryo UI" w:hAnsi="Calibri" w:cs="Meiryo UI"/>
          <w:color w:val="auto"/>
          <w:sz w:val="21"/>
          <w:szCs w:val="21"/>
          <w:lang w:val="en-GB"/>
        </w:rPr>
        <w:t>この研究に参加している他の医療機関の医療従事者、この研究における科学的な評価・検討を行う専門家・委員会、その他の研究者や研究機関（これらのいずれも外国にある第三者を含みます</w:t>
      </w:r>
      <w:r w:rsidRPr="00BF032C">
        <w:rPr>
          <w:rFonts w:ascii="Meiryo UI" w:eastAsia="Meiryo UI" w:hAnsi="Calibri" w:cs="Meiryo UI" w:hint="eastAsia"/>
          <w:color w:val="auto"/>
          <w:sz w:val="21"/>
          <w:szCs w:val="21"/>
          <w:lang w:val="en-GB"/>
        </w:rPr>
        <w:t>）に研究データを提供し、それらの者によって研究データが利用される場合があります。</w:t>
      </w:r>
      <w:r w:rsidRPr="008A7FAF">
        <w:rPr>
          <w:rFonts w:ascii="Meiryo UI" w:eastAsia="Meiryo UI" w:hAnsi="Calibri" w:cs="Meiryo UI" w:hint="eastAsia"/>
          <w:color w:val="auto"/>
          <w:sz w:val="21"/>
          <w:szCs w:val="21"/>
          <w:lang w:val="en-GB"/>
        </w:rPr>
        <w:t>いずれの場合においても、研究データの提供を受ける者が研究データの安全管理のための必要かつ適切な措置を講じていることを前提としています。</w:t>
      </w:r>
    </w:p>
    <w:p w14:paraId="0A090576" w14:textId="77777777" w:rsidR="00530C38" w:rsidRDefault="00530C38" w:rsidP="00F47F69">
      <w:pPr>
        <w:pStyle w:val="Default"/>
        <w:rPr>
          <w:rFonts w:ascii="Meiryo UI" w:eastAsia="Meiryo UI" w:hAnsi="Calibri" w:cs="Meiryo UI"/>
          <w:color w:val="auto"/>
          <w:sz w:val="21"/>
          <w:szCs w:val="21"/>
        </w:rPr>
      </w:pPr>
    </w:p>
    <w:p w14:paraId="05C2A683" w14:textId="359CB844" w:rsidR="00F47F69" w:rsidRDefault="00F47F69" w:rsidP="00F47F69">
      <w:pPr>
        <w:pStyle w:val="Default"/>
        <w:rPr>
          <w:rFonts w:ascii="Meiryo UI" w:eastAsia="Meiryo UI" w:hAnsi="Calibri" w:cs="Meiryo UI"/>
          <w:color w:val="auto"/>
          <w:sz w:val="21"/>
          <w:szCs w:val="21"/>
        </w:rPr>
      </w:pPr>
      <w:r w:rsidRPr="0D35159F">
        <w:rPr>
          <w:rFonts w:ascii="Meiryo UI" w:eastAsia="Meiryo UI" w:hAnsi="Calibri" w:cs="Meiryo UI"/>
          <w:color w:val="auto"/>
          <w:sz w:val="21"/>
          <w:szCs w:val="21"/>
        </w:rPr>
        <w:t>上記の研究に情報を利用することをご了解いただけない場合</w:t>
      </w:r>
      <w:r w:rsidRPr="00F65987">
        <w:rPr>
          <w:rFonts w:ascii="Meiryo UI" w:eastAsia="Meiryo UI" w:hAnsi="Calibri" w:cs="Meiryo UI"/>
          <w:color w:val="auto"/>
          <w:sz w:val="21"/>
          <w:szCs w:val="21"/>
        </w:rPr>
        <w:t>は</w:t>
      </w:r>
      <w:r w:rsidR="000E15A9" w:rsidRPr="0048699C">
        <w:rPr>
          <w:rFonts w:ascii="Calibri" w:eastAsia="Meiryo UI" w:hAnsi="Calibri"/>
          <w:b/>
          <w:bCs/>
          <w:sz w:val="21"/>
          <w:szCs w:val="21"/>
          <w:u w:val="single"/>
        </w:rPr>
        <w:t>202</w:t>
      </w:r>
      <w:r w:rsidR="0021634C" w:rsidRPr="0048699C">
        <w:rPr>
          <w:rFonts w:ascii="Calibri" w:eastAsia="Meiryo UI" w:hAnsi="Calibri" w:hint="eastAsia"/>
          <w:b/>
          <w:bCs/>
          <w:sz w:val="21"/>
          <w:szCs w:val="21"/>
          <w:u w:val="single"/>
        </w:rPr>
        <w:t>9</w:t>
      </w:r>
      <w:r w:rsidR="000E15A9" w:rsidRPr="0048699C">
        <w:rPr>
          <w:rFonts w:ascii="Calibri" w:eastAsia="Meiryo UI" w:hAnsi="Calibri"/>
          <w:b/>
          <w:bCs/>
          <w:sz w:val="21"/>
          <w:szCs w:val="21"/>
          <w:u w:val="single"/>
        </w:rPr>
        <w:t>年</w:t>
      </w:r>
      <w:r w:rsidR="000C4001" w:rsidRPr="0048699C">
        <w:rPr>
          <w:rFonts w:ascii="Calibri" w:eastAsia="Meiryo UI" w:hAnsi="Calibri" w:hint="eastAsia"/>
          <w:b/>
          <w:bCs/>
          <w:sz w:val="21"/>
          <w:szCs w:val="21"/>
          <w:u w:val="single"/>
        </w:rPr>
        <w:t>6</w:t>
      </w:r>
      <w:r w:rsidR="000E15A9" w:rsidRPr="0048699C">
        <w:rPr>
          <w:rFonts w:ascii="Calibri" w:eastAsia="Meiryo UI" w:hAnsi="Calibri"/>
          <w:b/>
          <w:bCs/>
          <w:sz w:val="21"/>
          <w:szCs w:val="21"/>
          <w:u w:val="single"/>
        </w:rPr>
        <w:t>月</w:t>
      </w:r>
      <w:r w:rsidR="0021634C" w:rsidRPr="0048699C">
        <w:rPr>
          <w:rFonts w:ascii="Calibri" w:eastAsia="Meiryo UI" w:hAnsi="Calibri" w:hint="eastAsia"/>
          <w:b/>
          <w:bCs/>
          <w:sz w:val="21"/>
          <w:szCs w:val="21"/>
          <w:u w:val="single"/>
        </w:rPr>
        <w:t>3</w:t>
      </w:r>
      <w:r w:rsidR="000C4001" w:rsidRPr="0048699C">
        <w:rPr>
          <w:rFonts w:ascii="Calibri" w:eastAsia="Meiryo UI" w:hAnsi="Calibri" w:hint="eastAsia"/>
          <w:b/>
          <w:bCs/>
          <w:sz w:val="21"/>
          <w:szCs w:val="21"/>
          <w:u w:val="single"/>
        </w:rPr>
        <w:t>0</w:t>
      </w:r>
      <w:r w:rsidR="000E15A9" w:rsidRPr="0048699C">
        <w:rPr>
          <w:rFonts w:ascii="Calibri" w:eastAsia="Meiryo UI" w:hAnsi="Calibri"/>
          <w:b/>
          <w:bCs/>
          <w:sz w:val="21"/>
          <w:szCs w:val="21"/>
          <w:u w:val="single"/>
        </w:rPr>
        <w:t>日</w:t>
      </w:r>
      <w:r w:rsidR="000E15A9" w:rsidRPr="0D35159F">
        <w:rPr>
          <w:rFonts w:ascii="Calibri" w:eastAsia="Meiryo UI" w:hAnsi="Calibri"/>
          <w:b/>
          <w:bCs/>
          <w:sz w:val="21"/>
          <w:szCs w:val="21"/>
          <w:u w:val="single"/>
        </w:rPr>
        <w:t>までに</w:t>
      </w:r>
      <w:r w:rsidRPr="0D35159F">
        <w:rPr>
          <w:rFonts w:ascii="Meiryo UI" w:eastAsia="Meiryo UI" w:hAnsi="Calibri" w:cs="Meiryo UI"/>
          <w:color w:val="auto"/>
          <w:sz w:val="21"/>
          <w:szCs w:val="21"/>
        </w:rPr>
        <w:t>以下</w:t>
      </w:r>
      <w:r w:rsidR="004A2848" w:rsidRPr="0D35159F">
        <w:rPr>
          <w:rFonts w:ascii="Meiryo UI" w:eastAsia="Meiryo UI" w:hAnsi="Calibri" w:cs="Meiryo UI"/>
          <w:color w:val="auto"/>
          <w:sz w:val="21"/>
          <w:szCs w:val="21"/>
        </w:rPr>
        <w:t>の</w:t>
      </w:r>
      <w:r w:rsidR="00F65987" w:rsidRPr="0D35159F">
        <w:rPr>
          <w:rFonts w:ascii="Meiryo UI" w:eastAsia="Meiryo UI" w:hAnsi="Calibri" w:cs="Meiryo UI"/>
          <w:color w:val="auto"/>
          <w:sz w:val="21"/>
          <w:szCs w:val="21"/>
        </w:rPr>
        <w:t>【連絡先・相談窓口】</w:t>
      </w:r>
      <w:r w:rsidRPr="0D35159F">
        <w:rPr>
          <w:rFonts w:ascii="Meiryo UI" w:eastAsia="Meiryo UI" w:hAnsi="Calibri" w:cs="Meiryo UI"/>
          <w:color w:val="auto"/>
          <w:sz w:val="21"/>
          <w:szCs w:val="21"/>
        </w:rPr>
        <w:t>にご連絡ください。</w:t>
      </w:r>
      <w:r w:rsidR="000E15A9" w:rsidRPr="0D35159F">
        <w:rPr>
          <w:rFonts w:ascii="Meiryo UI" w:eastAsia="Meiryo UI" w:hAnsi="Calibri" w:cs="Meiryo UI"/>
          <w:color w:val="auto"/>
          <w:sz w:val="21"/>
          <w:szCs w:val="21"/>
        </w:rPr>
        <w:t>お申し出によって不利益が生じることはありません。ご連絡がなかった場合、ご了承いただいたものといたします。</w:t>
      </w:r>
      <w:r w:rsidRPr="0D35159F">
        <w:rPr>
          <w:rFonts w:ascii="Meiryo UI" w:eastAsia="Meiryo UI" w:hAnsi="Calibri" w:cs="Meiryo UI"/>
          <w:color w:val="auto"/>
          <w:sz w:val="21"/>
          <w:szCs w:val="21"/>
        </w:rPr>
        <w:t>なお、既に解析を終了している場合には、研究データから情報を削除できない場合がございますので、ご了承ください。</w:t>
      </w:r>
    </w:p>
    <w:p w14:paraId="45DA7D14" w14:textId="5AF7F308" w:rsidR="00B16C06" w:rsidRPr="00B16C06" w:rsidRDefault="00B16C06" w:rsidP="00F47F69">
      <w:pPr>
        <w:pStyle w:val="Default"/>
        <w:rPr>
          <w:rFonts w:ascii="Meiryo UI" w:eastAsia="Meiryo UI" w:hAnsi="Calibri" w:cs="Meiryo UI"/>
          <w:color w:val="auto"/>
          <w:sz w:val="21"/>
          <w:szCs w:val="21"/>
        </w:rPr>
      </w:pPr>
    </w:p>
    <w:p w14:paraId="177A9AE7" w14:textId="44980CF5" w:rsidR="00F47F69" w:rsidRDefault="00F47F69" w:rsidP="00F47F69">
      <w:pPr>
        <w:pStyle w:val="Default"/>
        <w:rPr>
          <w:rFonts w:ascii="Meiryo UI" w:eastAsia="Meiryo UI" w:hAnsi="Calibri" w:cs="Meiryo UI"/>
          <w:color w:val="auto"/>
          <w:sz w:val="21"/>
          <w:szCs w:val="21"/>
        </w:rPr>
      </w:pPr>
      <w:r w:rsidRPr="0D35159F">
        <w:rPr>
          <w:rFonts w:ascii="Meiryo UI" w:eastAsia="Meiryo UI" w:hAnsi="Calibri" w:cs="Meiryo UI"/>
          <w:color w:val="auto"/>
          <w:sz w:val="21"/>
          <w:szCs w:val="21"/>
        </w:rPr>
        <w:t>【連絡先・相談窓口】</w:t>
      </w:r>
      <w:r w:rsidR="00F03BD3" w:rsidRPr="0D35159F">
        <w:rPr>
          <w:rFonts w:ascii="Meiryo UI" w:eastAsia="Meiryo UI" w:hAnsi="Calibri" w:cs="Meiryo UI"/>
          <w:color w:val="auto"/>
          <w:sz w:val="21"/>
          <w:szCs w:val="21"/>
        </w:rPr>
        <w:t xml:space="preserve">　</w:t>
      </w:r>
    </w:p>
    <w:p w14:paraId="559542F1" w14:textId="3226A1DD" w:rsidR="00F47F69" w:rsidRPr="0048699C" w:rsidRDefault="00F47F69" w:rsidP="00F47F69">
      <w:pPr>
        <w:pStyle w:val="Default"/>
        <w:rPr>
          <w:rFonts w:ascii="Meiryo UI" w:eastAsia="Meiryo UI" w:hAnsi="Calibri" w:cs="Meiryo UI"/>
          <w:color w:val="auto"/>
          <w:sz w:val="21"/>
          <w:szCs w:val="21"/>
        </w:rPr>
      </w:pPr>
      <w:r w:rsidRPr="0048699C">
        <w:rPr>
          <w:rFonts w:ascii="Meiryo UI" w:eastAsia="Meiryo UI" w:hAnsi="Calibri" w:cs="Meiryo UI" w:hint="eastAsia"/>
          <w:color w:val="auto"/>
          <w:sz w:val="21"/>
          <w:szCs w:val="21"/>
        </w:rPr>
        <w:t>施設名：</w:t>
      </w:r>
      <w:r w:rsidR="00200C7B" w:rsidRPr="0048699C">
        <w:rPr>
          <w:rFonts w:ascii="Meiryo UI" w:eastAsia="Meiryo UI" w:hAnsi="Calibri" w:cs="Meiryo UI" w:hint="eastAsia"/>
          <w:color w:val="auto"/>
          <w:sz w:val="21"/>
          <w:szCs w:val="21"/>
        </w:rPr>
        <w:t>聖マリアンナ医科大学病院</w:t>
      </w:r>
    </w:p>
    <w:p w14:paraId="5A360C23" w14:textId="1F6F9EEB" w:rsidR="00F47F69" w:rsidRPr="0048699C" w:rsidRDefault="00F47F69" w:rsidP="00F47F69">
      <w:pPr>
        <w:pStyle w:val="Default"/>
        <w:rPr>
          <w:rFonts w:ascii="Meiryo UI" w:eastAsia="Meiryo UI" w:hAnsi="Calibri" w:cs="Meiryo UI"/>
          <w:color w:val="auto"/>
          <w:sz w:val="21"/>
          <w:szCs w:val="21"/>
        </w:rPr>
      </w:pPr>
      <w:r w:rsidRPr="0048699C">
        <w:rPr>
          <w:rFonts w:ascii="Meiryo UI" w:eastAsia="Meiryo UI" w:hAnsi="Calibri" w:cs="Meiryo UI" w:hint="eastAsia"/>
          <w:color w:val="auto"/>
          <w:sz w:val="21"/>
          <w:szCs w:val="21"/>
        </w:rPr>
        <w:t>医師名：</w:t>
      </w:r>
      <w:r w:rsidR="00200C7B" w:rsidRPr="0048699C">
        <w:rPr>
          <w:rFonts w:ascii="Meiryo UI" w:eastAsia="Meiryo UI" w:hAnsi="Calibri" w:cs="Meiryo UI" w:hint="eastAsia"/>
          <w:color w:val="auto"/>
          <w:sz w:val="21"/>
          <w:szCs w:val="21"/>
        </w:rPr>
        <w:t>古屋　直樹</w:t>
      </w:r>
    </w:p>
    <w:p w14:paraId="667C8CD4" w14:textId="27B67EE2" w:rsidR="00F47F69" w:rsidRPr="0048699C" w:rsidRDefault="00F47F69" w:rsidP="00F47F69">
      <w:pPr>
        <w:pStyle w:val="Default"/>
        <w:rPr>
          <w:rFonts w:ascii="Meiryo UI" w:eastAsia="Meiryo UI" w:hAnsi="Calibri" w:cs="Meiryo UI"/>
          <w:color w:val="auto"/>
          <w:sz w:val="21"/>
          <w:szCs w:val="21"/>
        </w:rPr>
      </w:pPr>
      <w:r w:rsidRPr="0048699C">
        <w:rPr>
          <w:rFonts w:ascii="Meiryo UI" w:eastAsia="Meiryo UI" w:hAnsi="Calibri" w:cs="Meiryo UI" w:hint="eastAsia"/>
          <w:color w:val="auto"/>
          <w:sz w:val="21"/>
          <w:szCs w:val="21"/>
        </w:rPr>
        <w:t>住所：</w:t>
      </w:r>
      <w:r w:rsidR="00200C7B" w:rsidRPr="0048699C">
        <w:rPr>
          <w:rFonts w:ascii="Meiryo UI" w:eastAsia="Meiryo UI" w:hAnsi="Calibri" w:cs="Meiryo UI" w:hint="eastAsia"/>
          <w:color w:val="auto"/>
          <w:sz w:val="21"/>
          <w:szCs w:val="21"/>
        </w:rPr>
        <w:t>〒</w:t>
      </w:r>
      <w:r w:rsidR="00200C7B" w:rsidRPr="0048699C">
        <w:rPr>
          <w:rFonts w:ascii="Meiryo UI" w:eastAsia="Meiryo UI" w:hAnsi="Calibri" w:cs="Meiryo UI"/>
          <w:color w:val="auto"/>
          <w:sz w:val="21"/>
          <w:szCs w:val="21"/>
        </w:rPr>
        <w:t>216-8511　神奈川県川崎市宮前区菅生2-16-1</w:t>
      </w:r>
    </w:p>
    <w:p w14:paraId="3056B94B" w14:textId="525432F5" w:rsidR="008715D3" w:rsidRPr="00084ACA" w:rsidRDefault="00F47F69" w:rsidP="00D71444">
      <w:pPr>
        <w:pStyle w:val="Default"/>
      </w:pPr>
      <w:r w:rsidRPr="0048699C">
        <w:rPr>
          <w:rFonts w:ascii="Meiryo UI" w:eastAsia="Meiryo UI" w:hAnsi="Calibri" w:cs="Meiryo UI" w:hint="eastAsia"/>
          <w:color w:val="auto"/>
          <w:sz w:val="21"/>
          <w:szCs w:val="21"/>
        </w:rPr>
        <w:t>電話：</w:t>
      </w:r>
      <w:r w:rsidR="00200C7B" w:rsidRPr="0048699C">
        <w:rPr>
          <w:rFonts w:ascii="Meiryo UI" w:eastAsia="Meiryo UI" w:hAnsi="Calibri" w:cs="Meiryo UI" w:hint="eastAsia"/>
          <w:color w:val="auto"/>
          <w:sz w:val="21"/>
          <w:szCs w:val="21"/>
        </w:rPr>
        <w:t>044-977-8111</w:t>
      </w:r>
      <w:r w:rsidR="000C4001" w:rsidRPr="0048699C">
        <w:rPr>
          <w:rFonts w:ascii="Meiryo UI" w:eastAsia="Meiryo UI" w:hAnsi="Calibri" w:cs="Meiryo UI" w:hint="eastAsia"/>
          <w:color w:val="auto"/>
          <w:sz w:val="21"/>
          <w:szCs w:val="21"/>
        </w:rPr>
        <w:t>（代表）　呼吸器内科外来　平日9時-17時</w:t>
      </w:r>
    </w:p>
    <w:sectPr w:rsidR="008715D3" w:rsidRPr="00084ACA" w:rsidSect="00084ACA">
      <w:headerReference w:type="default" r:id="rId11"/>
      <w:footerReference w:type="default" r:id="rId12"/>
      <w:pgSz w:w="11906" w:h="16838"/>
      <w:pgMar w:top="1702" w:right="1416" w:bottom="1560" w:left="1701" w:header="794" w:footer="61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2F2F" w14:textId="77777777" w:rsidR="008729AC" w:rsidRDefault="008729AC" w:rsidP="00530C38">
      <w:r>
        <w:separator/>
      </w:r>
    </w:p>
  </w:endnote>
  <w:endnote w:type="continuationSeparator" w:id="0">
    <w:p w14:paraId="7449F3C6" w14:textId="77777777" w:rsidR="008729AC" w:rsidRDefault="008729AC" w:rsidP="00530C38">
      <w:r>
        <w:continuationSeparator/>
      </w:r>
    </w:p>
  </w:endnote>
  <w:endnote w:type="continuationNotice" w:id="1">
    <w:p w14:paraId="039F64F2" w14:textId="77777777" w:rsidR="008729AC" w:rsidRDefault="00872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Meiryo UI">
    <w:altName w:val="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ADBD" w14:textId="31643431" w:rsidR="000E70E6" w:rsidRDefault="000E70E6" w:rsidP="000E70E6">
    <w:pPr>
      <w:pStyle w:val="a3"/>
      <w:jc w:val="right"/>
    </w:pPr>
  </w:p>
  <w:p w14:paraId="3D950AF2" w14:textId="277913AC" w:rsidR="000E70E6" w:rsidRDefault="00E870DD">
    <w:pPr>
      <w:pStyle w:val="a5"/>
    </w:pPr>
    <w:r>
      <w:rPr>
        <w:rFonts w:hint="eastAsia"/>
      </w:rPr>
      <w:t>手引き</w:t>
    </w:r>
    <w:r w:rsidR="000E70E6">
      <w:t>2.4_appendix opt-out template</w:t>
    </w:r>
  </w:p>
  <w:p w14:paraId="0DEAB9EC" w14:textId="7087E11C" w:rsidR="000E70E6" w:rsidRPr="000E70E6" w:rsidRDefault="000E70E6">
    <w:pPr>
      <w:pStyle w:val="a5"/>
    </w:pPr>
    <w:r>
      <w:rPr>
        <w:rFonts w:hint="eastAsia"/>
      </w:rPr>
      <w:t>V</w:t>
    </w:r>
    <w:r>
      <w:t xml:space="preserve">er </w:t>
    </w:r>
    <w:r w:rsidR="00E97AF9">
      <w:rPr>
        <w:rFonts w:hint="eastAsia"/>
      </w:rPr>
      <w:t>2</w:t>
    </w:r>
    <w:r w:rsidR="007718AE">
      <w:t>.0</w:t>
    </w:r>
    <w:r>
      <w:t xml:space="preserve"> 202</w:t>
    </w:r>
    <w:r w:rsidR="00E97AF9">
      <w:rPr>
        <w:rFonts w:hint="eastAsia"/>
      </w:rPr>
      <w:t>5</w:t>
    </w:r>
    <w:r w:rsidR="00F279EE">
      <w:rPr>
        <w:rFonts w:hint="eastAsia"/>
      </w:rPr>
      <w:t>0314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8E91" w14:textId="77777777" w:rsidR="008729AC" w:rsidRDefault="008729AC" w:rsidP="00530C38">
      <w:r>
        <w:separator/>
      </w:r>
    </w:p>
  </w:footnote>
  <w:footnote w:type="continuationSeparator" w:id="0">
    <w:p w14:paraId="2C77FFF3" w14:textId="77777777" w:rsidR="008729AC" w:rsidRDefault="008729AC" w:rsidP="00530C38">
      <w:r>
        <w:continuationSeparator/>
      </w:r>
    </w:p>
  </w:footnote>
  <w:footnote w:type="continuationNotice" w:id="1">
    <w:p w14:paraId="0E893B93" w14:textId="77777777" w:rsidR="008729AC" w:rsidRDefault="008729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8FDB" w14:textId="611CCE6E" w:rsidR="00A12D9E" w:rsidRPr="0048699C" w:rsidRDefault="00235737" w:rsidP="00A12D9E">
    <w:pPr>
      <w:pStyle w:val="a3"/>
      <w:jc w:val="right"/>
      <w:rPr>
        <w:sz w:val="16"/>
        <w:szCs w:val="16"/>
      </w:rPr>
    </w:pPr>
    <w:r w:rsidRPr="0048699C">
      <w:rPr>
        <w:rStyle w:val="tx2"/>
        <w:rFonts w:ascii="Helvetica" w:hAnsi="Helvetica" w:hint="eastAsia"/>
        <w:color w:val="3B4045"/>
        <w:sz w:val="16"/>
        <w:szCs w:val="16"/>
        <w:bdr w:val="none" w:sz="0" w:space="0" w:color="auto" w:frame="1"/>
      </w:rPr>
      <w:t>聖マリアンナ医科大学病院</w:t>
    </w:r>
    <w:r w:rsidR="00F65987" w:rsidRPr="0048699C">
      <w:rPr>
        <w:rFonts w:hint="eastAsia"/>
        <w:sz w:val="16"/>
        <w:szCs w:val="16"/>
      </w:rPr>
      <w:t xml:space="preserve">　</w:t>
    </w:r>
    <w:r w:rsidR="00A12D9E" w:rsidRPr="0048699C">
      <w:rPr>
        <w:rFonts w:hint="eastAsia"/>
        <w:sz w:val="16"/>
        <w:szCs w:val="16"/>
      </w:rPr>
      <w:t>第</w:t>
    </w:r>
    <w:r w:rsidR="0021634C" w:rsidRPr="0048699C">
      <w:rPr>
        <w:rFonts w:hint="eastAsia"/>
        <w:sz w:val="16"/>
        <w:szCs w:val="16"/>
      </w:rPr>
      <w:t>1.</w:t>
    </w:r>
    <w:r w:rsidR="00D71444" w:rsidRPr="0048699C">
      <w:rPr>
        <w:rFonts w:hint="eastAsia"/>
        <w:sz w:val="16"/>
        <w:szCs w:val="16"/>
      </w:rPr>
      <w:t>0</w:t>
    </w:r>
    <w:r w:rsidR="00A12D9E" w:rsidRPr="0048699C">
      <w:rPr>
        <w:rFonts w:hint="eastAsia"/>
        <w:sz w:val="16"/>
        <w:szCs w:val="16"/>
      </w:rPr>
      <w:t xml:space="preserve">版　</w:t>
    </w:r>
  </w:p>
  <w:p w14:paraId="3AA962D4" w14:textId="70E820C7" w:rsidR="00F65987" w:rsidRPr="00A12D9E" w:rsidRDefault="00F65987" w:rsidP="00A12D9E">
    <w:pPr>
      <w:pStyle w:val="a3"/>
      <w:jc w:val="right"/>
      <w:rPr>
        <w:sz w:val="16"/>
        <w:szCs w:val="16"/>
      </w:rPr>
    </w:pPr>
    <w:r w:rsidRPr="0048699C">
      <w:rPr>
        <w:rFonts w:hint="eastAsia"/>
        <w:sz w:val="16"/>
        <w:szCs w:val="16"/>
      </w:rPr>
      <w:t>作成日：20</w:t>
    </w:r>
    <w:r w:rsidR="0021634C" w:rsidRPr="0048699C">
      <w:rPr>
        <w:rFonts w:hint="eastAsia"/>
        <w:sz w:val="16"/>
        <w:szCs w:val="16"/>
      </w:rPr>
      <w:t>26</w:t>
    </w:r>
    <w:r w:rsidRPr="0048699C">
      <w:rPr>
        <w:rFonts w:hint="eastAsia"/>
        <w:sz w:val="16"/>
        <w:szCs w:val="16"/>
      </w:rPr>
      <w:t>年</w:t>
    </w:r>
    <w:r w:rsidR="0048699C" w:rsidRPr="0048699C">
      <w:rPr>
        <w:rFonts w:hint="eastAsia"/>
        <w:sz w:val="16"/>
        <w:szCs w:val="16"/>
      </w:rPr>
      <w:t>6</w:t>
    </w:r>
    <w:r w:rsidRPr="0048699C">
      <w:rPr>
        <w:rFonts w:hint="eastAsia"/>
        <w:sz w:val="16"/>
        <w:szCs w:val="16"/>
      </w:rPr>
      <w:t>月</w:t>
    </w:r>
    <w:r w:rsidR="0048699C" w:rsidRPr="0048699C">
      <w:rPr>
        <w:rFonts w:hint="eastAsia"/>
        <w:sz w:val="16"/>
        <w:szCs w:val="16"/>
      </w:rPr>
      <w:t>30</w:t>
    </w:r>
    <w:r w:rsidRPr="0048699C">
      <w:rPr>
        <w:rFonts w:hint="eastAsia"/>
        <w:sz w:val="16"/>
        <w:szCs w:val="16"/>
      </w:rPr>
      <w:t>日</w:t>
    </w:r>
  </w:p>
  <w:p w14:paraId="2D70BB06" w14:textId="03FCF357" w:rsidR="00A12D9E" w:rsidRPr="00A12D9E" w:rsidRDefault="00A12D9E" w:rsidP="00A12D9E">
    <w:pPr>
      <w:pStyle w:val="a3"/>
      <w:jc w:val="right"/>
      <w:rPr>
        <w:sz w:val="16"/>
        <w:szCs w:val="16"/>
      </w:rPr>
    </w:pPr>
    <w:r w:rsidRPr="00A12D9E">
      <w:rPr>
        <w:sz w:val="16"/>
        <w:szCs w:val="16"/>
      </w:rPr>
      <w:t xml:space="preserve">(Master </w:t>
    </w:r>
    <w:r w:rsidRPr="00A12D9E">
      <w:rPr>
        <w:rFonts w:hint="eastAsia"/>
        <w:sz w:val="16"/>
        <w:szCs w:val="16"/>
      </w:rPr>
      <w:t>第</w:t>
    </w:r>
    <w:r w:rsidR="00FD56FC">
      <w:rPr>
        <w:rFonts w:hint="eastAsia"/>
        <w:sz w:val="16"/>
        <w:szCs w:val="16"/>
      </w:rPr>
      <w:t>2</w:t>
    </w:r>
    <w:r w:rsidRPr="00A12D9E">
      <w:rPr>
        <w:sz w:val="16"/>
        <w:szCs w:val="16"/>
      </w:rPr>
      <w:t>.</w:t>
    </w:r>
    <w:r w:rsidR="008645EB">
      <w:rPr>
        <w:rFonts w:hint="eastAsia"/>
        <w:sz w:val="16"/>
        <w:szCs w:val="16"/>
      </w:rPr>
      <w:t>1</w:t>
    </w:r>
    <w:r w:rsidRPr="00A12D9E">
      <w:rPr>
        <w:rFonts w:hint="eastAsia"/>
        <w:sz w:val="16"/>
        <w:szCs w:val="16"/>
      </w:rPr>
      <w:t>版　作成日</w:t>
    </w:r>
    <w:r w:rsidRPr="00A12D9E">
      <w:rPr>
        <w:sz w:val="16"/>
        <w:szCs w:val="16"/>
      </w:rPr>
      <w:t>202</w:t>
    </w:r>
    <w:r w:rsidR="008645EB">
      <w:rPr>
        <w:rFonts w:hint="eastAsia"/>
        <w:sz w:val="16"/>
        <w:szCs w:val="16"/>
      </w:rPr>
      <w:t>6</w:t>
    </w:r>
    <w:r w:rsidRPr="00A12D9E">
      <w:rPr>
        <w:rFonts w:hint="eastAsia"/>
        <w:sz w:val="16"/>
        <w:szCs w:val="16"/>
      </w:rPr>
      <w:t>年</w:t>
    </w:r>
    <w:r w:rsidR="008645EB">
      <w:rPr>
        <w:rFonts w:hint="eastAsia"/>
        <w:sz w:val="16"/>
        <w:szCs w:val="16"/>
      </w:rPr>
      <w:t>3</w:t>
    </w:r>
    <w:r w:rsidRPr="00A12D9E">
      <w:rPr>
        <w:rFonts w:hint="eastAsia"/>
        <w:sz w:val="16"/>
        <w:szCs w:val="16"/>
      </w:rPr>
      <w:t>月</w:t>
    </w:r>
    <w:r w:rsidR="008645EB">
      <w:rPr>
        <w:rFonts w:hint="eastAsia"/>
        <w:sz w:val="16"/>
        <w:szCs w:val="16"/>
      </w:rPr>
      <w:t>5</w:t>
    </w:r>
    <w:r w:rsidRPr="00A12D9E">
      <w:rPr>
        <w:rFonts w:hint="eastAsia"/>
        <w:sz w:val="16"/>
        <w:szCs w:val="16"/>
      </w:rPr>
      <w:t>日</w:t>
    </w:r>
    <w:r w:rsidRPr="00A12D9E">
      <w:rPr>
        <w:sz w:val="16"/>
        <w:szCs w:val="16"/>
      </w:rPr>
      <w:t>)</w:t>
    </w:r>
  </w:p>
  <w:p w14:paraId="2C92B603" w14:textId="47BDE989" w:rsidR="00A12D9E" w:rsidRPr="00787877" w:rsidRDefault="00A12D9E" w:rsidP="00787877">
    <w:pPr>
      <w:pStyle w:val="a3"/>
      <w:jc w:val="right"/>
      <w:rPr>
        <w:sz w:val="16"/>
        <w:szCs w:val="16"/>
      </w:rPr>
    </w:pPr>
    <w:r w:rsidRPr="00A12D9E">
      <w:rPr>
        <w:sz w:val="16"/>
        <w:szCs w:val="16"/>
      </w:rPr>
      <w:t>Study Code: D933QR00004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610"/>
    <w:multiLevelType w:val="hybridMultilevel"/>
    <w:tmpl w:val="C808747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DD034DA"/>
    <w:multiLevelType w:val="hybridMultilevel"/>
    <w:tmpl w:val="8CF89C60"/>
    <w:lvl w:ilvl="0" w:tplc="C1F20D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C8F524C"/>
    <w:multiLevelType w:val="hybridMultilevel"/>
    <w:tmpl w:val="E19826E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93538698">
    <w:abstractNumId w:val="1"/>
  </w:num>
  <w:num w:numId="2" w16cid:durableId="1132670129">
    <w:abstractNumId w:val="2"/>
  </w:num>
  <w:num w:numId="3" w16cid:durableId="128184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69"/>
    <w:rsid w:val="000114B6"/>
    <w:rsid w:val="000209C4"/>
    <w:rsid w:val="00034755"/>
    <w:rsid w:val="000367B5"/>
    <w:rsid w:val="00043EC1"/>
    <w:rsid w:val="000453FA"/>
    <w:rsid w:val="00053106"/>
    <w:rsid w:val="00055284"/>
    <w:rsid w:val="00056AD5"/>
    <w:rsid w:val="000653FB"/>
    <w:rsid w:val="000735F1"/>
    <w:rsid w:val="0007618F"/>
    <w:rsid w:val="00084ACA"/>
    <w:rsid w:val="000A4457"/>
    <w:rsid w:val="000B623D"/>
    <w:rsid w:val="000C1A18"/>
    <w:rsid w:val="000C4001"/>
    <w:rsid w:val="000C55FD"/>
    <w:rsid w:val="000E15A9"/>
    <w:rsid w:val="000E4723"/>
    <w:rsid w:val="000E4F9B"/>
    <w:rsid w:val="000E5002"/>
    <w:rsid w:val="000E70E6"/>
    <w:rsid w:val="001005B1"/>
    <w:rsid w:val="00100C48"/>
    <w:rsid w:val="00101412"/>
    <w:rsid w:val="0010569A"/>
    <w:rsid w:val="00111231"/>
    <w:rsid w:val="001310C8"/>
    <w:rsid w:val="00131C84"/>
    <w:rsid w:val="001329A2"/>
    <w:rsid w:val="00162FBF"/>
    <w:rsid w:val="00180103"/>
    <w:rsid w:val="001841A0"/>
    <w:rsid w:val="00186109"/>
    <w:rsid w:val="00190CF7"/>
    <w:rsid w:val="001C121F"/>
    <w:rsid w:val="001C209E"/>
    <w:rsid w:val="001C5E3B"/>
    <w:rsid w:val="00200C7B"/>
    <w:rsid w:val="0020796F"/>
    <w:rsid w:val="00210968"/>
    <w:rsid w:val="0021634C"/>
    <w:rsid w:val="00227503"/>
    <w:rsid w:val="00234BBE"/>
    <w:rsid w:val="00235737"/>
    <w:rsid w:val="00243818"/>
    <w:rsid w:val="00251213"/>
    <w:rsid w:val="002522BF"/>
    <w:rsid w:val="00256B57"/>
    <w:rsid w:val="00257000"/>
    <w:rsid w:val="0026191A"/>
    <w:rsid w:val="002A41B3"/>
    <w:rsid w:val="002A5F12"/>
    <w:rsid w:val="002B595D"/>
    <w:rsid w:val="002B5D2F"/>
    <w:rsid w:val="002B659A"/>
    <w:rsid w:val="002C441F"/>
    <w:rsid w:val="002F2DD4"/>
    <w:rsid w:val="00301D0F"/>
    <w:rsid w:val="00304E14"/>
    <w:rsid w:val="00306E7A"/>
    <w:rsid w:val="00307B60"/>
    <w:rsid w:val="00321B37"/>
    <w:rsid w:val="00321FB3"/>
    <w:rsid w:val="0033472E"/>
    <w:rsid w:val="00335058"/>
    <w:rsid w:val="00340321"/>
    <w:rsid w:val="0034033B"/>
    <w:rsid w:val="003422E4"/>
    <w:rsid w:val="003436B5"/>
    <w:rsid w:val="00346DDD"/>
    <w:rsid w:val="00372E5C"/>
    <w:rsid w:val="00381AD9"/>
    <w:rsid w:val="00385733"/>
    <w:rsid w:val="00386226"/>
    <w:rsid w:val="003A1EBB"/>
    <w:rsid w:val="003A4D57"/>
    <w:rsid w:val="003B628C"/>
    <w:rsid w:val="003C2248"/>
    <w:rsid w:val="003C6C5E"/>
    <w:rsid w:val="003D4AD9"/>
    <w:rsid w:val="003D5D80"/>
    <w:rsid w:val="004021F7"/>
    <w:rsid w:val="00404CB3"/>
    <w:rsid w:val="00406B04"/>
    <w:rsid w:val="00412092"/>
    <w:rsid w:val="00416F00"/>
    <w:rsid w:val="00420ED0"/>
    <w:rsid w:val="00441837"/>
    <w:rsid w:val="00444A10"/>
    <w:rsid w:val="0045681D"/>
    <w:rsid w:val="00460400"/>
    <w:rsid w:val="00463CB2"/>
    <w:rsid w:val="0048699C"/>
    <w:rsid w:val="00491538"/>
    <w:rsid w:val="004932C7"/>
    <w:rsid w:val="0049491D"/>
    <w:rsid w:val="004A2848"/>
    <w:rsid w:val="004A4427"/>
    <w:rsid w:val="004B6B1F"/>
    <w:rsid w:val="004B6BA1"/>
    <w:rsid w:val="004C3E73"/>
    <w:rsid w:val="004E5083"/>
    <w:rsid w:val="004E7F87"/>
    <w:rsid w:val="0050151B"/>
    <w:rsid w:val="00517192"/>
    <w:rsid w:val="0052339E"/>
    <w:rsid w:val="00530C38"/>
    <w:rsid w:val="00534753"/>
    <w:rsid w:val="00555313"/>
    <w:rsid w:val="00557BA1"/>
    <w:rsid w:val="00573D2D"/>
    <w:rsid w:val="0057590B"/>
    <w:rsid w:val="00577A7B"/>
    <w:rsid w:val="00577EF4"/>
    <w:rsid w:val="00582082"/>
    <w:rsid w:val="00592E9B"/>
    <w:rsid w:val="005C009E"/>
    <w:rsid w:val="005C6D3C"/>
    <w:rsid w:val="005C70C4"/>
    <w:rsid w:val="005E487F"/>
    <w:rsid w:val="005E5A77"/>
    <w:rsid w:val="005F4A78"/>
    <w:rsid w:val="005F4D2B"/>
    <w:rsid w:val="00612112"/>
    <w:rsid w:val="00612781"/>
    <w:rsid w:val="00624FAF"/>
    <w:rsid w:val="00650759"/>
    <w:rsid w:val="00661F73"/>
    <w:rsid w:val="00662C25"/>
    <w:rsid w:val="00667B6B"/>
    <w:rsid w:val="0067450D"/>
    <w:rsid w:val="00676CBC"/>
    <w:rsid w:val="00691A76"/>
    <w:rsid w:val="00693D8E"/>
    <w:rsid w:val="006A24BC"/>
    <w:rsid w:val="006A4FD5"/>
    <w:rsid w:val="006A7CAE"/>
    <w:rsid w:val="006D1BBA"/>
    <w:rsid w:val="006E1BC9"/>
    <w:rsid w:val="006F2D3B"/>
    <w:rsid w:val="006F3587"/>
    <w:rsid w:val="006F3CE4"/>
    <w:rsid w:val="0071460E"/>
    <w:rsid w:val="007167AB"/>
    <w:rsid w:val="00733793"/>
    <w:rsid w:val="0073789D"/>
    <w:rsid w:val="00743F67"/>
    <w:rsid w:val="007718AE"/>
    <w:rsid w:val="00775AE0"/>
    <w:rsid w:val="00787877"/>
    <w:rsid w:val="007C3552"/>
    <w:rsid w:val="007C7A02"/>
    <w:rsid w:val="007C7BEA"/>
    <w:rsid w:val="007D208C"/>
    <w:rsid w:val="007D46CD"/>
    <w:rsid w:val="007D7E3A"/>
    <w:rsid w:val="007F6A69"/>
    <w:rsid w:val="007F6E21"/>
    <w:rsid w:val="007F7B60"/>
    <w:rsid w:val="00801C14"/>
    <w:rsid w:val="008060A5"/>
    <w:rsid w:val="0081353C"/>
    <w:rsid w:val="00815552"/>
    <w:rsid w:val="008224A4"/>
    <w:rsid w:val="00835B94"/>
    <w:rsid w:val="008545EF"/>
    <w:rsid w:val="00855C9B"/>
    <w:rsid w:val="00860198"/>
    <w:rsid w:val="00862597"/>
    <w:rsid w:val="008645EB"/>
    <w:rsid w:val="008715D3"/>
    <w:rsid w:val="00871602"/>
    <w:rsid w:val="008729AC"/>
    <w:rsid w:val="00877230"/>
    <w:rsid w:val="008858D1"/>
    <w:rsid w:val="00891255"/>
    <w:rsid w:val="008B7C48"/>
    <w:rsid w:val="008D07E8"/>
    <w:rsid w:val="008E2254"/>
    <w:rsid w:val="00903F10"/>
    <w:rsid w:val="0093498B"/>
    <w:rsid w:val="00935D38"/>
    <w:rsid w:val="009460E3"/>
    <w:rsid w:val="0095179F"/>
    <w:rsid w:val="00962360"/>
    <w:rsid w:val="00963CAC"/>
    <w:rsid w:val="00974D39"/>
    <w:rsid w:val="00994651"/>
    <w:rsid w:val="009A2735"/>
    <w:rsid w:val="009B0E15"/>
    <w:rsid w:val="009C59AB"/>
    <w:rsid w:val="009D579B"/>
    <w:rsid w:val="009F3359"/>
    <w:rsid w:val="009F7452"/>
    <w:rsid w:val="00A06126"/>
    <w:rsid w:val="00A10357"/>
    <w:rsid w:val="00A1184A"/>
    <w:rsid w:val="00A12D9E"/>
    <w:rsid w:val="00A20425"/>
    <w:rsid w:val="00A254DB"/>
    <w:rsid w:val="00A2769E"/>
    <w:rsid w:val="00A3784F"/>
    <w:rsid w:val="00A467F5"/>
    <w:rsid w:val="00A504FE"/>
    <w:rsid w:val="00A777A9"/>
    <w:rsid w:val="00AA00A3"/>
    <w:rsid w:val="00AB3E81"/>
    <w:rsid w:val="00AB63DB"/>
    <w:rsid w:val="00AB67C0"/>
    <w:rsid w:val="00AD155A"/>
    <w:rsid w:val="00AE0CAC"/>
    <w:rsid w:val="00B15D3E"/>
    <w:rsid w:val="00B16C06"/>
    <w:rsid w:val="00B20882"/>
    <w:rsid w:val="00B22294"/>
    <w:rsid w:val="00B235B7"/>
    <w:rsid w:val="00B568CC"/>
    <w:rsid w:val="00B56E2D"/>
    <w:rsid w:val="00B61941"/>
    <w:rsid w:val="00B64B74"/>
    <w:rsid w:val="00B7386E"/>
    <w:rsid w:val="00B95FD9"/>
    <w:rsid w:val="00BA2368"/>
    <w:rsid w:val="00BA7F87"/>
    <w:rsid w:val="00BB1101"/>
    <w:rsid w:val="00BE2706"/>
    <w:rsid w:val="00BE28A4"/>
    <w:rsid w:val="00BF04D3"/>
    <w:rsid w:val="00BF3DA6"/>
    <w:rsid w:val="00C03674"/>
    <w:rsid w:val="00C07958"/>
    <w:rsid w:val="00C274CC"/>
    <w:rsid w:val="00C575F2"/>
    <w:rsid w:val="00C819B2"/>
    <w:rsid w:val="00C82F67"/>
    <w:rsid w:val="00CB4062"/>
    <w:rsid w:val="00CC1952"/>
    <w:rsid w:val="00CC644A"/>
    <w:rsid w:val="00CD598E"/>
    <w:rsid w:val="00CD738B"/>
    <w:rsid w:val="00CF0211"/>
    <w:rsid w:val="00CF25F6"/>
    <w:rsid w:val="00CF2E47"/>
    <w:rsid w:val="00CF61FA"/>
    <w:rsid w:val="00CF7D80"/>
    <w:rsid w:val="00D00805"/>
    <w:rsid w:val="00D07A08"/>
    <w:rsid w:val="00D244F9"/>
    <w:rsid w:val="00D30B6A"/>
    <w:rsid w:val="00D31C17"/>
    <w:rsid w:val="00D3784F"/>
    <w:rsid w:val="00D43525"/>
    <w:rsid w:val="00D55A0D"/>
    <w:rsid w:val="00D603D3"/>
    <w:rsid w:val="00D65889"/>
    <w:rsid w:val="00D71444"/>
    <w:rsid w:val="00D7204E"/>
    <w:rsid w:val="00D73674"/>
    <w:rsid w:val="00DA10FC"/>
    <w:rsid w:val="00DB2FC0"/>
    <w:rsid w:val="00DB36B8"/>
    <w:rsid w:val="00DE7FDC"/>
    <w:rsid w:val="00DF193E"/>
    <w:rsid w:val="00E0078E"/>
    <w:rsid w:val="00E12BF5"/>
    <w:rsid w:val="00E14484"/>
    <w:rsid w:val="00E26C85"/>
    <w:rsid w:val="00E36D09"/>
    <w:rsid w:val="00E412F7"/>
    <w:rsid w:val="00E42192"/>
    <w:rsid w:val="00E53293"/>
    <w:rsid w:val="00E6327F"/>
    <w:rsid w:val="00E67D6B"/>
    <w:rsid w:val="00E77E99"/>
    <w:rsid w:val="00E8504D"/>
    <w:rsid w:val="00E85CFF"/>
    <w:rsid w:val="00E870DD"/>
    <w:rsid w:val="00E94E5F"/>
    <w:rsid w:val="00E97AF9"/>
    <w:rsid w:val="00ED1805"/>
    <w:rsid w:val="00EE6E1F"/>
    <w:rsid w:val="00EF2728"/>
    <w:rsid w:val="00F03BD3"/>
    <w:rsid w:val="00F04A69"/>
    <w:rsid w:val="00F05E0C"/>
    <w:rsid w:val="00F110A9"/>
    <w:rsid w:val="00F1376D"/>
    <w:rsid w:val="00F23BBD"/>
    <w:rsid w:val="00F279EE"/>
    <w:rsid w:val="00F41E87"/>
    <w:rsid w:val="00F47F69"/>
    <w:rsid w:val="00F62F73"/>
    <w:rsid w:val="00F65987"/>
    <w:rsid w:val="00F66629"/>
    <w:rsid w:val="00F67484"/>
    <w:rsid w:val="00F70C2F"/>
    <w:rsid w:val="00F755B0"/>
    <w:rsid w:val="00F84541"/>
    <w:rsid w:val="00F903D0"/>
    <w:rsid w:val="00F916E9"/>
    <w:rsid w:val="00FA3EDE"/>
    <w:rsid w:val="00FB323B"/>
    <w:rsid w:val="00FB6620"/>
    <w:rsid w:val="00FC667D"/>
    <w:rsid w:val="00FC6C22"/>
    <w:rsid w:val="00FD56FC"/>
    <w:rsid w:val="038908F7"/>
    <w:rsid w:val="0D35159F"/>
    <w:rsid w:val="1C2DAE65"/>
    <w:rsid w:val="4DA386FA"/>
    <w:rsid w:val="5015EDC1"/>
    <w:rsid w:val="5DDF2062"/>
    <w:rsid w:val="602549DD"/>
    <w:rsid w:val="7919729C"/>
    <w:rsid w:val="7C332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627F9E"/>
  <w15:chartTrackingRefBased/>
  <w15:docId w15:val="{42B5A0AD-0287-4807-A511-4CBD52D2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67D"/>
    <w:pPr>
      <w:widowControl w:val="0"/>
      <w:jc w:val="both"/>
    </w:pPr>
    <w:rPr>
      <w:rFonts w:ascii="ＭＳ 明朝" w:eastAsia="ＭＳ 明朝" w:hAnsi="ＭＳ 明朝" w:cs="Times New Roman"/>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47F69"/>
    <w:pPr>
      <w:widowControl w:val="0"/>
      <w:autoSpaceDE w:val="0"/>
      <w:autoSpaceDN w:val="0"/>
      <w:adjustRightInd w:val="0"/>
    </w:pPr>
    <w:rPr>
      <w:rFonts w:ascii="Century" w:hAnsi="Century" w:cs="Century"/>
      <w:color w:val="000000"/>
      <w:kern w:val="0"/>
      <w:sz w:val="24"/>
      <w:szCs w:val="24"/>
    </w:rPr>
  </w:style>
  <w:style w:type="paragraph" w:styleId="a3">
    <w:name w:val="header"/>
    <w:basedOn w:val="a"/>
    <w:link w:val="a4"/>
    <w:uiPriority w:val="99"/>
    <w:unhideWhenUsed/>
    <w:rsid w:val="00530C38"/>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530C38"/>
  </w:style>
  <w:style w:type="paragraph" w:styleId="a5">
    <w:name w:val="footer"/>
    <w:basedOn w:val="a"/>
    <w:link w:val="a6"/>
    <w:uiPriority w:val="99"/>
    <w:unhideWhenUsed/>
    <w:rsid w:val="00530C38"/>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530C38"/>
  </w:style>
  <w:style w:type="character" w:styleId="a7">
    <w:name w:val="Placeholder Text"/>
    <w:basedOn w:val="a0"/>
    <w:uiPriority w:val="99"/>
    <w:semiHidden/>
    <w:rsid w:val="000E70E6"/>
    <w:rPr>
      <w:color w:val="808080"/>
    </w:rPr>
  </w:style>
  <w:style w:type="character" w:styleId="a8">
    <w:name w:val="annotation reference"/>
    <w:basedOn w:val="a0"/>
    <w:semiHidden/>
    <w:unhideWhenUsed/>
    <w:rsid w:val="00CF0211"/>
    <w:rPr>
      <w:sz w:val="18"/>
      <w:szCs w:val="18"/>
    </w:rPr>
  </w:style>
  <w:style w:type="paragraph" w:styleId="a9">
    <w:name w:val="annotation text"/>
    <w:basedOn w:val="a"/>
    <w:link w:val="aa"/>
    <w:uiPriority w:val="99"/>
    <w:unhideWhenUsed/>
    <w:rsid w:val="00CF0211"/>
    <w:pPr>
      <w:jc w:val="left"/>
    </w:pPr>
    <w:rPr>
      <w:rFonts w:asciiTheme="minorHAnsi" w:eastAsiaTheme="minorEastAsia" w:hAnsiTheme="minorHAnsi" w:cstheme="minorBidi"/>
      <w:sz w:val="21"/>
      <w:szCs w:val="22"/>
    </w:rPr>
  </w:style>
  <w:style w:type="character" w:customStyle="1" w:styleId="aa">
    <w:name w:val="コメント文字列 (文字)"/>
    <w:basedOn w:val="a0"/>
    <w:link w:val="a9"/>
    <w:uiPriority w:val="99"/>
    <w:rsid w:val="00CF0211"/>
  </w:style>
  <w:style w:type="paragraph" w:styleId="ab">
    <w:name w:val="annotation subject"/>
    <w:basedOn w:val="a9"/>
    <w:next w:val="a9"/>
    <w:link w:val="ac"/>
    <w:uiPriority w:val="99"/>
    <w:semiHidden/>
    <w:unhideWhenUsed/>
    <w:rsid w:val="00CF0211"/>
    <w:rPr>
      <w:b/>
      <w:bCs/>
    </w:rPr>
  </w:style>
  <w:style w:type="character" w:customStyle="1" w:styleId="ac">
    <w:name w:val="コメント内容 (文字)"/>
    <w:basedOn w:val="aa"/>
    <w:link w:val="ab"/>
    <w:uiPriority w:val="99"/>
    <w:semiHidden/>
    <w:rsid w:val="00CF0211"/>
    <w:rPr>
      <w:b/>
      <w:bCs/>
    </w:rPr>
  </w:style>
  <w:style w:type="paragraph" w:styleId="ad">
    <w:name w:val="Revision"/>
    <w:hidden/>
    <w:uiPriority w:val="99"/>
    <w:semiHidden/>
    <w:rsid w:val="00FC667D"/>
  </w:style>
  <w:style w:type="character" w:styleId="ae">
    <w:name w:val="Hyperlink"/>
    <w:basedOn w:val="a0"/>
    <w:uiPriority w:val="99"/>
    <w:unhideWhenUsed/>
    <w:rsid w:val="007C3552"/>
    <w:rPr>
      <w:color w:val="0563C1" w:themeColor="hyperlink"/>
      <w:u w:val="single"/>
    </w:rPr>
  </w:style>
  <w:style w:type="character" w:styleId="af">
    <w:name w:val="Unresolved Mention"/>
    <w:basedOn w:val="a0"/>
    <w:uiPriority w:val="99"/>
    <w:semiHidden/>
    <w:unhideWhenUsed/>
    <w:rsid w:val="007C3552"/>
    <w:rPr>
      <w:color w:val="605E5C"/>
      <w:shd w:val="clear" w:color="auto" w:fill="E1DFDD"/>
    </w:rPr>
  </w:style>
  <w:style w:type="character" w:styleId="af0">
    <w:name w:val="Mention"/>
    <w:basedOn w:val="a0"/>
    <w:uiPriority w:val="99"/>
    <w:unhideWhenUsed/>
    <w:rsid w:val="00F67484"/>
    <w:rPr>
      <w:color w:val="2B579A"/>
      <w:shd w:val="clear" w:color="auto" w:fill="E1DFDD"/>
    </w:rPr>
  </w:style>
  <w:style w:type="character" w:customStyle="1" w:styleId="tx2">
    <w:name w:val="tx2"/>
    <w:rsid w:val="0021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6175">
      <w:bodyDiv w:val="1"/>
      <w:marLeft w:val="0"/>
      <w:marRight w:val="0"/>
      <w:marTop w:val="0"/>
      <w:marBottom w:val="0"/>
      <w:divBdr>
        <w:top w:val="none" w:sz="0" w:space="0" w:color="auto"/>
        <w:left w:val="none" w:sz="0" w:space="0" w:color="auto"/>
        <w:bottom w:val="none" w:sz="0" w:space="0" w:color="auto"/>
        <w:right w:val="none" w:sz="0" w:space="0" w:color="auto"/>
      </w:divBdr>
    </w:div>
    <w:div w:id="168915128">
      <w:bodyDiv w:val="1"/>
      <w:marLeft w:val="0"/>
      <w:marRight w:val="0"/>
      <w:marTop w:val="0"/>
      <w:marBottom w:val="0"/>
      <w:divBdr>
        <w:top w:val="none" w:sz="0" w:space="0" w:color="auto"/>
        <w:left w:val="none" w:sz="0" w:space="0" w:color="auto"/>
        <w:bottom w:val="none" w:sz="0" w:space="0" w:color="auto"/>
        <w:right w:val="none" w:sz="0" w:space="0" w:color="auto"/>
      </w:divBdr>
    </w:div>
    <w:div w:id="503790799">
      <w:bodyDiv w:val="1"/>
      <w:marLeft w:val="0"/>
      <w:marRight w:val="0"/>
      <w:marTop w:val="0"/>
      <w:marBottom w:val="0"/>
      <w:divBdr>
        <w:top w:val="none" w:sz="0" w:space="0" w:color="auto"/>
        <w:left w:val="none" w:sz="0" w:space="0" w:color="auto"/>
        <w:bottom w:val="none" w:sz="0" w:space="0" w:color="auto"/>
        <w:right w:val="none" w:sz="0" w:space="0" w:color="auto"/>
      </w:divBdr>
    </w:div>
    <w:div w:id="654651482">
      <w:bodyDiv w:val="1"/>
      <w:marLeft w:val="0"/>
      <w:marRight w:val="0"/>
      <w:marTop w:val="0"/>
      <w:marBottom w:val="0"/>
      <w:divBdr>
        <w:top w:val="none" w:sz="0" w:space="0" w:color="auto"/>
        <w:left w:val="none" w:sz="0" w:space="0" w:color="auto"/>
        <w:bottom w:val="none" w:sz="0" w:space="0" w:color="auto"/>
        <w:right w:val="none" w:sz="0" w:space="0" w:color="auto"/>
      </w:divBdr>
    </w:div>
    <w:div w:id="839854539">
      <w:bodyDiv w:val="1"/>
      <w:marLeft w:val="0"/>
      <w:marRight w:val="0"/>
      <w:marTop w:val="0"/>
      <w:marBottom w:val="0"/>
      <w:divBdr>
        <w:top w:val="none" w:sz="0" w:space="0" w:color="auto"/>
        <w:left w:val="none" w:sz="0" w:space="0" w:color="auto"/>
        <w:bottom w:val="none" w:sz="0" w:space="0" w:color="auto"/>
        <w:right w:val="none" w:sz="0" w:space="0" w:color="auto"/>
      </w:divBdr>
    </w:div>
    <w:div w:id="1038434308">
      <w:bodyDiv w:val="1"/>
      <w:marLeft w:val="0"/>
      <w:marRight w:val="0"/>
      <w:marTop w:val="0"/>
      <w:marBottom w:val="0"/>
      <w:divBdr>
        <w:top w:val="none" w:sz="0" w:space="0" w:color="auto"/>
        <w:left w:val="none" w:sz="0" w:space="0" w:color="auto"/>
        <w:bottom w:val="none" w:sz="0" w:space="0" w:color="auto"/>
        <w:right w:val="none" w:sz="0" w:space="0" w:color="auto"/>
      </w:divBdr>
    </w:div>
    <w:div w:id="1038554292">
      <w:bodyDiv w:val="1"/>
      <w:marLeft w:val="0"/>
      <w:marRight w:val="0"/>
      <w:marTop w:val="0"/>
      <w:marBottom w:val="0"/>
      <w:divBdr>
        <w:top w:val="none" w:sz="0" w:space="0" w:color="auto"/>
        <w:left w:val="none" w:sz="0" w:space="0" w:color="auto"/>
        <w:bottom w:val="none" w:sz="0" w:space="0" w:color="auto"/>
        <w:right w:val="none" w:sz="0" w:space="0" w:color="auto"/>
      </w:divBdr>
    </w:div>
    <w:div w:id="1093821939">
      <w:bodyDiv w:val="1"/>
      <w:marLeft w:val="0"/>
      <w:marRight w:val="0"/>
      <w:marTop w:val="0"/>
      <w:marBottom w:val="0"/>
      <w:divBdr>
        <w:top w:val="none" w:sz="0" w:space="0" w:color="auto"/>
        <w:left w:val="none" w:sz="0" w:space="0" w:color="auto"/>
        <w:bottom w:val="none" w:sz="0" w:space="0" w:color="auto"/>
        <w:right w:val="none" w:sz="0" w:space="0" w:color="auto"/>
      </w:divBdr>
    </w:div>
    <w:div w:id="1142817293">
      <w:bodyDiv w:val="1"/>
      <w:marLeft w:val="0"/>
      <w:marRight w:val="0"/>
      <w:marTop w:val="0"/>
      <w:marBottom w:val="0"/>
      <w:divBdr>
        <w:top w:val="none" w:sz="0" w:space="0" w:color="auto"/>
        <w:left w:val="none" w:sz="0" w:space="0" w:color="auto"/>
        <w:bottom w:val="none" w:sz="0" w:space="0" w:color="auto"/>
        <w:right w:val="none" w:sz="0" w:space="0" w:color="auto"/>
      </w:divBdr>
    </w:div>
    <w:div w:id="1152720188">
      <w:bodyDiv w:val="1"/>
      <w:marLeft w:val="0"/>
      <w:marRight w:val="0"/>
      <w:marTop w:val="0"/>
      <w:marBottom w:val="0"/>
      <w:divBdr>
        <w:top w:val="none" w:sz="0" w:space="0" w:color="auto"/>
        <w:left w:val="none" w:sz="0" w:space="0" w:color="auto"/>
        <w:bottom w:val="none" w:sz="0" w:space="0" w:color="auto"/>
        <w:right w:val="none" w:sz="0" w:space="0" w:color="auto"/>
      </w:divBdr>
    </w:div>
    <w:div w:id="1209952434">
      <w:bodyDiv w:val="1"/>
      <w:marLeft w:val="0"/>
      <w:marRight w:val="0"/>
      <w:marTop w:val="0"/>
      <w:marBottom w:val="0"/>
      <w:divBdr>
        <w:top w:val="none" w:sz="0" w:space="0" w:color="auto"/>
        <w:left w:val="none" w:sz="0" w:space="0" w:color="auto"/>
        <w:bottom w:val="none" w:sz="0" w:space="0" w:color="auto"/>
        <w:right w:val="none" w:sz="0" w:space="0" w:color="auto"/>
      </w:divBdr>
    </w:div>
    <w:div w:id="131283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41E1376BEA9459F83E4545674F2C4" ma:contentTypeVersion="10" ma:contentTypeDescription="Create a new document." ma:contentTypeScope="" ma:versionID="79edc87eca23edcd24f5670fea8c6594">
  <xsd:schema xmlns:xsd="http://www.w3.org/2001/XMLSchema" xmlns:xs="http://www.w3.org/2001/XMLSchema" xmlns:p="http://schemas.microsoft.com/office/2006/metadata/properties" xmlns:ns2="44a56295-c29e-4898-8136-a54736c65b82" xmlns:ns3="04e75e6c-bd49-4e5d-9ff9-a28a58685435" targetNamespace="http://schemas.microsoft.com/office/2006/metadata/properties" ma:root="true" ma:fieldsID="ecb15a7aca9366b361949db61a0a0a6a" ns2:_="" ns3:_="">
    <xsd:import namespace="44a56295-c29e-4898-8136-a54736c65b82"/>
    <xsd:import namespace="04e75e6c-bd49-4e5d-9ff9-a28a58685435"/>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e75e6c-bd49-4e5d-9ff9-a28a586854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ee89e71-04cd-405e-9ca3-99e020c1694d"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02E15-E77E-43AE-B0F6-EACA4695D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04e75e6c-bd49-4e5d-9ff9-a28a58685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CEFBF1-ACD8-4DD1-92F0-EEAFC4A63A54}">
  <ds:schemaRefs>
    <ds:schemaRef ds:uri="Microsoft.SharePoint.Taxonomy.ContentTypeSync"/>
  </ds:schemaRefs>
</ds:datastoreItem>
</file>

<file path=customXml/itemProps3.xml><?xml version="1.0" encoding="utf-8"?>
<ds:datastoreItem xmlns:ds="http://schemas.openxmlformats.org/officeDocument/2006/customXml" ds:itemID="{7D2F3F17-800D-415B-9979-3F1FF5C3A6A7}">
  <ds:schemaRefs>
    <ds:schemaRef ds:uri="http://schemas.microsoft.com/office/2006/metadata/properties"/>
    <ds:schemaRef ds:uri="http://schemas.microsoft.com/office/infopath/2007/PartnerControls"/>
    <ds:schemaRef ds:uri="44a56295-c29e-4898-8136-a54736c65b82"/>
  </ds:schemaRefs>
</ds:datastoreItem>
</file>

<file path=customXml/itemProps4.xml><?xml version="1.0" encoding="utf-8"?>
<ds:datastoreItem xmlns:ds="http://schemas.openxmlformats.org/officeDocument/2006/customXml" ds:itemID="{451BBEFE-D934-49EA-A694-AA59848468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2132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Yuko</dc:creator>
  <cp:keywords/>
  <dc:description/>
  <cp:lastModifiedBy>呼吸器内科 聖マリアンナ</cp:lastModifiedBy>
  <cp:revision>5</cp:revision>
  <dcterms:created xsi:type="dcterms:W3CDTF">2026-06-30T02:50:00Z</dcterms:created>
  <dcterms:modified xsi:type="dcterms:W3CDTF">2026-08-05T01:03:00Z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0x010100B3041E1376BEA9459F83E4545674F2C4</vt:lpwstr>
  </property>
  <property fmtid="{D5CDD505-2E9C-101B-9397-08002B2CF9AE}" pid="3" name="MediaServiceImageTags">
    <vt:lpwstr/>
  </property>
  <property fmtid="{D5CDD505-2E9C-101B-9397-08002B2CF9AE}" pid="4" name="Order">
    <vt:r8>384500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