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0074" w14:textId="7C63BBCD" w:rsidR="00932B29" w:rsidRPr="00E0227D" w:rsidRDefault="00610FAF" w:rsidP="00043C3C">
      <w:pPr>
        <w:jc w:val="right"/>
        <w:rPr>
          <w:rFonts w:asciiTheme="majorEastAsia" w:eastAsiaTheme="majorEastAsia" w:hAnsiTheme="majorEastAsia" w:cstheme="majorHAnsi"/>
        </w:rPr>
      </w:pPr>
      <w:r w:rsidRPr="00043C3C">
        <w:rPr>
          <w:rFonts w:asciiTheme="majorEastAsia" w:eastAsiaTheme="majorEastAsia" w:hAnsiTheme="majorEastAsia" w:cstheme="majorHAnsi" w:hint="eastAsia"/>
          <w:color w:val="000000" w:themeColor="text1"/>
        </w:rPr>
        <w:t>作成日：</w:t>
      </w:r>
      <w:r w:rsidRPr="00EC6B0A">
        <w:rPr>
          <w:rFonts w:asciiTheme="majorEastAsia" w:eastAsiaTheme="majorEastAsia" w:hAnsiTheme="majorEastAsia" w:cstheme="majorHAnsi" w:hint="eastAsia"/>
        </w:rPr>
        <w:t>202</w:t>
      </w:r>
      <w:r w:rsidR="00B33643" w:rsidRPr="00EC6B0A">
        <w:rPr>
          <w:rFonts w:asciiTheme="majorEastAsia" w:eastAsiaTheme="majorEastAsia" w:hAnsiTheme="majorEastAsia" w:cstheme="majorHAnsi" w:hint="eastAsia"/>
        </w:rPr>
        <w:t>6</w:t>
      </w:r>
      <w:r w:rsidR="007A15E0" w:rsidRPr="00EC6B0A">
        <w:rPr>
          <w:rFonts w:asciiTheme="majorEastAsia" w:eastAsiaTheme="majorEastAsia" w:hAnsiTheme="majorEastAsia" w:cstheme="majorHAnsi" w:hint="eastAsia"/>
        </w:rPr>
        <w:t>年</w:t>
      </w:r>
      <w:r w:rsidR="00B33643" w:rsidRPr="00EC6B0A">
        <w:rPr>
          <w:rFonts w:asciiTheme="majorEastAsia" w:eastAsiaTheme="majorEastAsia" w:hAnsiTheme="majorEastAsia" w:cstheme="majorHAnsi" w:hint="eastAsia"/>
        </w:rPr>
        <w:t>5</w:t>
      </w:r>
      <w:r w:rsidRPr="00EC6B0A">
        <w:rPr>
          <w:rFonts w:asciiTheme="majorEastAsia" w:eastAsiaTheme="majorEastAsia" w:hAnsiTheme="majorEastAsia" w:cstheme="majorHAnsi" w:hint="eastAsia"/>
        </w:rPr>
        <w:t>月</w:t>
      </w:r>
      <w:r w:rsidR="00B33643" w:rsidRPr="00EC6B0A">
        <w:rPr>
          <w:rFonts w:asciiTheme="majorEastAsia" w:eastAsiaTheme="majorEastAsia" w:hAnsiTheme="majorEastAsia" w:cstheme="majorHAnsi" w:hint="eastAsia"/>
        </w:rPr>
        <w:t>27</w:t>
      </w:r>
      <w:r w:rsidRPr="00EC6B0A">
        <w:rPr>
          <w:rFonts w:asciiTheme="majorEastAsia" w:eastAsiaTheme="majorEastAsia" w:hAnsiTheme="majorEastAsia" w:cstheme="majorHAnsi" w:hint="eastAsia"/>
        </w:rPr>
        <w:t>日　第</w:t>
      </w:r>
      <w:r w:rsidR="007B202D" w:rsidRPr="00EC6B0A">
        <w:rPr>
          <w:rFonts w:asciiTheme="majorEastAsia" w:eastAsiaTheme="majorEastAsia" w:hAnsiTheme="majorEastAsia" w:cstheme="majorHAnsi"/>
        </w:rPr>
        <w:t>1</w:t>
      </w:r>
      <w:r w:rsidRPr="00EC6B0A">
        <w:rPr>
          <w:rFonts w:asciiTheme="majorEastAsia" w:eastAsiaTheme="majorEastAsia" w:hAnsiTheme="majorEastAsia" w:cstheme="majorHAnsi"/>
        </w:rPr>
        <w:t>.</w:t>
      </w:r>
      <w:r w:rsidR="00B33643" w:rsidRPr="00EC6B0A">
        <w:rPr>
          <w:rFonts w:asciiTheme="majorEastAsia" w:eastAsiaTheme="majorEastAsia" w:hAnsiTheme="majorEastAsia" w:cstheme="majorHAnsi" w:hint="eastAsia"/>
        </w:rPr>
        <w:t>1</w:t>
      </w:r>
      <w:r w:rsidRPr="00EC6B0A">
        <w:rPr>
          <w:rFonts w:asciiTheme="majorEastAsia" w:eastAsiaTheme="majorEastAsia" w:hAnsiTheme="majorEastAsia" w:cstheme="majorHAnsi" w:hint="eastAsia"/>
        </w:rPr>
        <w:t>版</w:t>
      </w:r>
    </w:p>
    <w:p w14:paraId="79D51E88" w14:textId="2CF73EFB" w:rsidR="00932B29" w:rsidRPr="00E0227D" w:rsidRDefault="004A1057" w:rsidP="007B202D">
      <w:pPr>
        <w:pStyle w:val="1"/>
        <w:jc w:val="left"/>
        <w:rPr>
          <w:rFonts w:asciiTheme="majorEastAsia" w:eastAsiaTheme="majorEastAsia" w:hAnsiTheme="majorEastAsia" w:cstheme="majorHAnsi"/>
          <w:b/>
          <w:bCs/>
          <w:color w:val="000000" w:themeColor="text1"/>
          <w:sz w:val="21"/>
          <w:szCs w:val="21"/>
        </w:rPr>
      </w:pPr>
      <w:r w:rsidRPr="004A1057">
        <w:rPr>
          <w:rFonts w:asciiTheme="majorEastAsia" w:eastAsiaTheme="majorEastAsia" w:hAnsiTheme="majorEastAsia" w:cstheme="majorHAnsi" w:hint="eastAsia"/>
          <w:b/>
          <w:bCs/>
          <w:color w:val="000000" w:themeColor="text1"/>
          <w:sz w:val="21"/>
          <w:szCs w:val="21"/>
        </w:rPr>
        <w:t>膵癌患者における血液循環腫瘍</w:t>
      </w:r>
      <w:r w:rsidRPr="004A1057">
        <w:rPr>
          <w:rFonts w:asciiTheme="majorEastAsia" w:eastAsiaTheme="majorEastAsia" w:hAnsiTheme="majorEastAsia" w:cstheme="majorHAnsi"/>
          <w:b/>
          <w:bCs/>
          <w:color w:val="000000" w:themeColor="text1"/>
          <w:sz w:val="21"/>
          <w:szCs w:val="21"/>
        </w:rPr>
        <w:t>DNAのゲノム・エピゲノム統合解析 COSMOS-PC-01</w:t>
      </w:r>
    </w:p>
    <w:p w14:paraId="71F03FAF" w14:textId="77777777" w:rsidR="00932B29" w:rsidRPr="00E0227D" w:rsidRDefault="00610FAF" w:rsidP="00136368">
      <w:pPr>
        <w:pStyle w:val="1"/>
        <w:rPr>
          <w:rFonts w:asciiTheme="majorEastAsia" w:eastAsiaTheme="majorEastAsia" w:hAnsiTheme="majorEastAsia" w:cstheme="majorHAnsi"/>
          <w:color w:val="FF0000"/>
          <w:sz w:val="21"/>
          <w:szCs w:val="21"/>
        </w:rPr>
      </w:pPr>
      <w:r w:rsidRPr="00E0227D">
        <w:rPr>
          <w:rFonts w:asciiTheme="majorEastAsia" w:eastAsiaTheme="majorEastAsia" w:hAnsiTheme="majorEastAsia" w:cstheme="majorHAnsi" w:hint="eastAsia"/>
          <w:b/>
          <w:color w:val="000000" w:themeColor="text1"/>
          <w:sz w:val="21"/>
          <w:szCs w:val="21"/>
        </w:rPr>
        <w:t>１．研究の対象</w:t>
      </w:r>
    </w:p>
    <w:p w14:paraId="76BA675E" w14:textId="3DCCFF79" w:rsidR="008F549C" w:rsidRPr="00E0227D" w:rsidRDefault="008A6C38" w:rsidP="00043C3C">
      <w:pPr>
        <w:widowControl/>
        <w:jc w:val="left"/>
        <w:rPr>
          <w:rFonts w:asciiTheme="majorEastAsia" w:eastAsiaTheme="majorEastAsia" w:hAnsiTheme="majorEastAsia" w:cstheme="majorHAnsi"/>
        </w:rPr>
      </w:pPr>
      <w:r w:rsidRPr="008A6C38">
        <w:rPr>
          <w:rFonts w:asciiTheme="majorEastAsia" w:eastAsiaTheme="majorEastAsia" w:hAnsiTheme="majorEastAsia" w:cstheme="majorHAnsi"/>
        </w:rPr>
        <w:t>20</w:t>
      </w:r>
      <w:r w:rsidR="00976DFB">
        <w:rPr>
          <w:rFonts w:asciiTheme="majorEastAsia" w:eastAsiaTheme="majorEastAsia" w:hAnsiTheme="majorEastAsia" w:cstheme="majorHAnsi" w:hint="eastAsia"/>
        </w:rPr>
        <w:t>21</w:t>
      </w:r>
      <w:r w:rsidRPr="008A6C38">
        <w:rPr>
          <w:rFonts w:asciiTheme="majorEastAsia" w:eastAsiaTheme="majorEastAsia" w:hAnsiTheme="majorEastAsia" w:cstheme="majorHAnsi"/>
        </w:rPr>
        <w:t>年</w:t>
      </w:r>
      <w:r w:rsidR="00976DFB">
        <w:rPr>
          <w:rFonts w:asciiTheme="majorEastAsia" w:eastAsiaTheme="majorEastAsia" w:hAnsiTheme="majorEastAsia" w:cstheme="majorHAnsi" w:hint="eastAsia"/>
        </w:rPr>
        <w:t>1</w:t>
      </w:r>
      <w:r w:rsidRPr="008A6C38">
        <w:rPr>
          <w:rFonts w:asciiTheme="majorEastAsia" w:eastAsiaTheme="majorEastAsia" w:hAnsiTheme="majorEastAsia" w:cstheme="majorHAnsi"/>
        </w:rPr>
        <w:t>月</w:t>
      </w:r>
      <w:r w:rsidR="007B202D" w:rsidRPr="00E0227D">
        <w:rPr>
          <w:rFonts w:asciiTheme="majorEastAsia" w:eastAsiaTheme="majorEastAsia" w:hAnsiTheme="majorEastAsia" w:cstheme="majorHAnsi"/>
        </w:rPr>
        <w:t>～</w:t>
      </w:r>
      <w:r w:rsidR="007B202D" w:rsidRPr="00E0227D">
        <w:rPr>
          <w:rFonts w:asciiTheme="majorEastAsia" w:eastAsiaTheme="majorEastAsia" w:hAnsiTheme="majorEastAsia" w:cstheme="majorHAnsi" w:hint="eastAsia"/>
        </w:rPr>
        <w:t>202</w:t>
      </w:r>
      <w:r>
        <w:rPr>
          <w:rFonts w:asciiTheme="majorEastAsia" w:eastAsiaTheme="majorEastAsia" w:hAnsiTheme="majorEastAsia" w:cstheme="majorHAnsi" w:hint="eastAsia"/>
        </w:rPr>
        <w:t>3</w:t>
      </w:r>
      <w:r w:rsidR="007B202D" w:rsidRPr="00E0227D">
        <w:rPr>
          <w:rFonts w:asciiTheme="majorEastAsia" w:eastAsiaTheme="majorEastAsia" w:hAnsiTheme="majorEastAsia" w:cstheme="majorHAnsi"/>
        </w:rPr>
        <w:t>年</w:t>
      </w:r>
      <w:r>
        <w:rPr>
          <w:rFonts w:asciiTheme="majorEastAsia" w:eastAsiaTheme="majorEastAsia" w:hAnsiTheme="majorEastAsia" w:cstheme="majorHAnsi" w:hint="eastAsia"/>
        </w:rPr>
        <w:t>6</w:t>
      </w:r>
      <w:r w:rsidR="007B202D" w:rsidRPr="00E0227D">
        <w:rPr>
          <w:rFonts w:asciiTheme="majorEastAsia" w:eastAsiaTheme="majorEastAsia" w:hAnsiTheme="majorEastAsia" w:cstheme="majorHAnsi"/>
        </w:rPr>
        <w:t>月</w:t>
      </w:r>
      <w:r w:rsidR="007B202D" w:rsidRPr="00E0227D">
        <w:rPr>
          <w:rFonts w:asciiTheme="majorEastAsia" w:eastAsiaTheme="majorEastAsia" w:hAnsiTheme="majorEastAsia" w:cstheme="majorHAnsi" w:hint="eastAsia"/>
        </w:rPr>
        <w:t>に</w:t>
      </w:r>
      <w:r w:rsidRPr="008A6C38">
        <w:rPr>
          <w:rFonts w:asciiTheme="majorEastAsia" w:eastAsiaTheme="majorEastAsia" w:hAnsiTheme="majorEastAsia" w:cstheme="majorHAnsi" w:hint="eastAsia"/>
        </w:rPr>
        <w:t>膵癌患者における血液循環腫瘍</w:t>
      </w:r>
      <w:r w:rsidRPr="008A6C38">
        <w:rPr>
          <w:rFonts w:asciiTheme="majorEastAsia" w:eastAsiaTheme="majorEastAsia" w:hAnsiTheme="majorEastAsia" w:cstheme="majorHAnsi"/>
        </w:rPr>
        <w:t>DNAのゲノム・エピゲノム統合解析 COSMOS-PC-01</w:t>
      </w:r>
      <w:r w:rsidR="00337777" w:rsidRPr="00E0227D">
        <w:rPr>
          <w:rFonts w:asciiTheme="majorEastAsia" w:eastAsiaTheme="majorEastAsia" w:hAnsiTheme="majorEastAsia" w:cstheme="majorHAnsi" w:hint="eastAsia"/>
        </w:rPr>
        <w:t>研究</w:t>
      </w:r>
      <w:r w:rsidR="007B202D" w:rsidRPr="00E0227D">
        <w:rPr>
          <w:rFonts w:asciiTheme="majorEastAsia" w:eastAsiaTheme="majorEastAsia" w:hAnsiTheme="majorEastAsia" w:cstheme="majorHAnsi" w:hint="eastAsia"/>
        </w:rPr>
        <w:t>に</w:t>
      </w:r>
      <w:r w:rsidR="004A2AA6" w:rsidRPr="00E0227D">
        <w:rPr>
          <w:rFonts w:asciiTheme="majorEastAsia" w:eastAsiaTheme="majorEastAsia" w:hAnsiTheme="majorEastAsia" w:cstheme="majorHAnsi" w:hint="eastAsia"/>
        </w:rPr>
        <w:t>文書</w:t>
      </w:r>
      <w:r w:rsidR="007B202D" w:rsidRPr="00E0227D">
        <w:rPr>
          <w:rFonts w:asciiTheme="majorEastAsia" w:eastAsiaTheme="majorEastAsia" w:hAnsiTheme="majorEastAsia" w:cstheme="majorHAnsi" w:hint="eastAsia"/>
        </w:rPr>
        <w:t>同意いただいた方</w:t>
      </w:r>
    </w:p>
    <w:p w14:paraId="15B7E228" w14:textId="6749879D" w:rsidR="00932B29" w:rsidRPr="00E0227D" w:rsidRDefault="00610FAF" w:rsidP="00136368">
      <w:pPr>
        <w:pStyle w:val="1"/>
        <w:rPr>
          <w:rFonts w:asciiTheme="majorEastAsia" w:eastAsiaTheme="majorEastAsia" w:hAnsiTheme="majorEastAsia" w:cstheme="majorHAnsi"/>
          <w:b/>
          <w:color w:val="000000"/>
          <w:sz w:val="21"/>
          <w:szCs w:val="21"/>
        </w:rPr>
      </w:pPr>
      <w:r w:rsidRPr="00E0227D">
        <w:rPr>
          <w:rFonts w:asciiTheme="majorEastAsia" w:eastAsiaTheme="majorEastAsia" w:hAnsiTheme="majorEastAsia" w:cstheme="majorHAnsi" w:hint="eastAsia"/>
          <w:b/>
          <w:color w:val="000000" w:themeColor="text1"/>
          <w:sz w:val="21"/>
          <w:szCs w:val="21"/>
        </w:rPr>
        <w:t>２．研究目的・方法</w:t>
      </w:r>
    </w:p>
    <w:p w14:paraId="7ACBD93F" w14:textId="6181B410" w:rsidR="00043C3C" w:rsidRPr="00E0227D" w:rsidRDefault="00043C3C" w:rsidP="007E0EAD">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w:t>
      </w:r>
      <w:r w:rsidRPr="00E0227D">
        <w:rPr>
          <w:rFonts w:asciiTheme="majorEastAsia" w:eastAsiaTheme="majorEastAsia" w:hAnsiTheme="majorEastAsia" w:cstheme="majorHAnsi"/>
        </w:rPr>
        <w:t>研究</w:t>
      </w:r>
      <w:r w:rsidRPr="00E0227D">
        <w:rPr>
          <w:rFonts w:asciiTheme="majorEastAsia" w:eastAsiaTheme="majorEastAsia" w:hAnsiTheme="majorEastAsia" w:cstheme="majorHAnsi" w:hint="eastAsia"/>
        </w:rPr>
        <w:t>目的】</w:t>
      </w:r>
    </w:p>
    <w:p w14:paraId="23921D31" w14:textId="3EC0216E" w:rsidR="00932B29" w:rsidRPr="00E0227D" w:rsidRDefault="007B202D" w:rsidP="00043C3C">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この研究の目的は、</w:t>
      </w:r>
      <w:r w:rsidR="008A6C38" w:rsidRPr="008A6C38">
        <w:rPr>
          <w:rFonts w:asciiTheme="majorEastAsia" w:eastAsiaTheme="majorEastAsia" w:hAnsiTheme="majorEastAsia" w:cstheme="majorHAnsi" w:hint="eastAsia"/>
        </w:rPr>
        <w:t>膵</w:t>
      </w:r>
      <w:r w:rsidRPr="00E0227D">
        <w:rPr>
          <w:rFonts w:asciiTheme="majorEastAsia" w:eastAsiaTheme="majorEastAsia" w:hAnsiTheme="majorEastAsia" w:cstheme="majorHAnsi" w:hint="eastAsia"/>
        </w:rPr>
        <w:t>がんの患者さんの血液を用いて、</w:t>
      </w:r>
      <w:r w:rsidR="00F57E1C" w:rsidRPr="00E0227D">
        <w:rPr>
          <w:rFonts w:asciiTheme="majorEastAsia" w:eastAsiaTheme="majorEastAsia" w:hAnsiTheme="majorEastAsia" w:cstheme="majorHAnsi"/>
        </w:rPr>
        <w:t>Guardantアッセイ</w:t>
      </w:r>
      <w:r w:rsidRPr="00E0227D">
        <w:rPr>
          <w:rFonts w:asciiTheme="majorEastAsia" w:eastAsiaTheme="majorEastAsia" w:hAnsiTheme="majorEastAsia" w:cstheme="majorHAnsi"/>
        </w:rPr>
        <w:t>という新しい検査技術で解析し、ゲノムやエピゲノムの傷害がどれくらいの割合で見つけられるかを確認することです。また血液のゲノムやエピゲノムの傷害と組織のゲノム異常の関連や、臨床情報の関連を確認することも目的としています。</w:t>
      </w:r>
    </w:p>
    <w:p w14:paraId="77A320DA" w14:textId="77777777" w:rsidR="008844E2" w:rsidRPr="00E0227D" w:rsidRDefault="008844E2" w:rsidP="00043C3C">
      <w:pPr>
        <w:widowControl/>
        <w:ind w:firstLineChars="100" w:firstLine="210"/>
        <w:jc w:val="left"/>
        <w:rPr>
          <w:rFonts w:asciiTheme="majorEastAsia" w:eastAsiaTheme="majorEastAsia" w:hAnsiTheme="majorEastAsia" w:cs="Times New Roman"/>
        </w:rPr>
      </w:pPr>
    </w:p>
    <w:p w14:paraId="18455D57" w14:textId="206E7E8F" w:rsidR="00043C3C" w:rsidRPr="00E0227D" w:rsidRDefault="00043C3C" w:rsidP="007E0EAD">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【研究方法】</w:t>
      </w:r>
    </w:p>
    <w:p w14:paraId="5DBF5C05" w14:textId="06BCE375" w:rsidR="007B202D" w:rsidRPr="00E0227D" w:rsidRDefault="007B202D" w:rsidP="00043C3C">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血液を用いて</w:t>
      </w:r>
      <w:r w:rsidR="00F57E1C" w:rsidRPr="00E0227D">
        <w:rPr>
          <w:rFonts w:asciiTheme="majorEastAsia" w:eastAsiaTheme="majorEastAsia" w:hAnsiTheme="majorEastAsia" w:cstheme="majorHAnsi"/>
        </w:rPr>
        <w:t>Guardant</w:t>
      </w:r>
      <w:r w:rsidR="00F57E1C" w:rsidRPr="00E0227D">
        <w:rPr>
          <w:rFonts w:asciiTheme="majorEastAsia" w:eastAsiaTheme="majorEastAsia" w:hAnsiTheme="majorEastAsia" w:cstheme="majorHAnsi" w:hint="eastAsia"/>
        </w:rPr>
        <w:t>アッセイ</w:t>
      </w:r>
      <w:r w:rsidRPr="00E0227D">
        <w:rPr>
          <w:rFonts w:asciiTheme="majorEastAsia" w:eastAsiaTheme="majorEastAsia" w:hAnsiTheme="majorEastAsia" w:cstheme="majorHAnsi"/>
        </w:rPr>
        <w:t>を用いた解析が行われます</w:t>
      </w:r>
      <w:r w:rsidRPr="00E0227D">
        <w:rPr>
          <w:rFonts w:asciiTheme="majorEastAsia" w:eastAsiaTheme="majorEastAsia" w:hAnsiTheme="majorEastAsia" w:cstheme="majorHAnsi" w:hint="eastAsia"/>
        </w:rPr>
        <w:t>。</w:t>
      </w:r>
      <w:r w:rsidR="00636EED" w:rsidRPr="00E0227D">
        <w:rPr>
          <w:rFonts w:asciiTheme="majorEastAsia" w:eastAsiaTheme="majorEastAsia" w:hAnsiTheme="majorEastAsia" w:cstheme="majorHAnsi" w:hint="eastAsia"/>
        </w:rPr>
        <w:t>また、</w:t>
      </w:r>
      <w:r w:rsidRPr="00E0227D">
        <w:rPr>
          <w:rFonts w:asciiTheme="majorEastAsia" w:eastAsiaTheme="majorEastAsia" w:hAnsiTheme="majorEastAsia" w:cstheme="majorHAnsi" w:hint="eastAsia"/>
        </w:rPr>
        <w:t>組織検体を用いて遺伝子の解析が行われます。医療情報も収集し検体の検査結果と併せて解析を行います。</w:t>
      </w:r>
    </w:p>
    <w:p w14:paraId="3295A71E" w14:textId="77777777" w:rsidR="00636EED" w:rsidRPr="00E0227D" w:rsidRDefault="00636EED" w:rsidP="007E0EAD">
      <w:pPr>
        <w:widowControl/>
        <w:jc w:val="left"/>
        <w:rPr>
          <w:rFonts w:asciiTheme="majorEastAsia" w:eastAsiaTheme="majorEastAsia" w:hAnsiTheme="majorEastAsia" w:cstheme="majorHAnsi"/>
        </w:rPr>
      </w:pPr>
    </w:p>
    <w:p w14:paraId="60675CCF" w14:textId="59FC8FC4" w:rsidR="00932B29" w:rsidRPr="00E0227D" w:rsidRDefault="00043C3C" w:rsidP="007E0EAD">
      <w:pPr>
        <w:widowControl/>
        <w:jc w:val="left"/>
        <w:rPr>
          <w:rFonts w:asciiTheme="majorEastAsia" w:eastAsiaTheme="majorEastAsia" w:hAnsiTheme="majorEastAsia" w:cs="Times New Roman"/>
        </w:rPr>
      </w:pPr>
      <w:r w:rsidRPr="00E0227D">
        <w:rPr>
          <w:rFonts w:asciiTheme="majorEastAsia" w:eastAsiaTheme="majorEastAsia" w:hAnsiTheme="majorEastAsia" w:cstheme="majorHAnsi" w:hint="eastAsia"/>
        </w:rPr>
        <w:t>【</w:t>
      </w:r>
      <w:r w:rsidRPr="00E0227D">
        <w:rPr>
          <w:rFonts w:asciiTheme="majorEastAsia" w:eastAsiaTheme="majorEastAsia" w:hAnsiTheme="majorEastAsia" w:cstheme="majorHAnsi"/>
        </w:rPr>
        <w:t>研究実施期間</w:t>
      </w:r>
      <w:r w:rsidRPr="00E0227D">
        <w:rPr>
          <w:rFonts w:asciiTheme="majorEastAsia" w:eastAsiaTheme="majorEastAsia" w:hAnsiTheme="majorEastAsia" w:cstheme="majorHAnsi" w:hint="eastAsia"/>
        </w:rPr>
        <w:t>】</w:t>
      </w:r>
      <w:r w:rsidR="008A6C38" w:rsidRPr="008A6C38">
        <w:rPr>
          <w:rFonts w:asciiTheme="majorEastAsia" w:eastAsiaTheme="majorEastAsia" w:hAnsiTheme="majorEastAsia" w:cstheme="majorHAnsi"/>
        </w:rPr>
        <w:t>2</w:t>
      </w:r>
      <w:r w:rsidR="00976DFB">
        <w:rPr>
          <w:rFonts w:asciiTheme="majorEastAsia" w:eastAsiaTheme="majorEastAsia" w:hAnsiTheme="majorEastAsia" w:cstheme="majorHAnsi" w:hint="eastAsia"/>
        </w:rPr>
        <w:t>021</w:t>
      </w:r>
      <w:r w:rsidR="008A6C38" w:rsidRPr="008A6C38">
        <w:rPr>
          <w:rFonts w:asciiTheme="majorEastAsia" w:eastAsiaTheme="majorEastAsia" w:hAnsiTheme="majorEastAsia" w:cstheme="majorHAnsi"/>
        </w:rPr>
        <w:t>年0</w:t>
      </w:r>
      <w:r w:rsidR="00976DFB">
        <w:rPr>
          <w:rFonts w:asciiTheme="majorEastAsia" w:eastAsiaTheme="majorEastAsia" w:hAnsiTheme="majorEastAsia" w:cstheme="majorHAnsi" w:hint="eastAsia"/>
        </w:rPr>
        <w:t>1</w:t>
      </w:r>
      <w:r w:rsidR="008A6C38" w:rsidRPr="008A6C38">
        <w:rPr>
          <w:rFonts w:asciiTheme="majorEastAsia" w:eastAsiaTheme="majorEastAsia" w:hAnsiTheme="majorEastAsia" w:cstheme="majorHAnsi"/>
        </w:rPr>
        <w:t>月</w:t>
      </w:r>
      <w:r w:rsidR="00976DFB">
        <w:rPr>
          <w:rFonts w:asciiTheme="majorEastAsia" w:eastAsiaTheme="majorEastAsia" w:hAnsiTheme="majorEastAsia" w:cstheme="majorHAnsi" w:hint="eastAsia"/>
        </w:rPr>
        <w:t>04</w:t>
      </w:r>
      <w:r w:rsidR="008A6C38" w:rsidRPr="008A6C38">
        <w:rPr>
          <w:rFonts w:asciiTheme="majorEastAsia" w:eastAsiaTheme="majorEastAsia" w:hAnsiTheme="majorEastAsia" w:cstheme="majorHAnsi"/>
        </w:rPr>
        <w:t>日 ～ 2029年09月30日</w:t>
      </w:r>
    </w:p>
    <w:p w14:paraId="5CD03B5B" w14:textId="77777777" w:rsidR="007E0EAD" w:rsidRPr="00E0227D" w:rsidRDefault="007E0EAD">
      <w:pPr>
        <w:widowControl/>
        <w:jc w:val="left"/>
        <w:rPr>
          <w:rFonts w:asciiTheme="majorEastAsia" w:eastAsiaTheme="majorEastAsia" w:hAnsiTheme="majorEastAsia" w:cstheme="majorHAnsi"/>
          <w:color w:val="FF0000"/>
        </w:rPr>
      </w:pPr>
    </w:p>
    <w:p w14:paraId="24A98816" w14:textId="300B9EAC" w:rsidR="00932B29" w:rsidRPr="00E0227D" w:rsidRDefault="007B202D" w:rsidP="007E0EAD">
      <w:pPr>
        <w:widowControl/>
        <w:jc w:val="left"/>
        <w:rPr>
          <w:rFonts w:asciiTheme="majorEastAsia" w:eastAsiaTheme="majorEastAsia" w:hAnsiTheme="majorEastAsia" w:cs="Times New Roman"/>
        </w:rPr>
      </w:pPr>
      <w:r w:rsidRPr="00E0227D">
        <w:rPr>
          <w:rFonts w:asciiTheme="majorEastAsia" w:eastAsiaTheme="majorEastAsia" w:hAnsiTheme="majorEastAsia" w:cstheme="majorHAnsi" w:hint="eastAsia"/>
        </w:rPr>
        <w:t>本研究の遺伝子解析に関わる費用は、</w:t>
      </w:r>
      <w:r w:rsidR="00337777" w:rsidRPr="00E0227D">
        <w:rPr>
          <w:rFonts w:asciiTheme="majorEastAsia" w:eastAsiaTheme="majorEastAsia" w:hAnsiTheme="majorEastAsia" w:cstheme="majorHAnsi" w:hint="eastAsia"/>
        </w:rPr>
        <w:t>共同研究機関である</w:t>
      </w:r>
      <w:r w:rsidRPr="00E0227D">
        <w:rPr>
          <w:rFonts w:asciiTheme="majorEastAsia" w:eastAsiaTheme="majorEastAsia" w:hAnsiTheme="majorEastAsia" w:cstheme="majorHAnsi"/>
        </w:rPr>
        <w:t>Guardant Health社</w:t>
      </w:r>
      <w:r w:rsidR="00884671">
        <w:rPr>
          <w:rFonts w:asciiTheme="majorEastAsia" w:eastAsiaTheme="majorEastAsia" w:hAnsiTheme="majorEastAsia" w:cstheme="majorHAnsi" w:hint="eastAsia"/>
        </w:rPr>
        <w:t>と</w:t>
      </w:r>
      <w:r w:rsidR="00884671" w:rsidRPr="00884671">
        <w:rPr>
          <w:rFonts w:asciiTheme="majorEastAsia" w:eastAsiaTheme="majorEastAsia" w:hAnsiTheme="majorEastAsia" w:cstheme="majorHAnsi" w:hint="eastAsia"/>
        </w:rPr>
        <w:t>ファルコバイオシステムズ</w:t>
      </w:r>
      <w:r w:rsidR="00884671">
        <w:rPr>
          <w:rFonts w:asciiTheme="majorEastAsia" w:eastAsiaTheme="majorEastAsia" w:hAnsiTheme="majorEastAsia" w:cstheme="majorHAnsi" w:hint="eastAsia"/>
        </w:rPr>
        <w:t>社</w:t>
      </w:r>
      <w:r w:rsidRPr="00E0227D">
        <w:rPr>
          <w:rFonts w:asciiTheme="majorEastAsia" w:eastAsiaTheme="majorEastAsia" w:hAnsiTheme="majorEastAsia" w:cstheme="majorHAnsi"/>
        </w:rPr>
        <w:t>が負担します。</w:t>
      </w:r>
    </w:p>
    <w:p w14:paraId="770EA582" w14:textId="77777777" w:rsidR="00932B29" w:rsidRPr="00E0227D" w:rsidRDefault="00610FAF" w:rsidP="00136368">
      <w:pPr>
        <w:pStyle w:val="1"/>
        <w:rPr>
          <w:rFonts w:asciiTheme="majorEastAsia" w:eastAsiaTheme="majorEastAsia" w:hAnsiTheme="majorEastAsia" w:cstheme="majorHAnsi"/>
          <w:b/>
          <w:color w:val="000000"/>
          <w:sz w:val="21"/>
          <w:szCs w:val="21"/>
        </w:rPr>
      </w:pPr>
      <w:r w:rsidRPr="00E0227D">
        <w:rPr>
          <w:rFonts w:asciiTheme="majorEastAsia" w:eastAsiaTheme="majorEastAsia" w:hAnsiTheme="majorEastAsia" w:cstheme="majorHAnsi"/>
          <w:b/>
          <w:color w:val="000000" w:themeColor="text1"/>
          <w:sz w:val="21"/>
          <w:szCs w:val="21"/>
        </w:rPr>
        <w:t>３．研究に用いる試料・情報の種類</w:t>
      </w:r>
    </w:p>
    <w:p w14:paraId="350EA5C1" w14:textId="0ABB910B" w:rsidR="00932B29" w:rsidRPr="00E0227D" w:rsidRDefault="00610FAF">
      <w:pPr>
        <w:widowControl/>
        <w:jc w:val="left"/>
        <w:rPr>
          <w:rFonts w:asciiTheme="majorEastAsia" w:eastAsiaTheme="majorEastAsia" w:hAnsiTheme="majorEastAsia" w:cstheme="majorHAnsi"/>
          <w:color w:val="0000FF"/>
        </w:rPr>
      </w:pPr>
      <w:r w:rsidRPr="00E0227D">
        <w:rPr>
          <w:rFonts w:asciiTheme="majorEastAsia" w:eastAsiaTheme="majorEastAsia" w:hAnsiTheme="majorEastAsia" w:cstheme="majorHAnsi"/>
          <w:color w:val="0000FF"/>
        </w:rPr>
        <w:t xml:space="preserve">　</w:t>
      </w:r>
      <w:r w:rsidR="007E0EAD" w:rsidRPr="00E0227D">
        <w:rPr>
          <w:rFonts w:asciiTheme="majorEastAsia" w:eastAsiaTheme="majorEastAsia" w:hAnsiTheme="majorEastAsia" w:cstheme="majorHAnsi" w:hint="eastAsia"/>
        </w:rPr>
        <w:t>【情報】</w:t>
      </w:r>
      <w:r w:rsidR="00FD09F4" w:rsidRPr="00E0227D">
        <w:rPr>
          <w:rFonts w:asciiTheme="majorEastAsia" w:eastAsiaTheme="majorEastAsia" w:hAnsiTheme="majorEastAsia" w:cstheme="majorHAnsi" w:hint="eastAsia"/>
        </w:rPr>
        <w:t>臨床情報（既往</w:t>
      </w:r>
      <w:r w:rsidRPr="00E0227D">
        <w:rPr>
          <w:rFonts w:asciiTheme="majorEastAsia" w:eastAsiaTheme="majorEastAsia" w:hAnsiTheme="majorEastAsia" w:cstheme="majorHAnsi"/>
        </w:rPr>
        <w:t>歴、治療歴</w:t>
      </w:r>
      <w:r w:rsidR="00FD09F4" w:rsidRPr="00E0227D">
        <w:rPr>
          <w:rFonts w:asciiTheme="majorEastAsia" w:eastAsiaTheme="majorEastAsia" w:hAnsiTheme="majorEastAsia" w:cstheme="majorHAnsi" w:hint="eastAsia"/>
        </w:rPr>
        <w:t>等、</w:t>
      </w:r>
      <w:r w:rsidR="00337777" w:rsidRPr="00E0227D">
        <w:rPr>
          <w:rFonts w:asciiTheme="majorEastAsia" w:eastAsiaTheme="majorEastAsia" w:hAnsiTheme="majorEastAsia" w:cstheme="majorHAnsi" w:hint="eastAsia"/>
        </w:rPr>
        <w:t>研究参加後の経過</w:t>
      </w:r>
      <w:r w:rsidR="00FD09F4" w:rsidRPr="00E0227D">
        <w:rPr>
          <w:rFonts w:asciiTheme="majorEastAsia" w:eastAsiaTheme="majorEastAsia" w:hAnsiTheme="majorEastAsia" w:cstheme="majorHAnsi" w:hint="eastAsia"/>
        </w:rPr>
        <w:t>）</w:t>
      </w:r>
      <w:r w:rsidR="00CC2F81" w:rsidRPr="00E0227D">
        <w:rPr>
          <w:rFonts w:asciiTheme="majorEastAsia" w:eastAsiaTheme="majorEastAsia" w:hAnsiTheme="majorEastAsia" w:cstheme="majorHAnsi" w:hint="eastAsia"/>
        </w:rPr>
        <w:t>、</w:t>
      </w:r>
      <w:r w:rsidR="00857B3A" w:rsidRPr="00E0227D">
        <w:rPr>
          <w:rFonts w:asciiTheme="majorEastAsia" w:eastAsiaTheme="majorEastAsia" w:hAnsiTheme="majorEastAsia" w:cstheme="majorHAnsi" w:hint="eastAsia"/>
        </w:rPr>
        <w:t>施設症例番号、</w:t>
      </w:r>
      <w:r w:rsidRPr="00E0227D">
        <w:rPr>
          <w:rFonts w:asciiTheme="majorEastAsia" w:eastAsiaTheme="majorEastAsia" w:hAnsiTheme="majorEastAsia" w:cstheme="majorHAnsi"/>
        </w:rPr>
        <w:t>等</w:t>
      </w:r>
    </w:p>
    <w:p w14:paraId="4128B216" w14:textId="1F316DC8" w:rsidR="00932B29" w:rsidRPr="00E0227D" w:rsidRDefault="00610FAF">
      <w:pPr>
        <w:widowControl/>
        <w:jc w:val="left"/>
        <w:rPr>
          <w:rFonts w:asciiTheme="majorEastAsia" w:eastAsiaTheme="majorEastAsia" w:hAnsiTheme="majorEastAsia" w:cstheme="majorHAnsi"/>
          <w:color w:val="0000FF"/>
        </w:rPr>
      </w:pPr>
      <w:r w:rsidRPr="00E0227D">
        <w:rPr>
          <w:rFonts w:asciiTheme="majorEastAsia" w:eastAsiaTheme="majorEastAsia" w:hAnsiTheme="majorEastAsia" w:cstheme="majorHAnsi"/>
          <w:color w:val="FF0000"/>
        </w:rPr>
        <w:t xml:space="preserve">　</w:t>
      </w:r>
      <w:r w:rsidR="007E0EAD" w:rsidRPr="00E0227D">
        <w:rPr>
          <w:rFonts w:asciiTheme="majorEastAsia" w:eastAsiaTheme="majorEastAsia" w:hAnsiTheme="majorEastAsia" w:cstheme="majorHAnsi" w:hint="eastAsia"/>
        </w:rPr>
        <w:t>【試料】</w:t>
      </w:r>
      <w:r w:rsidRPr="00E0227D">
        <w:rPr>
          <w:rFonts w:asciiTheme="majorEastAsia" w:eastAsiaTheme="majorEastAsia" w:hAnsiTheme="majorEastAsia" w:cstheme="majorHAnsi"/>
        </w:rPr>
        <w:t>血液</w:t>
      </w:r>
      <w:r w:rsidR="00BB1502" w:rsidRPr="00E0227D">
        <w:rPr>
          <w:rFonts w:asciiTheme="majorEastAsia" w:eastAsiaTheme="majorEastAsia" w:hAnsiTheme="majorEastAsia" w:cstheme="majorHAnsi" w:hint="eastAsia"/>
        </w:rPr>
        <w:t>、</w:t>
      </w:r>
      <w:r w:rsidR="00BB1502" w:rsidRPr="00E0227D">
        <w:rPr>
          <w:rFonts w:asciiTheme="majorEastAsia" w:eastAsiaTheme="majorEastAsia" w:hAnsiTheme="majorEastAsia" w:cstheme="majorHAnsi"/>
        </w:rPr>
        <w:t>手術で摘出した組織</w:t>
      </w:r>
      <w:r w:rsidR="00337777" w:rsidRPr="00E0227D">
        <w:rPr>
          <w:rFonts w:asciiTheme="majorEastAsia" w:eastAsiaTheme="majorEastAsia" w:hAnsiTheme="majorEastAsia" w:cstheme="majorHAnsi" w:hint="eastAsia"/>
        </w:rPr>
        <w:t>、</w:t>
      </w:r>
      <w:r w:rsidR="00636EED" w:rsidRPr="00E0227D">
        <w:rPr>
          <w:rFonts w:asciiTheme="majorEastAsia" w:eastAsiaTheme="majorEastAsia" w:hAnsiTheme="majorEastAsia" w:cstheme="majorHAnsi" w:hint="eastAsia"/>
        </w:rPr>
        <w:t>等</w:t>
      </w:r>
    </w:p>
    <w:p w14:paraId="58E2E4AB" w14:textId="59B691B2" w:rsidR="00932B29" w:rsidRPr="00E0227D" w:rsidRDefault="00610FAF" w:rsidP="00136368">
      <w:pPr>
        <w:pStyle w:val="1"/>
        <w:rPr>
          <w:rFonts w:asciiTheme="majorEastAsia" w:eastAsiaTheme="majorEastAsia" w:hAnsiTheme="majorEastAsia" w:cs="ＭＳ Ｐゴシック"/>
          <w:b/>
          <w:sz w:val="21"/>
          <w:szCs w:val="21"/>
        </w:rPr>
      </w:pPr>
      <w:r w:rsidRPr="00E0227D">
        <w:rPr>
          <w:rFonts w:asciiTheme="majorEastAsia" w:eastAsiaTheme="majorEastAsia" w:hAnsiTheme="majorEastAsia" w:cstheme="majorHAnsi"/>
          <w:b/>
          <w:color w:val="000000" w:themeColor="text1"/>
          <w:sz w:val="21"/>
          <w:szCs w:val="21"/>
        </w:rPr>
        <w:t>４．</w:t>
      </w:r>
      <w:r w:rsidR="00FE1134" w:rsidRPr="00E0227D">
        <w:rPr>
          <w:rFonts w:asciiTheme="majorEastAsia" w:eastAsiaTheme="majorEastAsia" w:hAnsiTheme="majorEastAsia" w:cstheme="majorHAnsi" w:hint="eastAsia"/>
          <w:b/>
          <w:sz w:val="21"/>
          <w:szCs w:val="21"/>
        </w:rPr>
        <w:t>試料・情報の授受</w:t>
      </w:r>
    </w:p>
    <w:p w14:paraId="64CF1561" w14:textId="5A119FDF" w:rsidR="00BB1502" w:rsidRPr="00E0227D" w:rsidRDefault="00841E2E" w:rsidP="00925DF6">
      <w:pPr>
        <w:widowControl/>
        <w:ind w:firstLineChars="100" w:firstLine="210"/>
        <w:jc w:val="left"/>
        <w:rPr>
          <w:rFonts w:asciiTheme="majorEastAsia" w:eastAsiaTheme="majorEastAsia" w:hAnsiTheme="majorEastAsia" w:cstheme="majorHAnsi"/>
        </w:rPr>
      </w:pPr>
      <w:r w:rsidRPr="00841E2E">
        <w:rPr>
          <w:rFonts w:asciiTheme="majorEastAsia" w:eastAsiaTheme="majorEastAsia" w:hAnsiTheme="majorEastAsia" w:cstheme="majorHAnsi" w:hint="eastAsia"/>
        </w:rPr>
        <w:t>あなたの血液検体は共同研究機関（海外企業）の</w:t>
      </w:r>
      <w:r w:rsidRPr="00841E2E">
        <w:rPr>
          <w:rFonts w:asciiTheme="majorEastAsia" w:eastAsiaTheme="majorEastAsia" w:hAnsiTheme="majorEastAsia" w:cstheme="majorHAnsi"/>
        </w:rPr>
        <w:t>Guardant Health社へ、組織検体はGuardant Health社と共同研究機関（国内企業）の株式会社ファルコバイオシステムズへ解析を実施するために送付されます。</w:t>
      </w:r>
    </w:p>
    <w:p w14:paraId="0F2A5881" w14:textId="281EAE4D" w:rsidR="008844E2" w:rsidRPr="00E0227D" w:rsidRDefault="00636EED">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また、</w:t>
      </w:r>
      <w:r w:rsidR="001833C6" w:rsidRPr="00E0227D">
        <w:rPr>
          <w:rFonts w:asciiTheme="majorEastAsia" w:eastAsiaTheme="majorEastAsia" w:hAnsiTheme="majorEastAsia" w:cstheme="majorHAnsi" w:hint="eastAsia"/>
        </w:rPr>
        <w:t>本研究の研究代表者、研究事務局、</w:t>
      </w:r>
      <w:r w:rsidR="00C554E4" w:rsidRPr="00E0227D">
        <w:rPr>
          <w:rFonts w:asciiTheme="majorEastAsia" w:eastAsiaTheme="majorEastAsia" w:hAnsiTheme="majorEastAsia" w:cstheme="majorHAnsi" w:hint="eastAsia"/>
        </w:rPr>
        <w:t>国内外の共同研究者及び各施設の共同研究者が指名するものに情報が提供されます。</w:t>
      </w:r>
    </w:p>
    <w:p w14:paraId="75B9F837" w14:textId="45912AE5" w:rsidR="00636EED" w:rsidRPr="00E0227D" w:rsidRDefault="006B32F5">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これらのやりとりにおいては、最大限プライバシーを保護し、適切に管理します。</w:t>
      </w:r>
    </w:p>
    <w:p w14:paraId="3D439EB2" w14:textId="77777777" w:rsidR="00F96909" w:rsidRPr="00E0227D" w:rsidRDefault="00F96909" w:rsidP="00BB1502">
      <w:pPr>
        <w:widowControl/>
        <w:jc w:val="left"/>
        <w:rPr>
          <w:rFonts w:asciiTheme="majorEastAsia" w:eastAsiaTheme="majorEastAsia" w:hAnsiTheme="majorEastAsia" w:cstheme="majorHAnsi"/>
        </w:rPr>
      </w:pPr>
    </w:p>
    <w:p w14:paraId="64D59A50" w14:textId="53855611"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現時点であなたのデータを提供する予定の国外団体は以下の通りです。</w:t>
      </w:r>
    </w:p>
    <w:p w14:paraId="2DAEA42F" w14:textId="1FDD7924" w:rsidR="008F549C" w:rsidRPr="00E0227D" w:rsidRDefault="00BB1502" w:rsidP="008F549C">
      <w:pPr>
        <w:pStyle w:val="a3"/>
        <w:widowControl/>
        <w:numPr>
          <w:ilvl w:val="0"/>
          <w:numId w:val="4"/>
        </w:numPr>
        <w:jc w:val="left"/>
        <w:rPr>
          <w:rFonts w:asciiTheme="majorEastAsia" w:eastAsiaTheme="majorEastAsia" w:hAnsiTheme="majorEastAsia" w:cstheme="majorHAnsi"/>
        </w:rPr>
      </w:pPr>
      <w:r w:rsidRPr="00E0227D">
        <w:rPr>
          <w:rFonts w:asciiTheme="majorEastAsia" w:eastAsiaTheme="majorEastAsia" w:hAnsiTheme="majorEastAsia" w:cstheme="majorHAnsi"/>
        </w:rPr>
        <w:t>第三者の名称、所在する国名：</w:t>
      </w:r>
    </w:p>
    <w:p w14:paraId="6C32401B" w14:textId="2B5C90E3" w:rsidR="00BB1502" w:rsidRPr="00E0227D" w:rsidRDefault="00BB1502" w:rsidP="008F549C">
      <w:pPr>
        <w:pStyle w:val="a3"/>
        <w:widowControl/>
        <w:ind w:left="360"/>
        <w:jc w:val="left"/>
        <w:rPr>
          <w:rFonts w:asciiTheme="majorEastAsia" w:eastAsiaTheme="majorEastAsia" w:hAnsiTheme="majorEastAsia" w:cstheme="majorHAnsi"/>
        </w:rPr>
      </w:pPr>
      <w:r w:rsidRPr="00E0227D">
        <w:rPr>
          <w:rFonts w:asciiTheme="majorEastAsia" w:eastAsiaTheme="majorEastAsia" w:hAnsiTheme="majorEastAsia" w:cstheme="majorHAnsi"/>
        </w:rPr>
        <w:t>ガーダントヘルス社（505 Penobscot Drive, Redwood City, CA 94063, U.S.A.）</w:t>
      </w:r>
    </w:p>
    <w:p w14:paraId="5ED2486A" w14:textId="77777777"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2. 当該外国における個人情報保護制度の有無：あり</w:t>
      </w:r>
    </w:p>
    <w:p w14:paraId="4430E70B" w14:textId="03417E1F"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 xml:space="preserve">3. </w:t>
      </w:r>
      <w:r w:rsidR="008F549C" w:rsidRPr="00E0227D">
        <w:rPr>
          <w:rFonts w:asciiTheme="majorEastAsia" w:eastAsiaTheme="majorEastAsia" w:hAnsiTheme="majorEastAsia" w:cstheme="majorHAnsi"/>
        </w:rPr>
        <w:t>（</w:t>
      </w:r>
      <w:r w:rsidRPr="00E0227D">
        <w:rPr>
          <w:rFonts w:asciiTheme="majorEastAsia" w:eastAsiaTheme="majorEastAsia" w:hAnsiTheme="majorEastAsia" w:cstheme="majorHAnsi"/>
        </w:rPr>
        <w:t>該制度が存在する場合）その概要：</w:t>
      </w:r>
    </w:p>
    <w:p w14:paraId="231C775A" w14:textId="77777777" w:rsidR="00BB1502" w:rsidRPr="00E0227D" w:rsidRDefault="00BB1502" w:rsidP="008F549C">
      <w:pPr>
        <w:widowControl/>
        <w:ind w:firstLineChars="150" w:firstLine="315"/>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外国における個人情報の保護に関する制度は以下から参照することができます。</w:t>
      </w:r>
    </w:p>
    <w:p w14:paraId="161B6FD2" w14:textId="77777777" w:rsidR="00BB1502" w:rsidRPr="00E0227D" w:rsidRDefault="00BB1502" w:rsidP="008F549C">
      <w:pPr>
        <w:widowControl/>
        <w:ind w:firstLineChars="150" w:firstLine="315"/>
        <w:jc w:val="left"/>
        <w:rPr>
          <w:rFonts w:asciiTheme="majorEastAsia" w:eastAsiaTheme="majorEastAsia" w:hAnsiTheme="majorEastAsia" w:cstheme="majorHAnsi"/>
        </w:rPr>
      </w:pPr>
      <w:r w:rsidRPr="00E0227D">
        <w:rPr>
          <w:rFonts w:asciiTheme="majorEastAsia" w:eastAsiaTheme="majorEastAsia" w:hAnsiTheme="majorEastAsia" w:cstheme="majorHAnsi"/>
        </w:rPr>
        <w:t xml:space="preserve">https://www.ppc.go.jp/personalinfo/legal/kaiseihogohou/#gaikoku </w:t>
      </w:r>
    </w:p>
    <w:p w14:paraId="359D80A4" w14:textId="77777777"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4. 提供する第三者のプライバシーポリシー：</w:t>
      </w:r>
    </w:p>
    <w:p w14:paraId="765CD3A4" w14:textId="5D838A38" w:rsidR="00BB1502" w:rsidRPr="00E0227D" w:rsidRDefault="00BB1502" w:rsidP="008F549C">
      <w:pPr>
        <w:widowControl/>
        <w:ind w:firstLineChars="150" w:firstLine="315"/>
        <w:jc w:val="left"/>
        <w:rPr>
          <w:rFonts w:asciiTheme="majorEastAsia" w:eastAsiaTheme="majorEastAsia" w:hAnsiTheme="majorEastAsia" w:cstheme="majorHAnsi"/>
        </w:rPr>
      </w:pPr>
      <w:r w:rsidRPr="00E0227D">
        <w:rPr>
          <w:rFonts w:asciiTheme="majorEastAsia" w:eastAsiaTheme="majorEastAsia" w:hAnsiTheme="majorEastAsia" w:cstheme="majorHAnsi"/>
        </w:rPr>
        <w:t>ガーダントヘルス社プライバシーポリシー</w:t>
      </w:r>
    </w:p>
    <w:p w14:paraId="6EC28BD1" w14:textId="73E322E8" w:rsidR="00BB1502" w:rsidRPr="00E0227D" w:rsidRDefault="008F549C" w:rsidP="008F549C">
      <w:pPr>
        <w:widowControl/>
        <w:ind w:firstLineChars="100" w:firstLine="210"/>
        <w:jc w:val="left"/>
      </w:pPr>
      <w:hyperlink r:id="rId13" w:history="1">
        <w:r w:rsidRPr="00E0227D">
          <w:rPr>
            <w:rStyle w:val="af5"/>
            <w:rFonts w:asciiTheme="majorEastAsia" w:eastAsiaTheme="majorEastAsia" w:hAnsiTheme="majorEastAsia" w:cstheme="majorHAnsi"/>
          </w:rPr>
          <w:t>https://www.guardanthealthamea.com/privacy policy/</w:t>
        </w:r>
      </w:hyperlink>
    </w:p>
    <w:p w14:paraId="68092750" w14:textId="77777777" w:rsidR="008F549C" w:rsidRPr="00E0227D" w:rsidRDefault="008F549C" w:rsidP="00BB1502">
      <w:pPr>
        <w:widowControl/>
        <w:jc w:val="left"/>
        <w:rPr>
          <w:rFonts w:asciiTheme="majorEastAsia" w:eastAsiaTheme="majorEastAsia" w:hAnsiTheme="majorEastAsia" w:cstheme="majorHAnsi"/>
        </w:rPr>
      </w:pPr>
    </w:p>
    <w:p w14:paraId="5F25985F" w14:textId="77777777" w:rsidR="00337777" w:rsidRPr="00E0227D" w:rsidRDefault="006B32F5" w:rsidP="00925DF6">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本研究で得られたデータは、国立がん研究センター東病院および</w:t>
      </w:r>
      <w:r w:rsidRPr="00E0227D">
        <w:rPr>
          <w:rFonts w:asciiTheme="majorEastAsia" w:eastAsiaTheme="majorEastAsia" w:hAnsiTheme="majorEastAsia" w:cstheme="majorHAnsi"/>
        </w:rPr>
        <w:t>Guardant Health社によって、内部の研究や承認申請などの目的で二次利用されることがあります。また、本研究で得られたデータを二次利用することが有益であると研究代表者が判断した場合は、本臨床試験で得た解析結果や臨床データが、他の研究や、製造販売承認申請に関わる国内または国外の企業やデータベース、研究機関（海外を含む）、医薬品や医療機器の審査を行う国内または国外の機関（PMDA、厚生労働省、FDAなど）などに提供される可能性があることをご了解く</w:t>
      </w:r>
      <w:r w:rsidRPr="00E0227D">
        <w:rPr>
          <w:rFonts w:asciiTheme="majorEastAsia" w:eastAsiaTheme="majorEastAsia" w:hAnsiTheme="majorEastAsia" w:cstheme="majorHAnsi" w:hint="eastAsia"/>
        </w:rPr>
        <w:t>ださい。個人情報に該当するものは特に慎重に取り扱い、漏洩が無いようにいたします。</w:t>
      </w:r>
    </w:p>
    <w:p w14:paraId="2F31BF14" w14:textId="78F04B7E" w:rsidR="000A57F6" w:rsidRPr="00E0227D" w:rsidRDefault="006B32F5"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現時点でどこの国に提供されるかは決まっていない提供先が外国の研究機関や外国企業の場合には、その国でのプライバシー保護規定が定められていることを確認した上で提供いたします。</w:t>
      </w:r>
    </w:p>
    <w:p w14:paraId="47071544" w14:textId="77777777" w:rsidR="00D90682" w:rsidRDefault="00D90682" w:rsidP="00997563">
      <w:pPr>
        <w:widowControl/>
        <w:ind w:firstLineChars="100" w:firstLine="210"/>
        <w:jc w:val="left"/>
        <w:rPr>
          <w:rFonts w:asciiTheme="majorEastAsia" w:eastAsiaTheme="majorEastAsia" w:hAnsiTheme="majorEastAsia" w:cstheme="majorHAnsi"/>
        </w:rPr>
      </w:pPr>
    </w:p>
    <w:p w14:paraId="0DC89659" w14:textId="4DF18EFB" w:rsidR="000A57F6" w:rsidRPr="00E0227D" w:rsidRDefault="00337777" w:rsidP="00997563">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なお、試料・</w:t>
      </w:r>
      <w:r w:rsidR="00C554E4" w:rsidRPr="00E0227D">
        <w:rPr>
          <w:rFonts w:asciiTheme="majorEastAsia" w:eastAsiaTheme="majorEastAsia" w:hAnsiTheme="majorEastAsia" w:cstheme="majorHAnsi" w:hint="eastAsia"/>
        </w:rPr>
        <w:t>情報</w:t>
      </w:r>
      <w:r w:rsidRPr="00E0227D">
        <w:rPr>
          <w:rFonts w:asciiTheme="majorEastAsia" w:eastAsiaTheme="majorEastAsia" w:hAnsiTheme="majorEastAsia" w:cstheme="majorHAnsi" w:hint="eastAsia"/>
        </w:rPr>
        <w:t>の二次利用について、新</w:t>
      </w:r>
      <w:r w:rsidR="000A57F6" w:rsidRPr="00E0227D">
        <w:rPr>
          <w:rFonts w:asciiTheme="majorEastAsia" w:eastAsiaTheme="majorEastAsia" w:hAnsiTheme="majorEastAsia" w:cstheme="majorHAnsi" w:hint="eastAsia"/>
        </w:rPr>
        <w:t>たな研究に用いる際には、国内外の規制に則り</w:t>
      </w:r>
      <w:r w:rsidR="00636EED" w:rsidRPr="00E0227D">
        <w:rPr>
          <w:rFonts w:asciiTheme="majorEastAsia" w:eastAsiaTheme="majorEastAsia" w:hAnsiTheme="majorEastAsia" w:cstheme="majorHAnsi" w:hint="eastAsia"/>
        </w:rPr>
        <w:t>、</w:t>
      </w:r>
      <w:r w:rsidR="000A57F6" w:rsidRPr="00E0227D">
        <w:rPr>
          <w:rFonts w:asciiTheme="majorEastAsia" w:eastAsiaTheme="majorEastAsia" w:hAnsiTheme="majorEastAsia" w:cstheme="majorHAnsi" w:hint="eastAsia"/>
        </w:rPr>
        <w:t>適正な手続を踏んだ上で行います。新たな研究の概要については、新たな研究に関わる機関の公式ホームページ等にて情報公開いたします。</w:t>
      </w:r>
    </w:p>
    <w:p w14:paraId="633C949E" w14:textId="7F7CF0B1" w:rsidR="000A57F6" w:rsidRPr="00E0227D" w:rsidRDefault="000A57F6" w:rsidP="000A57F6">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国立がん研究センターが参加する研究に関する公開情報</w:t>
      </w:r>
      <w:r w:rsidR="00997563" w:rsidRPr="00E0227D">
        <w:rPr>
          <w:rFonts w:asciiTheme="majorEastAsia" w:eastAsiaTheme="majorEastAsia" w:hAnsiTheme="majorEastAsia" w:cstheme="majorHAnsi" w:hint="eastAsia"/>
        </w:rPr>
        <w:t>は下記で確認できます。</w:t>
      </w:r>
    </w:p>
    <w:p w14:paraId="261E6BC2" w14:textId="77777777" w:rsidR="000A57F6" w:rsidRPr="00E0227D" w:rsidRDefault="000A57F6" w:rsidP="000A57F6">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https://www.ncc.go.jp/jp/about/research_promotion/study/zisshi.html</w:t>
      </w:r>
    </w:p>
    <w:p w14:paraId="2893D2D9" w14:textId="77777777" w:rsidR="00932B29" w:rsidRPr="00E0227D" w:rsidRDefault="00610FAF" w:rsidP="00136368">
      <w:pPr>
        <w:pStyle w:val="1"/>
        <w:rPr>
          <w:rFonts w:asciiTheme="majorEastAsia" w:eastAsiaTheme="majorEastAsia" w:hAnsiTheme="majorEastAsia" w:cstheme="majorHAnsi"/>
          <w:b/>
          <w:sz w:val="21"/>
          <w:szCs w:val="21"/>
        </w:rPr>
      </w:pPr>
      <w:r w:rsidRPr="00E0227D">
        <w:rPr>
          <w:rFonts w:asciiTheme="majorEastAsia" w:eastAsiaTheme="majorEastAsia" w:hAnsiTheme="majorEastAsia" w:cstheme="majorHAnsi"/>
          <w:b/>
          <w:color w:val="000000"/>
          <w:sz w:val="21"/>
          <w:szCs w:val="21"/>
        </w:rPr>
        <w:t>５．研究組織</w:t>
      </w:r>
      <w:r w:rsidRPr="00E0227D">
        <w:rPr>
          <w:rFonts w:asciiTheme="majorEastAsia" w:eastAsiaTheme="majorEastAsia" w:hAnsiTheme="majorEastAsia" w:cstheme="majorHAnsi" w:hint="eastAsia"/>
          <w:b/>
          <w:sz w:val="21"/>
          <w:szCs w:val="21"/>
        </w:rPr>
        <w:t>・研究責任者</w:t>
      </w:r>
    </w:p>
    <w:p w14:paraId="0521F196" w14:textId="71C01B52" w:rsidR="00043C3C"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rPr>
        <w:t>研究代表者</w:t>
      </w:r>
    </w:p>
    <w:p w14:paraId="51EA4B66" w14:textId="50E6CF37" w:rsidR="00841E2E" w:rsidRPr="00E0227D" w:rsidRDefault="00841E2E" w:rsidP="00043C3C">
      <w:pPr>
        <w:widowControl/>
        <w:rPr>
          <w:rFonts w:asciiTheme="majorEastAsia" w:eastAsiaTheme="majorEastAsia" w:hAnsiTheme="majorEastAsia" w:cs="ＭＳ Ｐゴシック"/>
        </w:rPr>
      </w:pPr>
      <w:r w:rsidRPr="00841E2E">
        <w:rPr>
          <w:rFonts w:asciiTheme="majorEastAsia" w:eastAsiaTheme="majorEastAsia" w:hAnsiTheme="majorEastAsia" w:cs="ＭＳ Ｐゴシック" w:hint="eastAsia"/>
        </w:rPr>
        <w:t>海野倫明</w:t>
      </w:r>
      <w:r>
        <w:rPr>
          <w:rFonts w:asciiTheme="majorEastAsia" w:eastAsiaTheme="majorEastAsia" w:hAnsiTheme="majorEastAsia" w:cs="ＭＳ Ｐゴシック" w:hint="eastAsia"/>
        </w:rPr>
        <w:t>：</w:t>
      </w:r>
      <w:r w:rsidRPr="00841E2E">
        <w:rPr>
          <w:rFonts w:asciiTheme="majorEastAsia" w:eastAsiaTheme="majorEastAsia" w:hAnsiTheme="majorEastAsia" w:cs="ＭＳ Ｐゴシック" w:hint="eastAsia"/>
        </w:rPr>
        <w:t>東北大学大学院医学系研究科外科病態学消化器外科学分野</w:t>
      </w:r>
      <w:r w:rsidR="00E67365">
        <w:rPr>
          <w:rFonts w:asciiTheme="majorEastAsia" w:eastAsiaTheme="majorEastAsia" w:hAnsiTheme="majorEastAsia" w:cs="ＭＳ Ｐゴシック" w:hint="eastAsia"/>
        </w:rPr>
        <w:t xml:space="preserve"> </w:t>
      </w:r>
      <w:r w:rsidRPr="00841E2E">
        <w:rPr>
          <w:rFonts w:asciiTheme="majorEastAsia" w:eastAsiaTheme="majorEastAsia" w:hAnsiTheme="majorEastAsia" w:cs="ＭＳ Ｐゴシック" w:hint="eastAsia"/>
        </w:rPr>
        <w:t>教授</w:t>
      </w:r>
    </w:p>
    <w:p w14:paraId="7A648A04" w14:textId="676F16C3"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池田公史</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w:t>
      </w:r>
      <w:r w:rsidRPr="00E0227D">
        <w:rPr>
          <w:rFonts w:asciiTheme="majorEastAsia" w:eastAsiaTheme="majorEastAsia" w:hAnsiTheme="majorEastAsia" w:cs="ＭＳ Ｐゴシック"/>
        </w:rPr>
        <w:t xml:space="preserve"> </w:t>
      </w:r>
      <w:r w:rsidRPr="00E0227D">
        <w:rPr>
          <w:rFonts w:asciiTheme="majorEastAsia" w:eastAsiaTheme="majorEastAsia" w:hAnsiTheme="majorEastAsia" w:cs="ＭＳ Ｐゴシック" w:hint="eastAsia"/>
        </w:rPr>
        <w:t>肝胆膵内科</w:t>
      </w:r>
      <w:r w:rsidRPr="00E0227D">
        <w:rPr>
          <w:rFonts w:asciiTheme="majorEastAsia" w:eastAsiaTheme="majorEastAsia" w:hAnsiTheme="majorEastAsia" w:cs="ＭＳ Ｐゴシック"/>
        </w:rPr>
        <w:t xml:space="preserve"> 科長 </w:t>
      </w:r>
    </w:p>
    <w:p w14:paraId="46263828" w14:textId="03F50A26"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吉野孝之</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 xml:space="preserve">国立がん研究センター東病院　医薬品開発推進部門　</w:t>
      </w:r>
      <w:r w:rsidR="001A513C" w:rsidRPr="00E0227D">
        <w:rPr>
          <w:rFonts w:asciiTheme="majorEastAsia" w:eastAsiaTheme="majorEastAsia" w:hAnsiTheme="majorEastAsia" w:cs="ＭＳ Ｐゴシック" w:hint="eastAsia"/>
        </w:rPr>
        <w:t>医薬品開発推進部門</w:t>
      </w:r>
      <w:r w:rsidR="001A513C">
        <w:rPr>
          <w:rFonts w:asciiTheme="majorEastAsia" w:eastAsiaTheme="majorEastAsia" w:hAnsiTheme="majorEastAsia" w:cs="ＭＳ Ｐゴシック" w:hint="eastAsia"/>
        </w:rPr>
        <w:t>長</w:t>
      </w:r>
    </w:p>
    <w:p w14:paraId="434528A7" w14:textId="4D27FED6" w:rsidR="00043C3C" w:rsidRPr="00E0227D" w:rsidRDefault="00043C3C" w:rsidP="00043C3C">
      <w:pPr>
        <w:widowControl/>
        <w:rPr>
          <w:rFonts w:asciiTheme="majorEastAsia" w:eastAsiaTheme="majorEastAsia" w:hAnsiTheme="majorEastAsia" w:cs="ＭＳ Ｐゴシック"/>
        </w:rPr>
      </w:pPr>
    </w:p>
    <w:p w14:paraId="2204E2FF" w14:textId="77777777"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研究事務局</w:t>
      </w:r>
    </w:p>
    <w:p w14:paraId="26F47668" w14:textId="42751023"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佐々木満仁</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　肝胆膵内科</w:t>
      </w:r>
    </w:p>
    <w:p w14:paraId="21F9745A" w14:textId="7438DE5C" w:rsidR="00043C3C" w:rsidRPr="00E0227D" w:rsidRDefault="00841E2E" w:rsidP="00043C3C">
      <w:pPr>
        <w:widowControl/>
        <w:rPr>
          <w:rFonts w:asciiTheme="majorEastAsia" w:eastAsiaTheme="majorEastAsia" w:hAnsiTheme="majorEastAsia" w:cs="ＭＳ Ｐゴシック"/>
        </w:rPr>
      </w:pPr>
      <w:r w:rsidRPr="00841E2E">
        <w:rPr>
          <w:rFonts w:asciiTheme="majorEastAsia" w:eastAsiaTheme="majorEastAsia" w:hAnsiTheme="majorEastAsia" w:cs="ＭＳ Ｐゴシック" w:hint="eastAsia"/>
        </w:rPr>
        <w:t>大鶴徹</w:t>
      </w:r>
      <w:r w:rsidR="00F96909" w:rsidRPr="00E0227D">
        <w:rPr>
          <w:rFonts w:asciiTheme="majorEastAsia" w:eastAsiaTheme="majorEastAsia" w:hAnsiTheme="majorEastAsia" w:cs="ＭＳ Ｐゴシック" w:hint="eastAsia"/>
        </w:rPr>
        <w:t>：</w:t>
      </w:r>
      <w:r w:rsidRPr="00841E2E">
        <w:rPr>
          <w:rFonts w:asciiTheme="majorEastAsia" w:eastAsiaTheme="majorEastAsia" w:hAnsiTheme="majorEastAsia" w:cs="ＭＳ Ｐゴシック" w:hint="eastAsia"/>
        </w:rPr>
        <w:t>国立病院機構四国がんセンター　消化器内科</w:t>
      </w:r>
    </w:p>
    <w:p w14:paraId="6EE47BD8" w14:textId="77777777" w:rsidR="00F96909"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中村能章</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 xml:space="preserve">国立がん研究センター東病院　医薬品開発推進部門　</w:t>
      </w:r>
    </w:p>
    <w:p w14:paraId="5DF6FCAB" w14:textId="7919D3EF" w:rsidR="00043C3C" w:rsidRPr="00E0227D" w:rsidRDefault="00043C3C" w:rsidP="00F96909">
      <w:pPr>
        <w:widowControl/>
        <w:ind w:firstLineChars="500" w:firstLine="1050"/>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医薬品開発推進部トランスレーショナルリサーチ支援室</w:t>
      </w:r>
    </w:p>
    <w:p w14:paraId="1E7FC71B" w14:textId="77777777" w:rsidR="008F549C" w:rsidRPr="00E0227D" w:rsidRDefault="008F549C" w:rsidP="00043C3C">
      <w:pPr>
        <w:widowControl/>
        <w:rPr>
          <w:rFonts w:asciiTheme="majorEastAsia" w:eastAsiaTheme="majorEastAsia" w:hAnsiTheme="majorEastAsia" w:cs="ＭＳ Ｐゴシック"/>
        </w:rPr>
      </w:pPr>
    </w:p>
    <w:p w14:paraId="2212C039" w14:textId="7CF7CB3D"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共同研究参加施設及び共同研究者</w:t>
      </w:r>
    </w:p>
    <w:tbl>
      <w:tblPr>
        <w:tblStyle w:val="12"/>
        <w:tblW w:w="4613" w:type="pct"/>
        <w:tblLook w:val="04A0" w:firstRow="1" w:lastRow="0" w:firstColumn="1" w:lastColumn="0" w:noHBand="0" w:noVBand="1"/>
      </w:tblPr>
      <w:tblGrid>
        <w:gridCol w:w="4531"/>
        <w:gridCol w:w="3828"/>
      </w:tblGrid>
      <w:tr w:rsidR="00841E2E" w:rsidRPr="00841E2E" w14:paraId="670AFEF7" w14:textId="77777777" w:rsidTr="00841E2E">
        <w:trPr>
          <w:cnfStyle w:val="100000000000" w:firstRow="1" w:lastRow="0" w:firstColumn="0" w:lastColumn="0" w:oddVBand="0" w:evenVBand="0" w:oddHBand="0"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tcBorders>
              <w:top w:val="single" w:sz="4" w:space="0" w:color="auto"/>
              <w:bottom w:val="single" w:sz="4" w:space="0" w:color="auto"/>
            </w:tcBorders>
            <w:vAlign w:val="center"/>
            <w:hideMark/>
          </w:tcPr>
          <w:p w14:paraId="05688E78" w14:textId="77777777" w:rsidR="00841E2E" w:rsidRPr="00E36F1F" w:rsidRDefault="00841E2E" w:rsidP="00FC335D">
            <w:pPr>
              <w:jc w:val="center"/>
              <w:rPr>
                <w:rFonts w:asciiTheme="majorEastAsia" w:eastAsiaTheme="majorEastAsia" w:hAnsiTheme="majorEastAsia" w:cs="Arial"/>
                <w:color w:val="auto"/>
                <w:sz w:val="18"/>
                <w:szCs w:val="18"/>
              </w:rPr>
            </w:pPr>
            <w:r w:rsidRPr="00E36F1F">
              <w:rPr>
                <w:rFonts w:asciiTheme="majorEastAsia" w:eastAsiaTheme="majorEastAsia" w:hAnsiTheme="majorEastAsia" w:cs="Arial"/>
                <w:color w:val="auto"/>
                <w:sz w:val="18"/>
                <w:szCs w:val="18"/>
              </w:rPr>
              <w:t>施設名</w:t>
            </w:r>
          </w:p>
        </w:tc>
        <w:tc>
          <w:tcPr>
            <w:tcW w:w="2290" w:type="pct"/>
            <w:tcBorders>
              <w:top w:val="single" w:sz="4" w:space="0" w:color="auto"/>
              <w:bottom w:val="single" w:sz="4" w:space="0" w:color="auto"/>
            </w:tcBorders>
            <w:vAlign w:val="center"/>
            <w:hideMark/>
          </w:tcPr>
          <w:p w14:paraId="172E51F6" w14:textId="77777777" w:rsidR="00841E2E" w:rsidRPr="00E36F1F" w:rsidRDefault="00841E2E" w:rsidP="00FC335D">
            <w:pPr>
              <w:jc w:val="cente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cs="Arial"/>
                <w:color w:val="auto"/>
                <w:sz w:val="18"/>
                <w:szCs w:val="18"/>
              </w:rPr>
            </w:pPr>
            <w:r w:rsidRPr="00E36F1F">
              <w:rPr>
                <w:rFonts w:asciiTheme="majorEastAsia" w:eastAsiaTheme="majorEastAsia" w:hAnsiTheme="majorEastAsia" w:cs="Arial"/>
                <w:color w:val="auto"/>
                <w:sz w:val="18"/>
                <w:szCs w:val="18"/>
              </w:rPr>
              <w:t>施設研究責任者</w:t>
            </w:r>
          </w:p>
        </w:tc>
      </w:tr>
      <w:tr w:rsidR="00841E2E" w:rsidRPr="00841E2E" w14:paraId="7A35A3DB"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2BE43734" w14:textId="77777777" w:rsidR="00841E2E" w:rsidRPr="00E36F1F" w:rsidRDefault="00841E2E" w:rsidP="00FC335D">
            <w:pPr>
              <w:rPr>
                <w:rFonts w:asciiTheme="majorEastAsia" w:eastAsiaTheme="majorEastAsia" w:hAnsiTheme="majorEastAsia" w:cs="Arial"/>
                <w:b w:val="0"/>
                <w:color w:val="auto"/>
                <w:sz w:val="18"/>
                <w:szCs w:val="18"/>
              </w:rPr>
            </w:pPr>
            <w:r w:rsidRPr="00E36F1F">
              <w:rPr>
                <w:rFonts w:asciiTheme="majorEastAsia" w:eastAsiaTheme="majorEastAsia" w:hAnsiTheme="majorEastAsia" w:hint="eastAsia"/>
                <w:color w:val="auto"/>
                <w:sz w:val="18"/>
                <w:szCs w:val="18"/>
              </w:rPr>
              <w:t>北海道大学病院</w:t>
            </w:r>
          </w:p>
        </w:tc>
        <w:tc>
          <w:tcPr>
            <w:tcW w:w="2290" w:type="pct"/>
            <w:noWrap/>
            <w:vAlign w:val="center"/>
            <w:hideMark/>
          </w:tcPr>
          <w:p w14:paraId="6D2687D3"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平野聡</w:t>
            </w:r>
          </w:p>
        </w:tc>
      </w:tr>
      <w:tr w:rsidR="00841E2E" w:rsidRPr="00841E2E" w14:paraId="4FDDDE7E"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76DC12A6" w14:textId="77777777" w:rsidR="00841E2E" w:rsidRPr="00E36F1F" w:rsidRDefault="00841E2E" w:rsidP="00FC335D">
            <w:pPr>
              <w:rPr>
                <w:rFonts w:asciiTheme="majorEastAsia" w:eastAsiaTheme="majorEastAsia" w:hAnsiTheme="majorEastAsia"/>
                <w:b w:val="0"/>
                <w:bCs/>
                <w:color w:val="auto"/>
                <w:sz w:val="18"/>
                <w:szCs w:val="18"/>
              </w:rPr>
            </w:pPr>
            <w:r w:rsidRPr="00E36F1F">
              <w:rPr>
                <w:rFonts w:asciiTheme="majorEastAsia" w:eastAsiaTheme="majorEastAsia" w:hAnsiTheme="majorEastAsia" w:hint="eastAsia"/>
                <w:color w:val="auto"/>
                <w:sz w:val="18"/>
                <w:szCs w:val="18"/>
              </w:rPr>
              <w:t>東北大学病院</w:t>
            </w:r>
          </w:p>
        </w:tc>
        <w:tc>
          <w:tcPr>
            <w:tcW w:w="2290" w:type="pct"/>
            <w:noWrap/>
            <w:vAlign w:val="center"/>
          </w:tcPr>
          <w:p w14:paraId="73C46183"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海野倫明</w:t>
            </w:r>
          </w:p>
        </w:tc>
      </w:tr>
      <w:tr w:rsidR="00841E2E" w:rsidRPr="00841E2E" w14:paraId="41F756A5"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0DAD6403" w14:textId="77777777" w:rsidR="00841E2E" w:rsidRPr="00E36F1F" w:rsidRDefault="00841E2E" w:rsidP="00FC335D">
            <w:pPr>
              <w:rPr>
                <w:rFonts w:asciiTheme="majorEastAsia" w:eastAsiaTheme="majorEastAsia" w:hAnsiTheme="majorEastAsia" w:cs="Arial"/>
                <w:b w:val="0"/>
                <w:color w:val="auto"/>
                <w:sz w:val="18"/>
                <w:szCs w:val="18"/>
              </w:rPr>
            </w:pPr>
            <w:r w:rsidRPr="00E36F1F">
              <w:rPr>
                <w:rFonts w:asciiTheme="majorEastAsia" w:eastAsiaTheme="majorEastAsia" w:hAnsiTheme="majorEastAsia" w:hint="eastAsia"/>
                <w:color w:val="auto"/>
                <w:sz w:val="18"/>
                <w:szCs w:val="18"/>
              </w:rPr>
              <w:t>埼玉県立がんセンター</w:t>
            </w:r>
          </w:p>
        </w:tc>
        <w:tc>
          <w:tcPr>
            <w:tcW w:w="2290" w:type="pct"/>
            <w:noWrap/>
            <w:vAlign w:val="center"/>
          </w:tcPr>
          <w:p w14:paraId="4FE29191"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高橋遍</w:t>
            </w:r>
          </w:p>
        </w:tc>
      </w:tr>
      <w:tr w:rsidR="00841E2E" w:rsidRPr="00841E2E" w14:paraId="1D0CFC5C"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48C3D228" w14:textId="77777777" w:rsidR="00841E2E" w:rsidRPr="00E36F1F" w:rsidRDefault="00841E2E" w:rsidP="00FC335D">
            <w:pPr>
              <w:rPr>
                <w:rFonts w:asciiTheme="majorEastAsia" w:eastAsiaTheme="majorEastAsia" w:hAnsiTheme="majorEastAsia"/>
                <w:b w:val="0"/>
                <w:color w:val="auto"/>
                <w:sz w:val="18"/>
                <w:szCs w:val="18"/>
              </w:rPr>
            </w:pPr>
            <w:r w:rsidRPr="00E36F1F">
              <w:rPr>
                <w:rFonts w:asciiTheme="majorEastAsia" w:eastAsiaTheme="majorEastAsia" w:hAnsiTheme="majorEastAsia" w:hint="eastAsia"/>
                <w:color w:val="auto"/>
                <w:sz w:val="18"/>
                <w:szCs w:val="18"/>
              </w:rPr>
              <w:t>国立がん研究センター東病院</w:t>
            </w:r>
          </w:p>
        </w:tc>
        <w:tc>
          <w:tcPr>
            <w:tcW w:w="2290" w:type="pct"/>
            <w:noWrap/>
            <w:vAlign w:val="center"/>
          </w:tcPr>
          <w:p w14:paraId="1B6216AF"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池田公史</w:t>
            </w:r>
          </w:p>
        </w:tc>
      </w:tr>
      <w:tr w:rsidR="00841E2E" w:rsidRPr="00841E2E" w14:paraId="50A359B1"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163A2586" w14:textId="77777777" w:rsidR="00841E2E" w:rsidRPr="00E36F1F" w:rsidRDefault="00841E2E" w:rsidP="00FC335D">
            <w:pPr>
              <w:rPr>
                <w:rFonts w:asciiTheme="majorEastAsia" w:eastAsiaTheme="majorEastAsia" w:hAnsiTheme="majorEastAsia" w:cs="Arial"/>
                <w:b w:val="0"/>
                <w:color w:val="auto"/>
                <w:sz w:val="18"/>
                <w:szCs w:val="18"/>
              </w:rPr>
            </w:pPr>
            <w:r w:rsidRPr="00E36F1F">
              <w:rPr>
                <w:rFonts w:asciiTheme="majorEastAsia" w:eastAsiaTheme="majorEastAsia" w:hAnsiTheme="majorEastAsia" w:hint="eastAsia"/>
                <w:color w:val="auto"/>
                <w:sz w:val="18"/>
                <w:szCs w:val="18"/>
              </w:rPr>
              <w:t>千葉県がんセンター</w:t>
            </w:r>
          </w:p>
        </w:tc>
        <w:tc>
          <w:tcPr>
            <w:tcW w:w="2290" w:type="pct"/>
            <w:noWrap/>
            <w:vAlign w:val="center"/>
          </w:tcPr>
          <w:p w14:paraId="4FBE3FD3"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須藤研太郎</w:t>
            </w:r>
          </w:p>
        </w:tc>
      </w:tr>
      <w:tr w:rsidR="00841E2E" w:rsidRPr="00841E2E" w14:paraId="0A8AF033"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25B4C58D"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がん研究会有明病院</w:t>
            </w:r>
          </w:p>
        </w:tc>
        <w:tc>
          <w:tcPr>
            <w:tcW w:w="2290" w:type="pct"/>
            <w:noWrap/>
            <w:vAlign w:val="center"/>
          </w:tcPr>
          <w:p w14:paraId="230B7B6E" w14:textId="77777777" w:rsidR="00841E2E" w:rsidRPr="00E36F1F"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E36F1F">
              <w:rPr>
                <w:rFonts w:asciiTheme="majorEastAsia" w:eastAsiaTheme="majorEastAsia" w:hAnsiTheme="majorEastAsia" w:hint="eastAsia"/>
                <w:sz w:val="18"/>
                <w:szCs w:val="18"/>
              </w:rPr>
              <w:t>高橋祐</w:t>
            </w:r>
          </w:p>
        </w:tc>
      </w:tr>
      <w:tr w:rsidR="00841E2E" w:rsidRPr="00841E2E" w14:paraId="2CA153D8"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0F2D81B6"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杏林大学医学部付属病院</w:t>
            </w:r>
          </w:p>
        </w:tc>
        <w:tc>
          <w:tcPr>
            <w:tcW w:w="2290" w:type="pct"/>
            <w:noWrap/>
            <w:vAlign w:val="center"/>
          </w:tcPr>
          <w:p w14:paraId="5FD5EAE6"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阪本良弘</w:t>
            </w:r>
          </w:p>
        </w:tc>
      </w:tr>
      <w:tr w:rsidR="00841E2E" w:rsidRPr="00841E2E" w14:paraId="4A83A5CA"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441A5A96"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国立がん研究センター中央病院</w:t>
            </w:r>
          </w:p>
        </w:tc>
        <w:tc>
          <w:tcPr>
            <w:tcW w:w="2290" w:type="pct"/>
            <w:vAlign w:val="center"/>
            <w:hideMark/>
          </w:tcPr>
          <w:p w14:paraId="42121385" w14:textId="3BFB5903" w:rsidR="00841E2E" w:rsidRPr="00E36F1F"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E36F1F">
              <w:rPr>
                <w:rFonts w:asciiTheme="majorEastAsia" w:eastAsiaTheme="majorEastAsia" w:hAnsiTheme="majorEastAsia" w:hint="eastAsia"/>
                <w:sz w:val="18"/>
                <w:szCs w:val="18"/>
              </w:rPr>
              <w:t>江</w:t>
            </w:r>
            <w:r w:rsidR="00B33643" w:rsidRPr="00E36F1F">
              <w:rPr>
                <w:rFonts w:asciiTheme="majorEastAsia" w:eastAsiaTheme="majorEastAsia" w:hAnsiTheme="majorEastAsia" w:hint="eastAsia"/>
                <w:sz w:val="18"/>
                <w:szCs w:val="18"/>
              </w:rPr>
              <w:t>﨑</w:t>
            </w:r>
            <w:r w:rsidRPr="00E36F1F">
              <w:rPr>
                <w:rFonts w:asciiTheme="majorEastAsia" w:eastAsiaTheme="majorEastAsia" w:hAnsiTheme="majorEastAsia" w:hint="eastAsia"/>
                <w:sz w:val="18"/>
                <w:szCs w:val="18"/>
              </w:rPr>
              <w:t>稔</w:t>
            </w:r>
          </w:p>
        </w:tc>
      </w:tr>
      <w:tr w:rsidR="00841E2E" w:rsidRPr="00841E2E" w14:paraId="4D4BBE09"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377C135F"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聖マリアンナ医科大学病院</w:t>
            </w:r>
          </w:p>
        </w:tc>
        <w:tc>
          <w:tcPr>
            <w:tcW w:w="2290" w:type="pct"/>
            <w:noWrap/>
            <w:vAlign w:val="center"/>
            <w:hideMark/>
          </w:tcPr>
          <w:p w14:paraId="2DFFE6F3"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梅本久美子</w:t>
            </w:r>
          </w:p>
        </w:tc>
      </w:tr>
      <w:tr w:rsidR="00841E2E" w:rsidRPr="00841E2E" w14:paraId="37A5CFEC"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6DC63D3A"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神奈川県立がんセンター</w:t>
            </w:r>
          </w:p>
        </w:tc>
        <w:tc>
          <w:tcPr>
            <w:tcW w:w="2290" w:type="pct"/>
            <w:noWrap/>
            <w:vAlign w:val="center"/>
            <w:hideMark/>
          </w:tcPr>
          <w:p w14:paraId="6927D1BB" w14:textId="19289D0A" w:rsidR="00841E2E" w:rsidRPr="009213FE" w:rsidRDefault="00B33643"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E36F1F">
              <w:rPr>
                <w:rFonts w:asciiTheme="majorEastAsia" w:eastAsiaTheme="majorEastAsia" w:hAnsiTheme="majorEastAsia"/>
                <w:sz w:val="18"/>
                <w:szCs w:val="18"/>
                <w:highlight w:val="yellow"/>
              </w:rPr>
              <w:t>松山隆生</w:t>
            </w:r>
          </w:p>
        </w:tc>
      </w:tr>
      <w:tr w:rsidR="00841E2E" w:rsidRPr="00841E2E" w14:paraId="0E1C1410"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6F26542B"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金沢大学附属病院</w:t>
            </w:r>
          </w:p>
        </w:tc>
        <w:tc>
          <w:tcPr>
            <w:tcW w:w="2290" w:type="pct"/>
            <w:noWrap/>
            <w:vAlign w:val="center"/>
            <w:hideMark/>
          </w:tcPr>
          <w:p w14:paraId="2C77E1BF"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牧野勇</w:t>
            </w:r>
          </w:p>
        </w:tc>
      </w:tr>
      <w:tr w:rsidR="00841E2E" w:rsidRPr="00841E2E" w14:paraId="30F6BE46"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663A5BB6" w14:textId="77777777" w:rsidR="00841E2E" w:rsidRPr="00E36F1F" w:rsidRDefault="00841E2E" w:rsidP="00FC335D">
            <w:pPr>
              <w:rPr>
                <w:rFonts w:asciiTheme="majorEastAsia" w:eastAsiaTheme="majorEastAsia" w:hAnsiTheme="majorEastAsia"/>
                <w:b w:val="0"/>
                <w:bCs/>
                <w:color w:val="auto"/>
                <w:sz w:val="18"/>
                <w:szCs w:val="18"/>
              </w:rPr>
            </w:pPr>
            <w:r w:rsidRPr="00E36F1F">
              <w:rPr>
                <w:rFonts w:asciiTheme="majorEastAsia" w:eastAsiaTheme="majorEastAsia" w:hAnsiTheme="majorEastAsia" w:hint="eastAsia"/>
                <w:color w:val="auto"/>
                <w:sz w:val="18"/>
                <w:szCs w:val="18"/>
              </w:rPr>
              <w:t>静岡がんセンター</w:t>
            </w:r>
          </w:p>
        </w:tc>
        <w:tc>
          <w:tcPr>
            <w:tcW w:w="2290" w:type="pct"/>
            <w:noWrap/>
            <w:vAlign w:val="center"/>
            <w:hideMark/>
          </w:tcPr>
          <w:p w14:paraId="67DD5445"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杉浦禎一</w:t>
            </w:r>
          </w:p>
        </w:tc>
      </w:tr>
      <w:tr w:rsidR="00841E2E" w:rsidRPr="00841E2E" w14:paraId="1FCF2D7B"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04EE49CB"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近畿大学病院</w:t>
            </w:r>
          </w:p>
        </w:tc>
        <w:tc>
          <w:tcPr>
            <w:tcW w:w="2290" w:type="pct"/>
            <w:noWrap/>
            <w:vAlign w:val="center"/>
          </w:tcPr>
          <w:p w14:paraId="4491935D"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E36F1F">
              <w:rPr>
                <w:rFonts w:asciiTheme="majorEastAsia" w:eastAsiaTheme="majorEastAsia" w:hAnsiTheme="majorEastAsia" w:hint="eastAsia"/>
                <w:color w:val="auto"/>
                <w:sz w:val="18"/>
                <w:szCs w:val="18"/>
              </w:rPr>
              <w:t>松本逸平</w:t>
            </w:r>
          </w:p>
        </w:tc>
      </w:tr>
      <w:tr w:rsidR="00841E2E" w:rsidRPr="00841E2E" w14:paraId="5C910635"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6A10813A"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lastRenderedPageBreak/>
              <w:t>大阪大学医学部附属病院</w:t>
            </w:r>
          </w:p>
        </w:tc>
        <w:tc>
          <w:tcPr>
            <w:tcW w:w="2290" w:type="pct"/>
            <w:noWrap/>
            <w:vAlign w:val="center"/>
            <w:hideMark/>
          </w:tcPr>
          <w:p w14:paraId="163A7B18" w14:textId="77777777" w:rsidR="00841E2E" w:rsidRPr="00E36F1F"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江口英利</w:t>
            </w:r>
          </w:p>
        </w:tc>
      </w:tr>
      <w:tr w:rsidR="00841E2E" w:rsidRPr="00841E2E" w14:paraId="30494162"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42A80BD3" w14:textId="77777777" w:rsidR="00841E2E" w:rsidRPr="00E36F1F" w:rsidRDefault="00841E2E" w:rsidP="00FC335D">
            <w:pPr>
              <w:rPr>
                <w:rFonts w:asciiTheme="majorEastAsia" w:eastAsiaTheme="majorEastAsia" w:hAnsiTheme="majorEastAsia"/>
                <w:b w:val="0"/>
                <w:bCs/>
                <w:color w:val="auto"/>
                <w:sz w:val="18"/>
                <w:szCs w:val="18"/>
              </w:rPr>
            </w:pPr>
            <w:r w:rsidRPr="00E36F1F">
              <w:rPr>
                <w:rFonts w:asciiTheme="majorEastAsia" w:eastAsiaTheme="majorEastAsia" w:hAnsiTheme="majorEastAsia" w:hint="eastAsia"/>
                <w:color w:val="auto"/>
                <w:sz w:val="18"/>
                <w:szCs w:val="18"/>
              </w:rPr>
              <w:t>大阪国際がんセンター</w:t>
            </w:r>
          </w:p>
        </w:tc>
        <w:tc>
          <w:tcPr>
            <w:tcW w:w="2290" w:type="pct"/>
            <w:noWrap/>
            <w:vAlign w:val="center"/>
            <w:hideMark/>
          </w:tcPr>
          <w:p w14:paraId="43DA7F0F"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Cs/>
                <w:color w:val="auto"/>
                <w:sz w:val="18"/>
                <w:szCs w:val="18"/>
              </w:rPr>
            </w:pPr>
            <w:r w:rsidRPr="009213FE">
              <w:rPr>
                <w:rFonts w:asciiTheme="majorEastAsia" w:eastAsiaTheme="majorEastAsia" w:hAnsiTheme="majorEastAsia" w:hint="eastAsia"/>
                <w:sz w:val="18"/>
                <w:szCs w:val="18"/>
              </w:rPr>
              <w:t>後藤邦仁</w:t>
            </w:r>
          </w:p>
        </w:tc>
      </w:tr>
      <w:tr w:rsidR="00841E2E" w:rsidRPr="00841E2E" w14:paraId="07F886D6"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055E2BC4"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関西医科大学附属病院</w:t>
            </w:r>
          </w:p>
        </w:tc>
        <w:tc>
          <w:tcPr>
            <w:tcW w:w="2290" w:type="pct"/>
            <w:noWrap/>
            <w:vAlign w:val="center"/>
            <w:hideMark/>
          </w:tcPr>
          <w:p w14:paraId="08C1A58B"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里井壯平</w:t>
            </w:r>
          </w:p>
        </w:tc>
      </w:tr>
      <w:tr w:rsidR="00841E2E" w:rsidRPr="00841E2E" w14:paraId="5FEB15F9"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64598234"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香川大学医学部附属病院</w:t>
            </w:r>
          </w:p>
        </w:tc>
        <w:tc>
          <w:tcPr>
            <w:tcW w:w="2290" w:type="pct"/>
            <w:noWrap/>
            <w:vAlign w:val="center"/>
            <w:hideMark/>
          </w:tcPr>
          <w:p w14:paraId="58E4E326"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辻晃仁</w:t>
            </w:r>
          </w:p>
        </w:tc>
      </w:tr>
      <w:tr w:rsidR="00841E2E" w:rsidRPr="00841E2E" w14:paraId="0CBD0524"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58B6E43F" w14:textId="77777777" w:rsidR="00841E2E" w:rsidRPr="00E36F1F" w:rsidRDefault="00841E2E" w:rsidP="00FC335D">
            <w:pPr>
              <w:rPr>
                <w:rFonts w:asciiTheme="majorEastAsia" w:eastAsiaTheme="majorEastAsia" w:hAnsiTheme="majorEastAsia"/>
                <w:b w:val="0"/>
                <w:bCs/>
                <w:color w:val="auto"/>
                <w:sz w:val="18"/>
                <w:szCs w:val="18"/>
              </w:rPr>
            </w:pPr>
            <w:r w:rsidRPr="00E36F1F">
              <w:rPr>
                <w:rFonts w:asciiTheme="majorEastAsia" w:eastAsiaTheme="majorEastAsia" w:hAnsiTheme="majorEastAsia" w:hint="eastAsia"/>
                <w:color w:val="auto"/>
                <w:sz w:val="18"/>
                <w:szCs w:val="18"/>
              </w:rPr>
              <w:t>九州がんセンター</w:t>
            </w:r>
          </w:p>
        </w:tc>
        <w:tc>
          <w:tcPr>
            <w:tcW w:w="2290" w:type="pct"/>
            <w:noWrap/>
            <w:vAlign w:val="center"/>
            <w:hideMark/>
          </w:tcPr>
          <w:p w14:paraId="7B5F2936"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久野晃聖</w:t>
            </w:r>
          </w:p>
        </w:tc>
      </w:tr>
      <w:tr w:rsidR="00841E2E" w:rsidRPr="00841E2E" w14:paraId="3F1BD5FE"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hideMark/>
          </w:tcPr>
          <w:p w14:paraId="4A7AE7C1"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九州大学病院</w:t>
            </w:r>
          </w:p>
        </w:tc>
        <w:tc>
          <w:tcPr>
            <w:tcW w:w="2290" w:type="pct"/>
            <w:noWrap/>
            <w:vAlign w:val="center"/>
            <w:hideMark/>
          </w:tcPr>
          <w:p w14:paraId="6819C15C" w14:textId="461D3BF5" w:rsidR="00841E2E" w:rsidRPr="00E36F1F" w:rsidRDefault="00B33643"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E36F1F">
              <w:rPr>
                <w:rFonts w:asciiTheme="majorEastAsia" w:eastAsiaTheme="majorEastAsia" w:hAnsiTheme="majorEastAsia"/>
                <w:sz w:val="18"/>
                <w:szCs w:val="18"/>
                <w:highlight w:val="yellow"/>
              </w:rPr>
              <w:t>池永直樹</w:t>
            </w:r>
          </w:p>
        </w:tc>
      </w:tr>
      <w:tr w:rsidR="00841E2E" w:rsidRPr="00841E2E" w14:paraId="17982FB7"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29ED3682"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慶應義塾大学</w:t>
            </w:r>
          </w:p>
        </w:tc>
        <w:tc>
          <w:tcPr>
            <w:tcW w:w="2290" w:type="pct"/>
            <w:noWrap/>
            <w:vAlign w:val="center"/>
          </w:tcPr>
          <w:p w14:paraId="0C50ECC6"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田中真之</w:t>
            </w:r>
          </w:p>
        </w:tc>
      </w:tr>
      <w:tr w:rsidR="00841E2E" w:rsidRPr="00841E2E" w14:paraId="160FEB95"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446B3368"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四国がんセンター</w:t>
            </w:r>
          </w:p>
        </w:tc>
        <w:tc>
          <w:tcPr>
            <w:tcW w:w="2290" w:type="pct"/>
            <w:noWrap/>
            <w:vAlign w:val="center"/>
          </w:tcPr>
          <w:p w14:paraId="5F9FF1E6"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color w:val="auto"/>
                <w:sz w:val="18"/>
                <w:szCs w:val="18"/>
              </w:rPr>
              <w:t>大田耕司</w:t>
            </w:r>
          </w:p>
        </w:tc>
      </w:tr>
      <w:tr w:rsidR="00841E2E" w:rsidRPr="00841E2E" w14:paraId="77F19F55"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7BCD8399"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筑波大学</w:t>
            </w:r>
          </w:p>
        </w:tc>
        <w:tc>
          <w:tcPr>
            <w:tcW w:w="2290" w:type="pct"/>
            <w:noWrap/>
            <w:vAlign w:val="center"/>
          </w:tcPr>
          <w:p w14:paraId="163E87EF"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小田竜也</w:t>
            </w:r>
          </w:p>
        </w:tc>
      </w:tr>
      <w:tr w:rsidR="00841E2E" w:rsidRPr="00841E2E" w14:paraId="601B3B7F"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0B7A72F9"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関西労災病院</w:t>
            </w:r>
          </w:p>
        </w:tc>
        <w:tc>
          <w:tcPr>
            <w:tcW w:w="2290" w:type="pct"/>
            <w:noWrap/>
            <w:vAlign w:val="center"/>
          </w:tcPr>
          <w:p w14:paraId="73996DEE"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color w:val="auto"/>
                <w:sz w:val="18"/>
                <w:szCs w:val="18"/>
              </w:rPr>
              <w:t>武田裕</w:t>
            </w:r>
          </w:p>
        </w:tc>
      </w:tr>
      <w:tr w:rsidR="00841E2E" w:rsidRPr="00841E2E" w14:paraId="35BF0B9A"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0FC650AE"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大阪医療センター</w:t>
            </w:r>
          </w:p>
        </w:tc>
        <w:tc>
          <w:tcPr>
            <w:tcW w:w="2290" w:type="pct"/>
            <w:noWrap/>
            <w:vAlign w:val="center"/>
          </w:tcPr>
          <w:p w14:paraId="4611D902"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濱直樹</w:t>
            </w:r>
          </w:p>
        </w:tc>
      </w:tr>
      <w:tr w:rsidR="00841E2E" w:rsidRPr="00841E2E" w14:paraId="7DBF78E5"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7D2CDFAB"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神戸市立医療センター中央市民病院</w:t>
            </w:r>
          </w:p>
        </w:tc>
        <w:tc>
          <w:tcPr>
            <w:tcW w:w="2290" w:type="pct"/>
            <w:noWrap/>
            <w:vAlign w:val="center"/>
          </w:tcPr>
          <w:p w14:paraId="3D8DA353"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安井久晃</w:t>
            </w:r>
          </w:p>
        </w:tc>
      </w:tr>
      <w:tr w:rsidR="00841E2E" w:rsidRPr="00841E2E" w14:paraId="3CDF1A67"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358DEFEA" w14:textId="77777777" w:rsidR="00841E2E" w:rsidRPr="00E36F1F" w:rsidRDefault="00841E2E" w:rsidP="00FC335D">
            <w:pPr>
              <w:rPr>
                <w:rFonts w:asciiTheme="majorEastAsia" w:eastAsiaTheme="majorEastAsia" w:hAnsiTheme="majorEastAsia"/>
                <w:b w:val="0"/>
                <w:bCs/>
                <w:color w:val="auto"/>
                <w:sz w:val="18"/>
                <w:szCs w:val="18"/>
              </w:rPr>
            </w:pPr>
            <w:r w:rsidRPr="009213FE">
              <w:rPr>
                <w:rFonts w:asciiTheme="majorEastAsia" w:eastAsiaTheme="majorEastAsia" w:hAnsiTheme="majorEastAsia" w:hint="eastAsia"/>
                <w:bCs/>
                <w:sz w:val="18"/>
                <w:szCs w:val="18"/>
              </w:rPr>
              <w:t>岐阜大学医学部附属病院</w:t>
            </w:r>
          </w:p>
        </w:tc>
        <w:tc>
          <w:tcPr>
            <w:tcW w:w="2290" w:type="pct"/>
            <w:noWrap/>
            <w:vAlign w:val="center"/>
          </w:tcPr>
          <w:p w14:paraId="2139AE44"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牧山明資</w:t>
            </w:r>
          </w:p>
        </w:tc>
      </w:tr>
      <w:tr w:rsidR="00841E2E" w:rsidRPr="00841E2E" w14:paraId="18CB9F1C"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5604C7FE"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大阪医科薬科大学</w:t>
            </w:r>
          </w:p>
        </w:tc>
        <w:tc>
          <w:tcPr>
            <w:tcW w:w="2290" w:type="pct"/>
            <w:noWrap/>
            <w:vAlign w:val="center"/>
          </w:tcPr>
          <w:p w14:paraId="10794EAB"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李相雄</w:t>
            </w:r>
          </w:p>
        </w:tc>
      </w:tr>
      <w:tr w:rsidR="00841E2E" w:rsidRPr="00841E2E" w14:paraId="16063734"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56A3B65C"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島根県立中央病院</w:t>
            </w:r>
          </w:p>
        </w:tc>
        <w:tc>
          <w:tcPr>
            <w:tcW w:w="2290" w:type="pct"/>
            <w:noWrap/>
            <w:vAlign w:val="center"/>
          </w:tcPr>
          <w:p w14:paraId="6197C24F"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金澤旭宣</w:t>
            </w:r>
          </w:p>
        </w:tc>
      </w:tr>
      <w:tr w:rsidR="00841E2E" w:rsidRPr="00841E2E" w14:paraId="4AA6D290" w14:textId="77777777" w:rsidTr="00841E2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07808BF4"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京都桂病院</w:t>
            </w:r>
          </w:p>
        </w:tc>
        <w:tc>
          <w:tcPr>
            <w:tcW w:w="2290" w:type="pct"/>
            <w:noWrap/>
            <w:vAlign w:val="center"/>
          </w:tcPr>
          <w:p w14:paraId="6985BCBF" w14:textId="77777777" w:rsidR="00841E2E" w:rsidRPr="00E36F1F" w:rsidRDefault="00841E2E" w:rsidP="00FC335D">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sz w:val="18"/>
                <w:szCs w:val="18"/>
              </w:rPr>
            </w:pPr>
            <w:r w:rsidRPr="009213FE">
              <w:rPr>
                <w:rFonts w:asciiTheme="majorEastAsia" w:eastAsiaTheme="majorEastAsia" w:hAnsiTheme="majorEastAsia" w:hint="eastAsia"/>
                <w:sz w:val="18"/>
                <w:szCs w:val="18"/>
              </w:rPr>
              <w:t>福光剣</w:t>
            </w:r>
          </w:p>
        </w:tc>
      </w:tr>
      <w:tr w:rsidR="00841E2E" w:rsidRPr="00841E2E" w14:paraId="276229E7" w14:textId="77777777" w:rsidTr="00841E2E">
        <w:trPr>
          <w:trHeight w:val="370"/>
        </w:trPr>
        <w:tc>
          <w:tcPr>
            <w:cnfStyle w:val="001000000000" w:firstRow="0" w:lastRow="0" w:firstColumn="1" w:lastColumn="0" w:oddVBand="0" w:evenVBand="0" w:oddHBand="0" w:evenHBand="0" w:firstRowFirstColumn="0" w:firstRowLastColumn="0" w:lastRowFirstColumn="0" w:lastRowLastColumn="0"/>
            <w:tcW w:w="2710" w:type="pct"/>
            <w:noWrap/>
            <w:vAlign w:val="center"/>
          </w:tcPr>
          <w:p w14:paraId="7CE8BCB8" w14:textId="77777777" w:rsidR="00841E2E" w:rsidRPr="00E36F1F" w:rsidRDefault="00841E2E" w:rsidP="00FC335D">
            <w:pPr>
              <w:rPr>
                <w:rFonts w:asciiTheme="majorEastAsia" w:eastAsiaTheme="majorEastAsia" w:hAnsiTheme="majorEastAsia"/>
                <w:b w:val="0"/>
                <w:color w:val="auto"/>
                <w:sz w:val="18"/>
                <w:szCs w:val="18"/>
              </w:rPr>
            </w:pPr>
            <w:r w:rsidRPr="009213FE">
              <w:rPr>
                <w:rFonts w:asciiTheme="majorEastAsia" w:eastAsiaTheme="majorEastAsia" w:hAnsiTheme="majorEastAsia" w:hint="eastAsia"/>
                <w:sz w:val="18"/>
                <w:szCs w:val="18"/>
              </w:rPr>
              <w:t>大阪急性期・総合医療センター</w:t>
            </w:r>
          </w:p>
        </w:tc>
        <w:tc>
          <w:tcPr>
            <w:tcW w:w="2290" w:type="pct"/>
            <w:noWrap/>
            <w:vAlign w:val="center"/>
          </w:tcPr>
          <w:p w14:paraId="079CD9F4" w14:textId="77777777" w:rsidR="00841E2E" w:rsidRPr="009213FE" w:rsidRDefault="00841E2E" w:rsidP="00FC335D">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 w:val="18"/>
                <w:szCs w:val="18"/>
              </w:rPr>
            </w:pPr>
            <w:r w:rsidRPr="009213FE">
              <w:rPr>
                <w:rFonts w:asciiTheme="majorEastAsia" w:eastAsiaTheme="majorEastAsia" w:hAnsiTheme="majorEastAsia" w:hint="eastAsia"/>
                <w:sz w:val="18"/>
                <w:szCs w:val="18"/>
              </w:rPr>
              <w:t>友國晃</w:t>
            </w:r>
          </w:p>
        </w:tc>
      </w:tr>
    </w:tbl>
    <w:p w14:paraId="32151FCB" w14:textId="77777777" w:rsidR="00043C3C" w:rsidRPr="00841E2E" w:rsidRDefault="00043C3C" w:rsidP="00043C3C">
      <w:pPr>
        <w:widowControl/>
        <w:rPr>
          <w:rFonts w:asciiTheme="majorEastAsia" w:eastAsiaTheme="majorEastAsia" w:hAnsiTheme="majorEastAsia" w:cs="ＭＳ Ｐゴシック"/>
        </w:rPr>
      </w:pPr>
    </w:p>
    <w:p w14:paraId="4E987581" w14:textId="08D6C375"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共同研究者</w:t>
      </w:r>
    </w:p>
    <w:p w14:paraId="4D0ECF0F" w14:textId="447D8D6B" w:rsidR="00043C3C"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施設名：</w:t>
      </w:r>
      <w:r w:rsidRPr="00E0227D">
        <w:rPr>
          <w:rFonts w:asciiTheme="majorEastAsia" w:eastAsiaTheme="majorEastAsia" w:hAnsiTheme="majorEastAsia" w:cs="ＭＳ Ｐゴシック"/>
        </w:rPr>
        <w:t>Guardant Health, Inc.</w:t>
      </w:r>
      <w:r w:rsidR="001833C6" w:rsidRPr="00E0227D">
        <w:rPr>
          <w:rFonts w:asciiTheme="majorEastAsia" w:eastAsiaTheme="majorEastAsia" w:hAnsiTheme="majorEastAsia" w:cs="ＭＳ Ｐゴシック" w:hint="eastAsia"/>
        </w:rPr>
        <w:t xml:space="preserve">　</w:t>
      </w:r>
      <w:r w:rsidRPr="00E0227D">
        <w:rPr>
          <w:rFonts w:asciiTheme="majorEastAsia" w:eastAsiaTheme="majorEastAsia" w:hAnsiTheme="majorEastAsia" w:cs="ＭＳ Ｐゴシック" w:hint="eastAsia"/>
        </w:rPr>
        <w:t>施設研究責任者：</w:t>
      </w:r>
      <w:r w:rsidRPr="00E0227D">
        <w:rPr>
          <w:rFonts w:asciiTheme="majorEastAsia" w:eastAsiaTheme="majorEastAsia" w:hAnsiTheme="majorEastAsia" w:cs="ＭＳ Ｐゴシック"/>
        </w:rPr>
        <w:t xml:space="preserve">Kimberly Banks </w:t>
      </w:r>
    </w:p>
    <w:p w14:paraId="33780A5A" w14:textId="31B70E8D" w:rsidR="00841E2E" w:rsidRPr="00841E2E" w:rsidRDefault="00841E2E" w:rsidP="00841E2E">
      <w:pPr>
        <w:widowControl/>
        <w:rPr>
          <w:rFonts w:asciiTheme="majorEastAsia" w:eastAsiaTheme="majorEastAsia" w:hAnsiTheme="majorEastAsia" w:cs="ＭＳ Ｐゴシック"/>
        </w:rPr>
      </w:pPr>
      <w:r w:rsidRPr="00841E2E">
        <w:rPr>
          <w:rFonts w:asciiTheme="majorEastAsia" w:eastAsiaTheme="majorEastAsia" w:hAnsiTheme="majorEastAsia" w:cs="ＭＳ Ｐゴシック" w:hint="eastAsia"/>
        </w:rPr>
        <w:t>施設名：株式会社ファルコバイオシステムズ</w:t>
      </w:r>
      <w:r w:rsidR="009D1337">
        <w:rPr>
          <w:rFonts w:asciiTheme="majorEastAsia" w:eastAsiaTheme="majorEastAsia" w:hAnsiTheme="majorEastAsia" w:cs="ＭＳ Ｐゴシック" w:hint="eastAsia"/>
        </w:rPr>
        <w:t xml:space="preserve">　</w:t>
      </w:r>
      <w:r w:rsidRPr="00841E2E">
        <w:rPr>
          <w:rFonts w:asciiTheme="majorEastAsia" w:eastAsiaTheme="majorEastAsia" w:hAnsiTheme="majorEastAsia" w:cs="ＭＳ Ｐゴシック" w:hint="eastAsia"/>
        </w:rPr>
        <w:t>研究責任者：</w:t>
      </w:r>
      <w:r w:rsidRPr="00841E2E">
        <w:rPr>
          <w:rFonts w:asciiTheme="majorEastAsia" w:eastAsiaTheme="majorEastAsia" w:hAnsiTheme="majorEastAsia" w:cs="ＭＳ Ｐゴシック"/>
        </w:rPr>
        <w:t xml:space="preserve"> 福井崇史</w:t>
      </w:r>
    </w:p>
    <w:p w14:paraId="73B36921" w14:textId="36C245A1" w:rsidR="00932B29" w:rsidRPr="00E0227D" w:rsidRDefault="00610FAF" w:rsidP="00136368">
      <w:pPr>
        <w:pStyle w:val="1"/>
        <w:rPr>
          <w:rFonts w:asciiTheme="majorEastAsia" w:eastAsiaTheme="majorEastAsia" w:hAnsiTheme="majorEastAsia" w:cstheme="majorHAnsi"/>
          <w:b/>
          <w:color w:val="000000"/>
          <w:sz w:val="21"/>
          <w:szCs w:val="21"/>
        </w:rPr>
      </w:pPr>
      <w:r w:rsidRPr="00E0227D">
        <w:rPr>
          <w:rFonts w:asciiTheme="majorEastAsia" w:eastAsiaTheme="majorEastAsia" w:hAnsiTheme="majorEastAsia" w:cstheme="majorHAnsi" w:hint="eastAsia"/>
          <w:b/>
          <w:color w:val="000000"/>
          <w:sz w:val="21"/>
          <w:szCs w:val="21"/>
        </w:rPr>
        <w:t>６．お問い合わせ</w:t>
      </w:r>
      <w:r w:rsidR="00410633" w:rsidRPr="00E0227D">
        <w:rPr>
          <w:rFonts w:asciiTheme="majorEastAsia" w:eastAsiaTheme="majorEastAsia" w:hAnsiTheme="majorEastAsia" w:cstheme="majorHAnsi" w:hint="eastAsia"/>
          <w:b/>
          <w:color w:val="000000"/>
          <w:sz w:val="21"/>
          <w:szCs w:val="21"/>
        </w:rPr>
        <w:t>等</w:t>
      </w:r>
    </w:p>
    <w:p w14:paraId="2B9A4146" w14:textId="77777777" w:rsidR="00932B29" w:rsidRPr="00E0227D" w:rsidRDefault="00610FAF">
      <w:pPr>
        <w:widowControl/>
        <w:ind w:firstLine="210"/>
        <w:jc w:val="left"/>
        <w:rPr>
          <w:rFonts w:asciiTheme="majorEastAsia" w:eastAsiaTheme="majorEastAsia" w:hAnsiTheme="majorEastAsia" w:cstheme="majorHAnsi"/>
          <w:color w:val="000000"/>
        </w:rPr>
      </w:pPr>
      <w:r w:rsidRPr="00E0227D">
        <w:rPr>
          <w:rFonts w:asciiTheme="majorEastAsia" w:eastAsiaTheme="majorEastAsia" w:hAnsiTheme="majorEastAsia" w:cstheme="majorHAnsi" w:hint="eastAsia"/>
          <w:color w:val="000000" w:themeColor="text1"/>
        </w:rPr>
        <w:t>本研究に関するご質問等がありましたら下記の連絡先までお問い合わせ下さい。</w:t>
      </w:r>
    </w:p>
    <w:p w14:paraId="57C6E043" w14:textId="77777777" w:rsidR="00932B29" w:rsidRPr="00E0227D" w:rsidRDefault="00610FAF">
      <w:pPr>
        <w:jc w:val="left"/>
        <w:rPr>
          <w:rFonts w:asciiTheme="majorEastAsia" w:eastAsiaTheme="majorEastAsia" w:hAnsiTheme="majorEastAsia" w:cstheme="majorHAnsi"/>
          <w:color w:val="000000"/>
        </w:rPr>
      </w:pPr>
      <w:r w:rsidRPr="00E0227D">
        <w:rPr>
          <w:rFonts w:asciiTheme="majorEastAsia" w:eastAsiaTheme="majorEastAsia" w:hAnsiTheme="majorEastAsia" w:cstheme="majorHAnsi" w:hint="eastAsia"/>
          <w:color w:val="000000" w:themeColor="text1"/>
        </w:rPr>
        <w:t>ご希望があれば、他の研究対象者の個人情報及び知的財産の保護に支障がない範囲内で、研究計画書及び関連資料を閲覧することが出来ますのでお申出下さい。</w:t>
      </w:r>
    </w:p>
    <w:p w14:paraId="03964F46" w14:textId="50C74571" w:rsidR="00932B29" w:rsidRPr="00E0227D" w:rsidRDefault="00610FAF">
      <w:pPr>
        <w:widowControl/>
        <w:ind w:firstLine="210"/>
        <w:rPr>
          <w:rFonts w:asciiTheme="majorEastAsia" w:eastAsiaTheme="majorEastAsia" w:hAnsiTheme="majorEastAsia" w:cstheme="majorHAnsi"/>
        </w:rPr>
      </w:pPr>
      <w:r w:rsidRPr="00E0227D">
        <w:rPr>
          <w:rFonts w:asciiTheme="majorEastAsia" w:eastAsiaTheme="majorEastAsia" w:hAnsiTheme="majorEastAsia" w:cstheme="majorHAnsi" w:hint="eastAsia"/>
          <w:color w:val="000000" w:themeColor="text1"/>
        </w:rPr>
        <w:t>試料・情報が研究に用いられる</w:t>
      </w:r>
      <w:r w:rsidRPr="00E0227D">
        <w:rPr>
          <w:rFonts w:asciiTheme="majorEastAsia" w:eastAsiaTheme="majorEastAsia" w:hAnsiTheme="majorEastAsia" w:cstheme="majorHAnsi" w:hint="eastAsia"/>
        </w:rPr>
        <w:t>ことについて</w:t>
      </w:r>
      <w:r w:rsidR="00E324E5" w:rsidRPr="00E0227D">
        <w:rPr>
          <w:rFonts w:asciiTheme="majorEastAsia" w:eastAsiaTheme="majorEastAsia" w:hAnsiTheme="majorEastAsia" w:cstheme="majorHAnsi" w:hint="eastAsia"/>
        </w:rPr>
        <w:t>研究対象者の方</w:t>
      </w:r>
      <w:r w:rsidRPr="00E0227D">
        <w:rPr>
          <w:rFonts w:asciiTheme="majorEastAsia" w:eastAsiaTheme="majorEastAsia" w:hAnsiTheme="majorEastAsia" w:cstheme="majorHAnsi" w:hint="eastAsia"/>
        </w:rPr>
        <w:t>もしくは</w:t>
      </w:r>
      <w:r w:rsidR="00E324E5" w:rsidRPr="00E0227D">
        <w:rPr>
          <w:rFonts w:asciiTheme="majorEastAsia" w:eastAsiaTheme="majorEastAsia" w:hAnsiTheme="majorEastAsia" w:cstheme="majorHAnsi" w:hint="eastAsia"/>
        </w:rPr>
        <w:t>研究対象者</w:t>
      </w:r>
      <w:r w:rsidRPr="00E0227D">
        <w:rPr>
          <w:rFonts w:asciiTheme="majorEastAsia" w:eastAsiaTheme="majorEastAsia" w:hAnsiTheme="majorEastAsia" w:cstheme="majorHAnsi" w:hint="eastAsia"/>
        </w:rPr>
        <w:t>の代理人の方にご了承いただけない場合には研究対象としませんので、下記の連絡先までお申出ください。その場合でも不利益が生じることはありません。</w:t>
      </w:r>
    </w:p>
    <w:p w14:paraId="002B2440" w14:textId="1F955582" w:rsidR="009822F5" w:rsidRPr="00E0227D" w:rsidRDefault="00005AB5" w:rsidP="009822F5">
      <w:pPr>
        <w:pStyle w:val="aff2"/>
        <w:ind w:firstLine="220"/>
        <w:rPr>
          <w:rFonts w:asciiTheme="majorEastAsia" w:eastAsiaTheme="majorEastAsia" w:hAnsiTheme="majorEastAsia"/>
          <w:lang w:eastAsia="ja-JP"/>
        </w:rPr>
      </w:pPr>
      <w:r w:rsidRPr="00E0227D">
        <w:rPr>
          <w:rFonts w:asciiTheme="majorEastAsia" w:eastAsiaTheme="majorEastAsia" w:hAnsiTheme="majorEastAsia" w:hint="eastAsia"/>
          <w:lang w:eastAsia="ja-JP"/>
        </w:rPr>
        <w:t>なお、</w:t>
      </w:r>
      <w:r w:rsidRPr="00E0227D">
        <w:rPr>
          <w:rFonts w:asciiTheme="majorEastAsia" w:eastAsiaTheme="majorEastAsia" w:hAnsiTheme="majorEastAsia"/>
          <w:lang w:eastAsia="ja-JP"/>
        </w:rPr>
        <w:t>この研究が適切に行われているかどうかを確認するため</w:t>
      </w:r>
      <w:r w:rsidR="003375BC" w:rsidRPr="00E0227D">
        <w:rPr>
          <w:rFonts w:asciiTheme="majorEastAsia" w:eastAsiaTheme="majorEastAsia" w:hAnsiTheme="majorEastAsia" w:hint="eastAsia"/>
          <w:lang w:eastAsia="ja-JP"/>
        </w:rPr>
        <w:t>や研究の科学的意義を検討するため</w:t>
      </w:r>
      <w:r w:rsidR="003375BC" w:rsidRPr="00E0227D">
        <w:rPr>
          <w:rFonts w:asciiTheme="majorEastAsia" w:eastAsiaTheme="majorEastAsia" w:hAnsiTheme="majorEastAsia"/>
          <w:lang w:eastAsia="ja-JP"/>
        </w:rPr>
        <w:t>に、</w:t>
      </w:r>
      <w:r w:rsidR="003375BC" w:rsidRPr="00E0227D">
        <w:rPr>
          <w:rFonts w:asciiTheme="majorEastAsia" w:eastAsiaTheme="majorEastAsia" w:hAnsiTheme="majorEastAsia" w:hint="eastAsia"/>
          <w:lang w:eastAsia="ja-JP"/>
        </w:rPr>
        <w:t>国内外の</w:t>
      </w:r>
      <w:r w:rsidRPr="00E0227D">
        <w:rPr>
          <w:rFonts w:asciiTheme="majorEastAsia" w:eastAsiaTheme="majorEastAsia" w:hAnsiTheme="majorEastAsia"/>
          <w:lang w:eastAsia="ja-JP"/>
        </w:rPr>
        <w:t>第三者の立場の者が</w:t>
      </w:r>
      <w:r w:rsidR="00E324E5" w:rsidRPr="00E0227D">
        <w:rPr>
          <w:rFonts w:asciiTheme="majorEastAsia" w:eastAsiaTheme="majorEastAsia" w:hAnsiTheme="majorEastAsia" w:cstheme="majorHAnsi" w:hint="eastAsia"/>
          <w:lang w:eastAsia="ja-JP"/>
        </w:rPr>
        <w:t>研究対象者の方</w:t>
      </w:r>
      <w:r w:rsidRPr="00E0227D">
        <w:rPr>
          <w:rFonts w:asciiTheme="majorEastAsia" w:eastAsiaTheme="majorEastAsia" w:hAnsiTheme="majorEastAsia"/>
          <w:lang w:eastAsia="ja-JP"/>
        </w:rPr>
        <w:t>のカルテやその他の診療記録</w:t>
      </w:r>
      <w:bookmarkStart w:id="0" w:name="_Hlk169261452"/>
      <w:r w:rsidR="00D374F9" w:rsidRPr="00E0227D">
        <w:rPr>
          <w:rFonts w:asciiTheme="majorEastAsia" w:eastAsiaTheme="majorEastAsia" w:hAnsiTheme="majorEastAsia" w:hint="eastAsia"/>
          <w:lang w:eastAsia="ja-JP"/>
        </w:rPr>
        <w:t>、研究データ</w:t>
      </w:r>
      <w:bookmarkEnd w:id="0"/>
      <w:r w:rsidRPr="00E0227D">
        <w:rPr>
          <w:rFonts w:asciiTheme="majorEastAsia" w:eastAsiaTheme="majorEastAsia" w:hAnsiTheme="majorEastAsia"/>
          <w:lang w:eastAsia="ja-JP"/>
        </w:rPr>
        <w:t>などを拝見することがあります。このような場合でも</w:t>
      </w:r>
      <w:r w:rsidR="00E324E5" w:rsidRPr="00E0227D">
        <w:rPr>
          <w:rFonts w:asciiTheme="majorEastAsia" w:eastAsiaTheme="majorEastAsia" w:hAnsiTheme="majorEastAsia" w:hint="eastAsia"/>
          <w:lang w:eastAsia="ja-JP"/>
        </w:rPr>
        <w:t>、</w:t>
      </w:r>
      <w:r w:rsidRPr="00E0227D">
        <w:rPr>
          <w:rFonts w:asciiTheme="majorEastAsia" w:eastAsiaTheme="majorEastAsia" w:hAnsiTheme="majorEastAsia"/>
          <w:lang w:eastAsia="ja-JP"/>
        </w:rPr>
        <w:t>これらの関係者には守秘義務があり</w:t>
      </w:r>
      <w:r w:rsidR="00E324E5" w:rsidRPr="00E0227D">
        <w:rPr>
          <w:rFonts w:asciiTheme="majorEastAsia" w:eastAsiaTheme="majorEastAsia" w:hAnsiTheme="majorEastAsia" w:hint="eastAsia"/>
          <w:lang w:eastAsia="ja-JP"/>
        </w:rPr>
        <w:t>、</w:t>
      </w:r>
      <w:r w:rsidRPr="00E0227D">
        <w:rPr>
          <w:rFonts w:asciiTheme="majorEastAsia" w:eastAsiaTheme="majorEastAsia" w:hAnsiTheme="majorEastAsia"/>
          <w:lang w:eastAsia="ja-JP"/>
        </w:rPr>
        <w:t>個人情報は守られます。</w:t>
      </w:r>
    </w:p>
    <w:p w14:paraId="75AF43BD" w14:textId="77777777" w:rsidR="00C554E4" w:rsidRPr="00E0227D" w:rsidRDefault="00C554E4" w:rsidP="00C554E4">
      <w:pPr>
        <w:widowControl/>
        <w:rPr>
          <w:rFonts w:asciiTheme="majorEastAsia" w:eastAsiaTheme="majorEastAsia" w:hAnsiTheme="majorEastAsia" w:cstheme="majorHAnsi"/>
          <w:color w:val="0070C0"/>
        </w:rPr>
      </w:pPr>
    </w:p>
    <w:p w14:paraId="452CFCDD" w14:textId="436430C1" w:rsidR="00932B29" w:rsidRPr="00E0227D" w:rsidRDefault="00610FAF" w:rsidP="00C554E4">
      <w:pPr>
        <w:widowControl/>
        <w:rPr>
          <w:rFonts w:asciiTheme="majorEastAsia" w:eastAsiaTheme="majorEastAsia" w:hAnsiTheme="majorEastAsia" w:cstheme="majorHAnsi"/>
          <w:color w:val="000000" w:themeColor="text1"/>
        </w:rPr>
      </w:pPr>
      <w:r w:rsidRPr="00E0227D">
        <w:rPr>
          <w:rFonts w:asciiTheme="majorEastAsia" w:eastAsiaTheme="majorEastAsia" w:hAnsiTheme="majorEastAsia" w:cstheme="majorHAnsi" w:hint="eastAsia"/>
          <w:color w:val="000000" w:themeColor="text1"/>
        </w:rPr>
        <w:t>照会先および研究への利用を拒否する場合の連絡先：</w:t>
      </w:r>
    </w:p>
    <w:p w14:paraId="6255A1B4" w14:textId="77777777" w:rsidR="00C554E4" w:rsidRPr="00E0227D" w:rsidRDefault="00C554E4" w:rsidP="00C554E4">
      <w:pPr>
        <w:widowControl/>
        <w:rPr>
          <w:rFonts w:asciiTheme="majorEastAsia" w:eastAsiaTheme="majorEastAsia" w:hAnsiTheme="majorEastAsia" w:cstheme="majorHAnsi"/>
          <w:color w:val="000000"/>
        </w:rPr>
      </w:pPr>
    </w:p>
    <w:p w14:paraId="35DFD577" w14:textId="77777777" w:rsidR="00976DFB" w:rsidRPr="00E0227D" w:rsidRDefault="00976DFB" w:rsidP="00976DFB">
      <w:pPr>
        <w:widowControl/>
        <w:rPr>
          <w:rFonts w:asciiTheme="majorEastAsia" w:eastAsiaTheme="majorEastAsia" w:hAnsiTheme="majorEastAsia" w:cstheme="majorHAnsi"/>
          <w:bCs/>
          <w:color w:val="000000"/>
        </w:rPr>
      </w:pPr>
      <w:r>
        <w:rPr>
          <w:rFonts w:asciiTheme="majorEastAsia" w:eastAsiaTheme="majorEastAsia" w:hAnsiTheme="majorEastAsia" w:cstheme="majorHAnsi" w:hint="eastAsia"/>
          <w:bCs/>
          <w:color w:val="000000"/>
        </w:rPr>
        <w:t>聖マリアンナ医科大学</w:t>
      </w:r>
      <w:r w:rsidRPr="00E0227D">
        <w:rPr>
          <w:rFonts w:asciiTheme="majorEastAsia" w:eastAsiaTheme="majorEastAsia" w:hAnsiTheme="majorEastAsia" w:cstheme="majorHAnsi" w:hint="eastAsia"/>
          <w:bCs/>
          <w:color w:val="000000"/>
        </w:rPr>
        <w:t>病院</w:t>
      </w:r>
    </w:p>
    <w:p w14:paraId="596CD4A5" w14:textId="25586149" w:rsidR="00C554E4" w:rsidRPr="00976DFB" w:rsidRDefault="00976DFB" w:rsidP="00C554E4">
      <w:pPr>
        <w:widowControl/>
        <w:rPr>
          <w:rFonts w:asciiTheme="majorEastAsia" w:eastAsiaTheme="majorEastAsia" w:hAnsiTheme="majorEastAsia" w:cstheme="majorHAnsi" w:hint="eastAsia"/>
          <w:bCs/>
          <w:color w:val="000000"/>
        </w:rPr>
      </w:pPr>
      <w:r>
        <w:rPr>
          <w:rFonts w:asciiTheme="majorEastAsia" w:eastAsiaTheme="majorEastAsia" w:hAnsiTheme="majorEastAsia" w:cstheme="majorHAnsi" w:hint="eastAsia"/>
          <w:bCs/>
          <w:color w:val="000000"/>
        </w:rPr>
        <w:t>梅本　久美子</w:t>
      </w:r>
      <w:r w:rsidRPr="00E0227D">
        <w:rPr>
          <w:rFonts w:asciiTheme="majorEastAsia" w:eastAsiaTheme="majorEastAsia" w:hAnsiTheme="majorEastAsia" w:cstheme="majorHAnsi" w:hint="eastAsia"/>
          <w:bCs/>
          <w:color w:val="000000"/>
        </w:rPr>
        <w:t>（</w:t>
      </w:r>
      <w:r>
        <w:rPr>
          <w:rFonts w:asciiTheme="majorEastAsia" w:eastAsiaTheme="majorEastAsia" w:hAnsiTheme="majorEastAsia" w:cstheme="majorHAnsi" w:hint="eastAsia"/>
          <w:bCs/>
          <w:color w:val="000000"/>
        </w:rPr>
        <w:t>腫瘍内</w:t>
      </w:r>
      <w:r w:rsidRPr="00E0227D">
        <w:rPr>
          <w:rFonts w:asciiTheme="majorEastAsia" w:eastAsiaTheme="majorEastAsia" w:hAnsiTheme="majorEastAsia" w:cstheme="majorHAnsi" w:hint="eastAsia"/>
          <w:bCs/>
          <w:color w:val="000000"/>
        </w:rPr>
        <w:t>科）〒</w:t>
      </w:r>
      <w:r>
        <w:rPr>
          <w:rFonts w:asciiTheme="majorEastAsia" w:eastAsiaTheme="majorEastAsia" w:hAnsiTheme="majorEastAsia" w:cstheme="majorHAnsi" w:hint="eastAsia"/>
          <w:bCs/>
          <w:color w:val="000000"/>
        </w:rPr>
        <w:t xml:space="preserve">216-8511神奈川県川崎市宮前区菅生2-16-1　</w:t>
      </w:r>
      <w:r w:rsidRPr="00E0227D">
        <w:rPr>
          <w:rFonts w:asciiTheme="majorEastAsia" w:eastAsiaTheme="majorEastAsia" w:hAnsiTheme="majorEastAsia" w:cstheme="majorHAnsi"/>
          <w:bCs/>
          <w:color w:val="000000"/>
        </w:rPr>
        <w:t>TEL:</w:t>
      </w:r>
      <w:r>
        <w:rPr>
          <w:rFonts w:asciiTheme="majorEastAsia" w:eastAsiaTheme="majorEastAsia" w:hAnsiTheme="majorEastAsia" w:cstheme="majorHAnsi" w:hint="eastAsia"/>
          <w:bCs/>
          <w:color w:val="000000"/>
        </w:rPr>
        <w:t>044-977-8111</w:t>
      </w:r>
    </w:p>
    <w:p w14:paraId="4E68DB88" w14:textId="3F26A904" w:rsidR="00932B29" w:rsidRDefault="00932B29" w:rsidP="00636EED">
      <w:pPr>
        <w:widowControl/>
        <w:rPr>
          <w:rFonts w:asciiTheme="minorHAnsi" w:eastAsiaTheme="majorEastAsia" w:hAnsiTheme="minorHAnsi" w:cstheme="majorHAnsi"/>
          <w:color w:val="000000"/>
        </w:rPr>
      </w:pPr>
    </w:p>
    <w:sectPr w:rsidR="00932B29" w:rsidSect="00842A3E">
      <w:headerReference w:type="default" r:id="rId14"/>
      <w:pgSz w:w="11906" w:h="16838" w:code="9"/>
      <w:pgMar w:top="1134" w:right="1418" w:bottom="1134" w:left="1418" w:header="1020" w:footer="102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A7E9" w14:textId="77777777" w:rsidR="00532F4D" w:rsidRDefault="00532F4D">
      <w:r>
        <w:separator/>
      </w:r>
    </w:p>
  </w:endnote>
  <w:endnote w:type="continuationSeparator" w:id="0">
    <w:p w14:paraId="2AE411D5" w14:textId="77777777" w:rsidR="00532F4D" w:rsidRDefault="00532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C158" w14:textId="77777777" w:rsidR="00532F4D" w:rsidRDefault="00532F4D">
      <w:r>
        <w:separator/>
      </w:r>
    </w:p>
  </w:footnote>
  <w:footnote w:type="continuationSeparator" w:id="0">
    <w:p w14:paraId="59736F04" w14:textId="77777777" w:rsidR="00532F4D" w:rsidRDefault="00532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CF472" w14:textId="77777777" w:rsidR="00932B29" w:rsidRDefault="00932B29" w:rsidP="00842A3E">
    <w:pPr>
      <w:pStyle w:val="af8"/>
      <w:ind w:right="1260"/>
      <w:rPr>
        <w:rFonts w:asciiTheme="majorEastAsia" w:eastAsiaTheme="majorEastAsia" w:hAnsiTheme="majorEastAsia"/>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3390"/>
    <w:multiLevelType w:val="hybridMultilevel"/>
    <w:tmpl w:val="D56A0516"/>
    <w:lvl w:ilvl="0" w:tplc="1FCC4636">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 w15:restartNumberingAfterBreak="0">
    <w:nsid w:val="22E6056D"/>
    <w:multiLevelType w:val="hybridMultilevel"/>
    <w:tmpl w:val="67B64A40"/>
    <w:lvl w:ilvl="0" w:tplc="3C48E94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7FE4192"/>
    <w:multiLevelType w:val="hybridMultilevel"/>
    <w:tmpl w:val="6B622FB0"/>
    <w:lvl w:ilvl="0" w:tplc="D28CFB54">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3" w15:restartNumberingAfterBreak="0">
    <w:nsid w:val="5AF10EB8"/>
    <w:multiLevelType w:val="hybridMultilevel"/>
    <w:tmpl w:val="E31895AA"/>
    <w:lvl w:ilvl="0" w:tplc="CD9684F4">
      <w:start w:val="1"/>
      <w:numFmt w:val="decimal"/>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60139620">
    <w:abstractNumId w:val="2"/>
  </w:num>
  <w:num w:numId="2" w16cid:durableId="1432899242">
    <w:abstractNumId w:val="0"/>
  </w:num>
  <w:num w:numId="3" w16cid:durableId="1024476006">
    <w:abstractNumId w:val="3"/>
  </w:num>
  <w:num w:numId="4" w16cid:durableId="177655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B29"/>
    <w:rsid w:val="00005AB5"/>
    <w:rsid w:val="00026B00"/>
    <w:rsid w:val="00037E9D"/>
    <w:rsid w:val="00043C3C"/>
    <w:rsid w:val="00045CC9"/>
    <w:rsid w:val="0007072D"/>
    <w:rsid w:val="00072426"/>
    <w:rsid w:val="00082140"/>
    <w:rsid w:val="00087E91"/>
    <w:rsid w:val="000A57F6"/>
    <w:rsid w:val="00104E48"/>
    <w:rsid w:val="00112F07"/>
    <w:rsid w:val="00115050"/>
    <w:rsid w:val="001166B1"/>
    <w:rsid w:val="00136368"/>
    <w:rsid w:val="00140901"/>
    <w:rsid w:val="00153990"/>
    <w:rsid w:val="00162D1F"/>
    <w:rsid w:val="001772F6"/>
    <w:rsid w:val="001833C6"/>
    <w:rsid w:val="001A513C"/>
    <w:rsid w:val="001A61B3"/>
    <w:rsid w:val="001B1481"/>
    <w:rsid w:val="001B3381"/>
    <w:rsid w:val="001B7687"/>
    <w:rsid w:val="001C3351"/>
    <w:rsid w:val="001D4855"/>
    <w:rsid w:val="00225C35"/>
    <w:rsid w:val="00264375"/>
    <w:rsid w:val="00286D18"/>
    <w:rsid w:val="002F1E0B"/>
    <w:rsid w:val="003303C7"/>
    <w:rsid w:val="003375BC"/>
    <w:rsid w:val="00337777"/>
    <w:rsid w:val="00340B5C"/>
    <w:rsid w:val="003523D5"/>
    <w:rsid w:val="00376F8D"/>
    <w:rsid w:val="003A3CB7"/>
    <w:rsid w:val="003B2408"/>
    <w:rsid w:val="003C3018"/>
    <w:rsid w:val="003D2480"/>
    <w:rsid w:val="003E5280"/>
    <w:rsid w:val="003F1591"/>
    <w:rsid w:val="00410633"/>
    <w:rsid w:val="004364C6"/>
    <w:rsid w:val="0043719D"/>
    <w:rsid w:val="00440128"/>
    <w:rsid w:val="00472D4D"/>
    <w:rsid w:val="004766D9"/>
    <w:rsid w:val="004A1057"/>
    <w:rsid w:val="004A2AA6"/>
    <w:rsid w:val="004A5758"/>
    <w:rsid w:val="004B6191"/>
    <w:rsid w:val="0052720F"/>
    <w:rsid w:val="00532F4D"/>
    <w:rsid w:val="00554A7B"/>
    <w:rsid w:val="00570691"/>
    <w:rsid w:val="005A3A74"/>
    <w:rsid w:val="005A4316"/>
    <w:rsid w:val="005C3ED2"/>
    <w:rsid w:val="005E2CD8"/>
    <w:rsid w:val="00610FAF"/>
    <w:rsid w:val="00620F3F"/>
    <w:rsid w:val="00636EED"/>
    <w:rsid w:val="00644A41"/>
    <w:rsid w:val="00683A95"/>
    <w:rsid w:val="006B32F5"/>
    <w:rsid w:val="006C2A5E"/>
    <w:rsid w:val="00741DC7"/>
    <w:rsid w:val="00752201"/>
    <w:rsid w:val="007826F5"/>
    <w:rsid w:val="00787990"/>
    <w:rsid w:val="007A09E4"/>
    <w:rsid w:val="007A15E0"/>
    <w:rsid w:val="007A2A75"/>
    <w:rsid w:val="007B202D"/>
    <w:rsid w:val="007B4BBD"/>
    <w:rsid w:val="007C5D75"/>
    <w:rsid w:val="007E0EAD"/>
    <w:rsid w:val="007F3502"/>
    <w:rsid w:val="00825F0E"/>
    <w:rsid w:val="00841E2E"/>
    <w:rsid w:val="00842A3E"/>
    <w:rsid w:val="00857B3A"/>
    <w:rsid w:val="008844E2"/>
    <w:rsid w:val="00884671"/>
    <w:rsid w:val="008A089F"/>
    <w:rsid w:val="008A4C98"/>
    <w:rsid w:val="008A6C38"/>
    <w:rsid w:val="008B64F2"/>
    <w:rsid w:val="008C2A33"/>
    <w:rsid w:val="008D458F"/>
    <w:rsid w:val="008F549C"/>
    <w:rsid w:val="009213FE"/>
    <w:rsid w:val="00925DF6"/>
    <w:rsid w:val="00932B29"/>
    <w:rsid w:val="00976DFB"/>
    <w:rsid w:val="009773B4"/>
    <w:rsid w:val="009822F5"/>
    <w:rsid w:val="00997563"/>
    <w:rsid w:val="009A30AD"/>
    <w:rsid w:val="009B456C"/>
    <w:rsid w:val="009C6045"/>
    <w:rsid w:val="009D1337"/>
    <w:rsid w:val="009D26D2"/>
    <w:rsid w:val="009E79F5"/>
    <w:rsid w:val="009F41F8"/>
    <w:rsid w:val="00A344B0"/>
    <w:rsid w:val="00A4233A"/>
    <w:rsid w:val="00A4761E"/>
    <w:rsid w:val="00A82009"/>
    <w:rsid w:val="00A86250"/>
    <w:rsid w:val="00AA34E8"/>
    <w:rsid w:val="00AA5472"/>
    <w:rsid w:val="00AB1B73"/>
    <w:rsid w:val="00AC5A50"/>
    <w:rsid w:val="00AE6AE8"/>
    <w:rsid w:val="00B22788"/>
    <w:rsid w:val="00B22D93"/>
    <w:rsid w:val="00B24C4F"/>
    <w:rsid w:val="00B33643"/>
    <w:rsid w:val="00B73552"/>
    <w:rsid w:val="00B82017"/>
    <w:rsid w:val="00BB1502"/>
    <w:rsid w:val="00BB1665"/>
    <w:rsid w:val="00BD3312"/>
    <w:rsid w:val="00BE04D4"/>
    <w:rsid w:val="00C42E85"/>
    <w:rsid w:val="00C554E4"/>
    <w:rsid w:val="00CA5161"/>
    <w:rsid w:val="00CC0CFC"/>
    <w:rsid w:val="00CC14DA"/>
    <w:rsid w:val="00CC2DF7"/>
    <w:rsid w:val="00CC2F81"/>
    <w:rsid w:val="00CE0011"/>
    <w:rsid w:val="00CE7B2E"/>
    <w:rsid w:val="00CF56F1"/>
    <w:rsid w:val="00CF6667"/>
    <w:rsid w:val="00D2123D"/>
    <w:rsid w:val="00D374F9"/>
    <w:rsid w:val="00D90682"/>
    <w:rsid w:val="00D973C9"/>
    <w:rsid w:val="00DD236B"/>
    <w:rsid w:val="00DD3650"/>
    <w:rsid w:val="00DE61E3"/>
    <w:rsid w:val="00DE64E0"/>
    <w:rsid w:val="00E0227D"/>
    <w:rsid w:val="00E109DE"/>
    <w:rsid w:val="00E1708D"/>
    <w:rsid w:val="00E1761D"/>
    <w:rsid w:val="00E324E5"/>
    <w:rsid w:val="00E36F1F"/>
    <w:rsid w:val="00E407D8"/>
    <w:rsid w:val="00E67365"/>
    <w:rsid w:val="00E74739"/>
    <w:rsid w:val="00EC6B0A"/>
    <w:rsid w:val="00ED4444"/>
    <w:rsid w:val="00EF7B9E"/>
    <w:rsid w:val="00F12E97"/>
    <w:rsid w:val="00F179AF"/>
    <w:rsid w:val="00F23512"/>
    <w:rsid w:val="00F2655D"/>
    <w:rsid w:val="00F317BF"/>
    <w:rsid w:val="00F40428"/>
    <w:rsid w:val="00F57E1C"/>
    <w:rsid w:val="00F81E8E"/>
    <w:rsid w:val="00F854AD"/>
    <w:rsid w:val="00F96909"/>
    <w:rsid w:val="00FA173B"/>
    <w:rsid w:val="00FA1E3D"/>
    <w:rsid w:val="00FC2E08"/>
    <w:rsid w:val="00FC7573"/>
    <w:rsid w:val="00FD09F4"/>
    <w:rsid w:val="00FE1134"/>
    <w:rsid w:val="00FF2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B49D88"/>
  <w15:docId w15:val="{5AA5103E-F92C-4D35-87AA-8AA4E7D7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Theme="minorEastAsia"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見出し 1 (文字)"/>
    <w:basedOn w:val="a0"/>
    <w:link w:val="1"/>
    <w:uiPriority w:val="9"/>
    <w:rPr>
      <w:rFonts w:ascii="Arial" w:eastAsia="Arial" w:hAnsi="Arial" w:cs="Arial"/>
      <w:sz w:val="40"/>
      <w:szCs w:val="40"/>
    </w:rPr>
  </w:style>
  <w:style w:type="character" w:customStyle="1" w:styleId="20">
    <w:name w:val="見出し 2 (文字)"/>
    <w:basedOn w:val="a0"/>
    <w:link w:val="2"/>
    <w:uiPriority w:val="9"/>
    <w:rPr>
      <w:rFonts w:ascii="Arial" w:eastAsia="Arial" w:hAnsi="Arial" w:cs="Arial"/>
      <w:sz w:val="34"/>
    </w:rPr>
  </w:style>
  <w:style w:type="character" w:customStyle="1" w:styleId="30">
    <w:name w:val="見出し 3 (文字)"/>
    <w:basedOn w:val="a0"/>
    <w:link w:val="3"/>
    <w:uiPriority w:val="9"/>
    <w:rPr>
      <w:rFonts w:ascii="Arial" w:eastAsia="Arial" w:hAnsi="Arial" w:cs="Arial"/>
      <w:sz w:val="30"/>
      <w:szCs w:val="30"/>
    </w:rPr>
  </w:style>
  <w:style w:type="character" w:customStyle="1" w:styleId="40">
    <w:name w:val="見出し 4 (文字)"/>
    <w:basedOn w:val="a0"/>
    <w:link w:val="4"/>
    <w:uiPriority w:val="9"/>
    <w:rPr>
      <w:rFonts w:ascii="Arial" w:eastAsia="Arial" w:hAnsi="Arial" w:cs="Arial"/>
      <w:b/>
      <w:bCs/>
      <w:sz w:val="26"/>
      <w:szCs w:val="26"/>
    </w:rPr>
  </w:style>
  <w:style w:type="character" w:customStyle="1" w:styleId="50">
    <w:name w:val="見出し 5 (文字)"/>
    <w:basedOn w:val="a0"/>
    <w:link w:val="5"/>
    <w:uiPriority w:val="9"/>
    <w:rPr>
      <w:rFonts w:ascii="Arial" w:eastAsia="Arial" w:hAnsi="Arial" w:cs="Arial"/>
      <w:b/>
      <w:bCs/>
      <w:sz w:val="24"/>
      <w:szCs w:val="24"/>
    </w:rPr>
  </w:style>
  <w:style w:type="character" w:customStyle="1" w:styleId="60">
    <w:name w:val="見出し 6 (文字)"/>
    <w:basedOn w:val="a0"/>
    <w:link w:val="6"/>
    <w:uiPriority w:val="9"/>
    <w:rPr>
      <w:rFonts w:ascii="Arial" w:eastAsia="Arial" w:hAnsi="Arial" w:cs="Arial"/>
      <w:b/>
      <w:bCs/>
      <w:sz w:val="22"/>
      <w:szCs w:val="22"/>
    </w:rPr>
  </w:style>
  <w:style w:type="character" w:customStyle="1" w:styleId="70">
    <w:name w:val="見出し 7 (文字)"/>
    <w:basedOn w:val="a0"/>
    <w:link w:val="7"/>
    <w:uiPriority w:val="9"/>
    <w:rPr>
      <w:rFonts w:ascii="Arial" w:eastAsia="Arial" w:hAnsi="Arial" w:cs="Arial"/>
      <w:b/>
      <w:bCs/>
      <w:i/>
      <w:iCs/>
      <w:sz w:val="22"/>
      <w:szCs w:val="22"/>
    </w:rPr>
  </w:style>
  <w:style w:type="character" w:customStyle="1" w:styleId="80">
    <w:name w:val="見出し 8 (文字)"/>
    <w:basedOn w:val="a0"/>
    <w:link w:val="8"/>
    <w:uiPriority w:val="9"/>
    <w:rPr>
      <w:rFonts w:ascii="Arial" w:eastAsia="Arial" w:hAnsi="Arial" w:cs="Arial"/>
      <w:i/>
      <w:iCs/>
      <w:sz w:val="22"/>
      <w:szCs w:val="22"/>
    </w:rPr>
  </w:style>
  <w:style w:type="character" w:customStyle="1" w:styleId="90">
    <w:name w:val="見出し 9 (文字)"/>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表題 (文字)"/>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題 (文字)"/>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文 (文字)"/>
    <w:link w:val="a9"/>
    <w:uiPriority w:val="29"/>
    <w:rPr>
      <w:i/>
    </w:rPr>
  </w:style>
  <w:style w:type="paragraph" w:styleId="21">
    <w:name w:val="Intense Quote"/>
    <w:basedOn w:val="a"/>
    <w:next w:val="a"/>
    <w:link w:val="2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22">
    <w:name w:val="引用文 2 (文字)"/>
    <w:link w:val="21"/>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1"/>
    <w:uiPriority w:val="46"/>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4">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3">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5">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脚注文字列 (文字)"/>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文末脚注文字列 (文字)"/>
    <w:link w:val="af0"/>
    <w:uiPriority w:val="99"/>
    <w:rPr>
      <w:sz w:val="20"/>
    </w:rPr>
  </w:style>
  <w:style w:type="character" w:styleId="af2">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4">
    <w:name w:val="toc 4"/>
    <w:basedOn w:val="a"/>
    <w:next w:val="a"/>
    <w:uiPriority w:val="39"/>
    <w:unhideWhenUsed/>
    <w:pPr>
      <w:spacing w:after="57"/>
      <w:ind w:left="850"/>
    </w:pPr>
  </w:style>
  <w:style w:type="paragraph" w:styleId="54">
    <w:name w:val="toc 5"/>
    <w:basedOn w:val="a"/>
    <w:next w:val="a"/>
    <w:uiPriority w:val="39"/>
    <w:unhideWhenUsed/>
    <w:pPr>
      <w:spacing w:after="57"/>
      <w:ind w:left="1134"/>
    </w:pPr>
  </w:style>
  <w:style w:type="paragraph" w:styleId="63">
    <w:name w:val="toc 6"/>
    <w:basedOn w:val="a"/>
    <w:next w:val="a"/>
    <w:uiPriority w:val="39"/>
    <w:unhideWhenUsed/>
    <w:pPr>
      <w:spacing w:after="57"/>
      <w:ind w:left="1417"/>
    </w:pPr>
  </w:style>
  <w:style w:type="paragraph" w:styleId="73">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styleId="af5">
    <w:name w:val="Hyperlink"/>
    <w:basedOn w:val="a0"/>
    <w:unhideWhenUsed/>
    <w:rPr>
      <w:color w:val="0000FF"/>
      <w:u w:val="single"/>
    </w:rPr>
  </w:style>
  <w:style w:type="paragraph" w:styleId="af6">
    <w:name w:val="Balloon Text"/>
    <w:basedOn w:val="a"/>
    <w:link w:val="af7"/>
    <w:uiPriority w:val="99"/>
    <w:semiHidden/>
    <w:unhideWhenUsed/>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Pr>
      <w:rFonts w:asciiTheme="majorHAnsi" w:eastAsiaTheme="majorEastAsia" w:hAnsiTheme="majorHAnsi" w:cstheme="majorBidi"/>
      <w:sz w:val="18"/>
      <w:szCs w:val="18"/>
    </w:rPr>
  </w:style>
  <w:style w:type="paragraph" w:styleId="af8">
    <w:name w:val="header"/>
    <w:basedOn w:val="a"/>
    <w:link w:val="af9"/>
    <w:uiPriority w:val="99"/>
    <w:unhideWhenUsed/>
    <w:pPr>
      <w:tabs>
        <w:tab w:val="center" w:pos="4252"/>
        <w:tab w:val="right" w:pos="8504"/>
      </w:tabs>
    </w:pPr>
  </w:style>
  <w:style w:type="character" w:customStyle="1" w:styleId="af9">
    <w:name w:val="ヘッダー (文字)"/>
    <w:basedOn w:val="a0"/>
    <w:link w:val="af8"/>
    <w:uiPriority w:val="99"/>
  </w:style>
  <w:style w:type="paragraph" w:styleId="afa">
    <w:name w:val="footer"/>
    <w:basedOn w:val="a"/>
    <w:link w:val="afb"/>
    <w:uiPriority w:val="99"/>
    <w:unhideWhenUsed/>
    <w:pPr>
      <w:tabs>
        <w:tab w:val="center" w:pos="4252"/>
        <w:tab w:val="right" w:pos="8504"/>
      </w:tabs>
    </w:pPr>
  </w:style>
  <w:style w:type="character" w:customStyle="1" w:styleId="afb">
    <w:name w:val="フッター (文字)"/>
    <w:basedOn w:val="a0"/>
    <w:link w:val="afa"/>
    <w:uiPriority w:val="99"/>
  </w:style>
  <w:style w:type="paragraph" w:styleId="Web">
    <w:name w:val="Normal (Web)"/>
    <w:basedOn w:val="a"/>
    <w:uiPriority w:val="99"/>
    <w:semiHidden/>
    <w:unhideWhenUsed/>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c">
    <w:name w:val="annotation reference"/>
    <w:basedOn w:val="a0"/>
    <w:uiPriority w:val="99"/>
    <w:unhideWhenUsed/>
    <w:rPr>
      <w:sz w:val="18"/>
      <w:szCs w:val="18"/>
    </w:rPr>
  </w:style>
  <w:style w:type="paragraph" w:styleId="afd">
    <w:name w:val="annotation text"/>
    <w:basedOn w:val="a"/>
    <w:link w:val="afe"/>
    <w:uiPriority w:val="99"/>
    <w:unhideWhenUsed/>
    <w:pPr>
      <w:jc w:val="left"/>
    </w:pPr>
  </w:style>
  <w:style w:type="character" w:customStyle="1" w:styleId="afe">
    <w:name w:val="コメント文字列 (文字)"/>
    <w:basedOn w:val="a0"/>
    <w:link w:val="afd"/>
    <w:uiPriority w:val="99"/>
  </w:style>
  <w:style w:type="paragraph" w:styleId="aff">
    <w:name w:val="annotation subject"/>
    <w:basedOn w:val="afd"/>
    <w:next w:val="afd"/>
    <w:link w:val="aff0"/>
    <w:uiPriority w:val="99"/>
    <w:semiHidden/>
    <w:unhideWhenUsed/>
    <w:rPr>
      <w:b/>
      <w:bCs/>
    </w:rPr>
  </w:style>
  <w:style w:type="character" w:customStyle="1" w:styleId="aff0">
    <w:name w:val="コメント内容 (文字)"/>
    <w:basedOn w:val="afe"/>
    <w:link w:val="aff"/>
    <w:uiPriority w:val="99"/>
    <w:semiHidden/>
    <w:rPr>
      <w:b/>
      <w:bCs/>
    </w:rPr>
  </w:style>
  <w:style w:type="paragraph" w:styleId="aff1">
    <w:name w:val="Revision"/>
    <w:hidden/>
    <w:uiPriority w:val="99"/>
    <w:semiHidden/>
  </w:style>
  <w:style w:type="character" w:customStyle="1" w:styleId="15">
    <w:name w:val="未解決のメンション1"/>
    <w:basedOn w:val="a0"/>
    <w:uiPriority w:val="99"/>
    <w:semiHidden/>
    <w:unhideWhenUsed/>
    <w:rPr>
      <w:color w:val="605E5C"/>
      <w:shd w:val="clear" w:color="auto" w:fill="E1DFDD"/>
    </w:rPr>
  </w:style>
  <w:style w:type="paragraph" w:styleId="aff2">
    <w:name w:val="Plain Text"/>
    <w:basedOn w:val="a"/>
    <w:link w:val="aff3"/>
    <w:pPr>
      <w:widowControl/>
      <w:jc w:val="left"/>
    </w:pPr>
    <w:rPr>
      <w:rFonts w:ascii="ＭＳ ゴシック" w:eastAsia="ＭＳ ゴシック" w:hAnsi="Courier New" w:cs="Times New Roman"/>
      <w:lang w:eastAsia="en-US"/>
    </w:rPr>
  </w:style>
  <w:style w:type="character" w:customStyle="1" w:styleId="aff3">
    <w:name w:val="書式なし (文字)"/>
    <w:basedOn w:val="a0"/>
    <w:link w:val="aff2"/>
    <w:rPr>
      <w:rFonts w:ascii="ＭＳ ゴシック" w:eastAsia="ＭＳ ゴシック" w:hAnsi="Courier New" w:cs="Times New Roman"/>
      <w:lang w:eastAsia="en-US"/>
    </w:rPr>
  </w:style>
  <w:style w:type="table" w:customStyle="1" w:styleId="16">
    <w:name w:val="表 (格子)1"/>
    <w:basedOn w:val="a1"/>
    <w:next w:val="ac"/>
    <w:uiPriority w:val="39"/>
    <w:rsid w:val="007C5D75"/>
    <w:rPr>
      <w:rFonts w:ascii="Century" w:eastAsia="ＭＳ 明朝" w:hAnsi="Century"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FollowedHyperlink"/>
    <w:basedOn w:val="a0"/>
    <w:uiPriority w:val="99"/>
    <w:semiHidden/>
    <w:unhideWhenUsed/>
    <w:rsid w:val="00B82017"/>
    <w:rPr>
      <w:color w:val="954F72" w:themeColor="followedHyperlink"/>
      <w:u w:val="single"/>
    </w:rPr>
  </w:style>
  <w:style w:type="paragraph" w:customStyle="1" w:styleId="131">
    <w:name w:val="表 (青) 131"/>
    <w:basedOn w:val="a"/>
    <w:rsid w:val="00005AB5"/>
    <w:pPr>
      <w:widowControl/>
      <w:ind w:left="400"/>
      <w:jc w:val="left"/>
    </w:pPr>
    <w:rPr>
      <w:rFonts w:ascii="Century" w:eastAsia="ＭＳ 明朝" w:hAnsi="Century" w:cs="Times New Roman"/>
      <w:sz w:val="22"/>
      <w:szCs w:val="22"/>
    </w:rPr>
  </w:style>
  <w:style w:type="character" w:styleId="aff5">
    <w:name w:val="Unresolved Mention"/>
    <w:basedOn w:val="a0"/>
    <w:uiPriority w:val="99"/>
    <w:semiHidden/>
    <w:unhideWhenUsed/>
    <w:rsid w:val="007E0EAD"/>
    <w:rPr>
      <w:color w:val="605E5C"/>
      <w:shd w:val="clear" w:color="auto" w:fill="E1DFDD"/>
    </w:rPr>
  </w:style>
  <w:style w:type="table" w:customStyle="1" w:styleId="110">
    <w:name w:val="グリッド (表) 1 淡色1"/>
    <w:basedOn w:val="a1"/>
    <w:next w:val="12"/>
    <w:uiPriority w:val="46"/>
    <w:rsid w:val="00043C3C"/>
    <w:rPr>
      <w:rFonts w:ascii="Arial" w:eastAsia="ＭＳ ゴシック" w:hAnsi="Arial" w:cs="Arial"/>
      <w:kern w:val="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uardanthealthamea.com/privacy%20policy/"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Arial"/>
      </a:majorFont>
      <a:minorFont>
        <a:latin typeface="Century"/>
        <a:ea typeface="ＭＳ 明朝"/>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65e5__x4ed8__x3068__x6642__x523b_ xmlns="b1dbee8b-56df-4187-98cf-c9f165908712" xsi:nil="true"/>
    <_x5bb9__x91cf_ xmlns="b1dbee8b-56df-4187-98cf-c9f1659087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F408DCCB55A20469326F13159750F05" ma:contentTypeVersion="15" ma:contentTypeDescription="新しいドキュメントを作成します。" ma:contentTypeScope="" ma:versionID="d38007f80a1513c0c6a32e8899daa2da">
  <xsd:schema xmlns:xsd="http://www.w3.org/2001/XMLSchema" xmlns:xs="http://www.w3.org/2001/XMLSchema" xmlns:p="http://schemas.microsoft.com/office/2006/metadata/properties" xmlns:ns2="b1dbee8b-56df-4187-98cf-c9f165908712" xmlns:ns3="1edb6a54-e8ba-4a47-9e06-a18b21651f12" targetNamespace="http://schemas.microsoft.com/office/2006/metadata/properties" ma:root="true" ma:fieldsID="9d090a2b180ab2f0123221e19006fced" ns2:_="" ns3:_="">
    <xsd:import namespace="b1dbee8b-56df-4187-98cf-c9f165908712"/>
    <xsd:import namespace="1edb6a54-e8ba-4a47-9e06-a18b21651f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x65e5__x4ed8__x3068__x6642__x523b_" minOccurs="0"/>
                <xsd:element ref="ns2:MediaServiceLocation" minOccurs="0"/>
                <xsd:element ref="ns2:MediaLengthInSeconds" minOccurs="0"/>
                <xsd:element ref="ns2:_x5bb9__x91c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bee8b-56df-4187-98cf-c9f165908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x65e5__x4ed8__x3068__x6642__x523b_" ma:index="19" nillable="true" ma:displayName="日付と時刻" ma:format="DateTime" ma:internalName="_x65e5__x4ed8__x3068__x6642__x523b_">
      <xsd:simpleType>
        <xsd:restriction base="dms:DateTime"/>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x5bb9__x91cf_" ma:index="22" nillable="true" ma:displayName="容量" ma:format="Dropdown" ma:internalName="_x5bb9__x91cf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edb6a54-e8ba-4a47-9e06-a18b21651f1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w:settings xmlns:w="http://schemas.openxmlformats.org/wordprocessingml/2006/main">
  <w:SpecialFormsHighlight w:val="c9c8ff"/>
</w:setting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F1E3F65E-8CB8-4373-912B-AEADA49C3305}">
  <ds:schemaRefs>
    <ds:schemaRef ds:uri="http://schemas.openxmlformats.org/officeDocument/2006/bibliography"/>
  </ds:schemaRefs>
</ds:datastoreItem>
</file>

<file path=customXml/itemProps3.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b1dbee8b-56df-4187-98cf-c9f165908712"/>
  </ds:schemaRefs>
</ds:datastoreItem>
</file>

<file path=customXml/itemProps4.xml><?xml version="1.0" encoding="utf-8"?>
<ds:datastoreItem xmlns:ds="http://schemas.openxmlformats.org/officeDocument/2006/customXml" ds:itemID="{86EAE06E-0504-4DE1-B37B-17A5380E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bee8b-56df-4187-98cf-c9f165908712"/>
    <ds:schemaRef ds:uri="1edb6a54-e8ba-4a47-9e06-a18b21651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6.xml><?xml version="1.0" encoding="utf-8"?>
<ds:datastoreItem xmlns:ds="http://schemas.openxmlformats.org/officeDocument/2006/customXml" ds:itemID="{C98104F1-0E1A-4C3D-8759-917AFA8480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Pages>
  <Words>464</Words>
  <Characters>2645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ManamiOnoue</cp:lastModifiedBy>
  <cp:revision>99</cp:revision>
  <dcterms:created xsi:type="dcterms:W3CDTF">2022-07-29T02:15:00Z</dcterms:created>
  <dcterms:modified xsi:type="dcterms:W3CDTF">2026-06-24T06:42:00Z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0x010100DF408DCCB55A20469326F13159750F05</vt:lpwstr>
  </property>
</Properties>
</file>