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B7887F" w14:textId="56DE29F0" w:rsidR="00CD08AE" w:rsidRPr="0066318A" w:rsidRDefault="00CD08AE" w:rsidP="008A40D3">
      <w:pPr>
        <w:widowControl/>
        <w:spacing w:line="288" w:lineRule="auto"/>
        <w:jc w:val="right"/>
        <w:rPr>
          <w:rFonts w:ascii="Meiryo UI" w:eastAsia="Meiryo UI" w:hAnsi="Meiryo UI"/>
          <w:color w:val="000000" w:themeColor="text1"/>
          <w:kern w:val="24"/>
          <w:szCs w:val="21"/>
        </w:rPr>
      </w:pPr>
      <w:r w:rsidRPr="0066318A">
        <w:rPr>
          <w:rFonts w:ascii="Meiryo UI" w:eastAsia="Meiryo UI" w:hAnsi="Meiryo UI" w:hint="eastAsia"/>
          <w:color w:val="000000" w:themeColor="text1"/>
          <w:kern w:val="24"/>
          <w:szCs w:val="21"/>
        </w:rPr>
        <w:t>第1.</w:t>
      </w:r>
      <w:r w:rsidR="00542DF9" w:rsidRPr="0066318A">
        <w:rPr>
          <w:rFonts w:ascii="Meiryo UI" w:eastAsia="Meiryo UI" w:hAnsi="Meiryo UI" w:hint="eastAsia"/>
          <w:color w:val="000000" w:themeColor="text1"/>
          <w:kern w:val="24"/>
          <w:szCs w:val="21"/>
        </w:rPr>
        <w:t>2</w:t>
      </w:r>
      <w:r w:rsidRPr="0066318A">
        <w:rPr>
          <w:rFonts w:ascii="Meiryo UI" w:eastAsia="Meiryo UI" w:hAnsi="Meiryo UI" w:hint="eastAsia"/>
          <w:color w:val="000000" w:themeColor="text1"/>
          <w:kern w:val="24"/>
          <w:szCs w:val="21"/>
        </w:rPr>
        <w:t xml:space="preserve">版　</w:t>
      </w:r>
      <w:r w:rsidR="00E13056" w:rsidRPr="0066318A">
        <w:rPr>
          <w:rFonts w:ascii="Meiryo UI" w:eastAsia="Meiryo UI" w:hAnsi="Meiryo UI" w:hint="eastAsia"/>
          <w:color w:val="000000" w:themeColor="text1"/>
          <w:kern w:val="24"/>
          <w:szCs w:val="21"/>
        </w:rPr>
        <w:t>202</w:t>
      </w:r>
      <w:r w:rsidR="00542DF9" w:rsidRPr="0066318A">
        <w:rPr>
          <w:rFonts w:ascii="Meiryo UI" w:eastAsia="Meiryo UI" w:hAnsi="Meiryo UI" w:hint="eastAsia"/>
          <w:color w:val="000000" w:themeColor="text1"/>
          <w:kern w:val="24"/>
          <w:szCs w:val="21"/>
        </w:rPr>
        <w:t>6</w:t>
      </w:r>
      <w:r w:rsidRPr="0066318A">
        <w:rPr>
          <w:rFonts w:ascii="Meiryo UI" w:eastAsia="Meiryo UI" w:hAnsi="Meiryo UI" w:hint="eastAsia"/>
          <w:color w:val="000000" w:themeColor="text1"/>
          <w:kern w:val="24"/>
          <w:szCs w:val="21"/>
        </w:rPr>
        <w:t>年</w:t>
      </w:r>
      <w:r w:rsidR="00542DF9" w:rsidRPr="0066318A">
        <w:rPr>
          <w:rFonts w:ascii="Meiryo UI" w:eastAsia="Meiryo UI" w:hAnsi="Meiryo UI" w:hint="eastAsia"/>
          <w:color w:val="000000" w:themeColor="text1"/>
          <w:kern w:val="24"/>
          <w:szCs w:val="21"/>
        </w:rPr>
        <w:t>8</w:t>
      </w:r>
      <w:r w:rsidRPr="0066318A">
        <w:rPr>
          <w:rFonts w:ascii="Meiryo UI" w:eastAsia="Meiryo UI" w:hAnsi="Meiryo UI" w:hint="eastAsia"/>
          <w:color w:val="000000" w:themeColor="text1"/>
          <w:kern w:val="24"/>
          <w:szCs w:val="21"/>
        </w:rPr>
        <w:t>月</w:t>
      </w:r>
      <w:r w:rsidR="00542DF9" w:rsidRPr="0066318A">
        <w:rPr>
          <w:rFonts w:ascii="Meiryo UI" w:eastAsia="Meiryo UI" w:hAnsi="Meiryo UI" w:hint="eastAsia"/>
          <w:color w:val="000000" w:themeColor="text1"/>
          <w:kern w:val="24"/>
          <w:szCs w:val="21"/>
        </w:rPr>
        <w:t>3</w:t>
      </w:r>
      <w:r w:rsidRPr="0066318A">
        <w:rPr>
          <w:rFonts w:ascii="Meiryo UI" w:eastAsia="Meiryo UI" w:hAnsi="Meiryo UI" w:hint="eastAsia"/>
          <w:color w:val="000000" w:themeColor="text1"/>
          <w:kern w:val="24"/>
          <w:szCs w:val="21"/>
        </w:rPr>
        <w:t>日作成</w:t>
      </w:r>
    </w:p>
    <w:p w14:paraId="5426EED8" w14:textId="16307AF0" w:rsidR="00B15D23" w:rsidRPr="00E13056" w:rsidRDefault="00DF7A68" w:rsidP="00B15D23">
      <w:pPr>
        <w:widowControl/>
        <w:spacing w:line="288" w:lineRule="auto"/>
        <w:jc w:val="center"/>
        <w:rPr>
          <w:rFonts w:ascii="Meiryo UI" w:eastAsia="Meiryo UI" w:hAnsi="Meiryo UI"/>
          <w:color w:val="000000" w:themeColor="text1"/>
          <w:kern w:val="24"/>
          <w:szCs w:val="21"/>
        </w:rPr>
      </w:pPr>
      <w:r w:rsidRPr="00E13056">
        <w:rPr>
          <w:rFonts w:ascii="Meiryo UI" w:eastAsia="Meiryo UI" w:hAnsi="Meiryo UI" w:hint="eastAsia"/>
          <w:color w:val="000000" w:themeColor="text1"/>
          <w:kern w:val="24"/>
          <w:szCs w:val="21"/>
        </w:rPr>
        <w:t>＜聖マリアンナ医科大学病院を受診された患者さんへ＞</w:t>
      </w:r>
    </w:p>
    <w:p w14:paraId="5CE911F1" w14:textId="77777777" w:rsidR="00B15D23" w:rsidRPr="00E13056" w:rsidRDefault="00B15D23" w:rsidP="00B15D23">
      <w:pPr>
        <w:widowControl/>
        <w:spacing w:line="60" w:lineRule="auto"/>
        <w:jc w:val="center"/>
        <w:rPr>
          <w:rFonts w:ascii="Meiryo UI" w:eastAsia="Meiryo UI" w:hAnsi="Meiryo UI"/>
          <w:color w:val="000000" w:themeColor="text1"/>
          <w:kern w:val="24"/>
          <w:szCs w:val="21"/>
        </w:rPr>
      </w:pPr>
    </w:p>
    <w:p w14:paraId="1C66BF4B" w14:textId="77777777" w:rsidR="00692BF5" w:rsidRDefault="00692BF5" w:rsidP="00692BF5">
      <w:pPr>
        <w:widowControl/>
        <w:spacing w:line="288" w:lineRule="auto"/>
        <w:jc w:val="left"/>
        <w:rPr>
          <w:rFonts w:ascii="Meiryo UI" w:eastAsia="Meiryo UI" w:hAnsi="Meiryo UI"/>
          <w:color w:val="000000" w:themeColor="text1"/>
          <w:kern w:val="24"/>
          <w:szCs w:val="21"/>
        </w:rPr>
      </w:pPr>
      <w:r w:rsidRPr="00E13056">
        <w:rPr>
          <w:rFonts w:ascii="Meiryo UI" w:eastAsia="Meiryo UI" w:hAnsi="Meiryo UI" w:hint="eastAsia"/>
          <w:color w:val="000000" w:themeColor="text1"/>
          <w:kern w:val="24"/>
          <w:szCs w:val="21"/>
        </w:rPr>
        <w:t>当院では下記の臨床研究を実施しております。</w:t>
      </w:r>
    </w:p>
    <w:p w14:paraId="520548F5" w14:textId="77777777" w:rsidR="006305E4" w:rsidRPr="00C84154" w:rsidRDefault="006305E4" w:rsidP="006305E4">
      <w:pPr>
        <w:widowControl/>
        <w:spacing w:line="288" w:lineRule="auto"/>
        <w:jc w:val="left"/>
        <w:rPr>
          <w:rFonts w:ascii="Meiryo UI" w:eastAsia="Meiryo UI" w:hAnsi="Meiryo UI"/>
          <w:color w:val="000000" w:themeColor="text1"/>
          <w:kern w:val="24"/>
          <w:szCs w:val="21"/>
        </w:rPr>
      </w:pPr>
      <w:r w:rsidRPr="00C84154">
        <w:rPr>
          <w:rFonts w:ascii="Meiryo UI" w:eastAsia="Meiryo UI" w:hAnsi="Meiryo UI" w:hint="eastAsia"/>
          <w:color w:val="000000" w:themeColor="text1"/>
          <w:kern w:val="24"/>
          <w:szCs w:val="21"/>
        </w:rPr>
        <w:t>研究課題名：</w:t>
      </w:r>
      <w:r w:rsidRPr="006305E4">
        <w:rPr>
          <w:rFonts w:ascii="Meiryo UI" w:eastAsia="Meiryo UI" w:hAnsi="Meiryo UI"/>
          <w:b/>
          <w:color w:val="000000" w:themeColor="text1"/>
          <w:szCs w:val="21"/>
        </w:rPr>
        <w:t>4D-</w:t>
      </w:r>
      <w:r w:rsidRPr="006305E4">
        <w:rPr>
          <w:rFonts w:ascii="Meiryo UI" w:eastAsia="Meiryo UI" w:hAnsi="Meiryo UI" w:hint="eastAsia"/>
          <w:b/>
          <w:color w:val="000000" w:themeColor="text1"/>
          <w:szCs w:val="21"/>
        </w:rPr>
        <w:t>C</w:t>
      </w:r>
      <w:r w:rsidRPr="006305E4">
        <w:rPr>
          <w:rFonts w:ascii="Meiryo UI" w:eastAsia="Meiryo UI" w:hAnsi="Meiryo UI"/>
          <w:b/>
          <w:color w:val="000000" w:themeColor="text1"/>
          <w:szCs w:val="21"/>
        </w:rPr>
        <w:t>T</w:t>
      </w:r>
      <w:r w:rsidRPr="006305E4">
        <w:rPr>
          <w:rFonts w:ascii="Meiryo UI" w:eastAsia="Meiryo UI" w:hAnsi="Meiryo UI" w:hint="eastAsia"/>
          <w:b/>
          <w:color w:val="000000" w:themeColor="text1"/>
          <w:szCs w:val="21"/>
        </w:rPr>
        <w:t>における解剖学的な大動脈弁の弁口面積と有効弁口面積の関係性</w:t>
      </w:r>
    </w:p>
    <w:p w14:paraId="1DE20D0D" w14:textId="77777777" w:rsidR="006305E4" w:rsidRPr="00E13056" w:rsidRDefault="006305E4" w:rsidP="00692BF5">
      <w:pPr>
        <w:widowControl/>
        <w:spacing w:line="288" w:lineRule="auto"/>
        <w:jc w:val="left"/>
        <w:rPr>
          <w:rFonts w:ascii="ＭＳ Ｐゴシック" w:eastAsia="ＭＳ Ｐゴシック" w:hAnsi="ＭＳ Ｐゴシック" w:cs="ＭＳ Ｐゴシック"/>
          <w:color w:val="000000" w:themeColor="text1"/>
          <w:kern w:val="0"/>
          <w:szCs w:val="21"/>
        </w:rPr>
      </w:pPr>
    </w:p>
    <w:p w14:paraId="6DEA6C5B" w14:textId="20642A31" w:rsidR="00E06914" w:rsidRPr="00542DF9" w:rsidRDefault="00E06914" w:rsidP="00692BF5">
      <w:pPr>
        <w:widowControl/>
        <w:spacing w:line="288" w:lineRule="auto"/>
        <w:jc w:val="left"/>
        <w:rPr>
          <w:rFonts w:ascii="Meiryo UI" w:eastAsia="Meiryo UI" w:hAnsi="Meiryo UI"/>
          <w:color w:val="000000" w:themeColor="text1"/>
          <w:kern w:val="24"/>
          <w:szCs w:val="21"/>
        </w:rPr>
      </w:pPr>
      <w:r w:rsidRPr="00542DF9">
        <w:rPr>
          <w:rFonts w:ascii="Meiryo UI" w:eastAsia="Meiryo UI" w:hAnsi="Meiryo UI" w:hint="eastAsia"/>
          <w:color w:val="000000" w:themeColor="text1"/>
          <w:kern w:val="24"/>
          <w:szCs w:val="21"/>
        </w:rPr>
        <w:t>本研究は、先行研究：6488「経カテーテル的大動脈弁置換術施行患者における、右心カテーテル検査を用いたProsthesis-patient mismatchに関する検討」にて文書同意をいただいた患者さんの情報を使用いたします。</w:t>
      </w:r>
    </w:p>
    <w:p w14:paraId="2D1AA47D" w14:textId="79745DEA" w:rsidR="00692BF5" w:rsidRPr="00542DF9" w:rsidRDefault="00692BF5" w:rsidP="00692BF5">
      <w:pPr>
        <w:widowControl/>
        <w:spacing w:line="288" w:lineRule="auto"/>
        <w:jc w:val="left"/>
        <w:rPr>
          <w:rFonts w:ascii="ＭＳ Ｐゴシック" w:eastAsia="ＭＳ Ｐゴシック" w:hAnsi="ＭＳ Ｐゴシック" w:cs="ＭＳ Ｐゴシック"/>
          <w:color w:val="000000" w:themeColor="text1"/>
          <w:kern w:val="0"/>
          <w:szCs w:val="21"/>
        </w:rPr>
      </w:pPr>
      <w:r w:rsidRPr="00542DF9">
        <w:rPr>
          <w:rFonts w:ascii="Meiryo UI" w:eastAsia="Meiryo UI" w:hAnsi="Meiryo UI" w:hint="eastAsia"/>
          <w:color w:val="000000" w:themeColor="text1"/>
          <w:kern w:val="24"/>
          <w:szCs w:val="21"/>
        </w:rPr>
        <w:t>ご自分あるいは御家族の診療情報等を研究目的に利用または提供されることを希望されない場合は、</w:t>
      </w:r>
      <w:r w:rsidR="00E13056" w:rsidRPr="00542DF9">
        <w:rPr>
          <w:rFonts w:ascii="Meiryo UI" w:eastAsia="Meiryo UI" w:hAnsi="Meiryo UI" w:hint="eastAsia"/>
          <w:color w:val="000000" w:themeColor="text1"/>
          <w:kern w:val="24"/>
          <w:szCs w:val="21"/>
        </w:rPr>
        <w:t>2026</w:t>
      </w:r>
      <w:r w:rsidRPr="00542DF9">
        <w:rPr>
          <w:rFonts w:ascii="Meiryo UI" w:eastAsia="Meiryo UI" w:hAnsi="Meiryo UI" w:hint="eastAsia"/>
          <w:color w:val="000000" w:themeColor="text1"/>
          <w:kern w:val="24"/>
          <w:szCs w:val="21"/>
        </w:rPr>
        <w:t>年</w:t>
      </w:r>
      <w:r w:rsidR="00E13056" w:rsidRPr="00542DF9">
        <w:rPr>
          <w:rFonts w:ascii="Meiryo UI" w:eastAsia="Meiryo UI" w:hAnsi="Meiryo UI" w:hint="eastAsia"/>
          <w:color w:val="000000" w:themeColor="text1"/>
          <w:kern w:val="24"/>
          <w:szCs w:val="21"/>
        </w:rPr>
        <w:t>5</w:t>
      </w:r>
      <w:r w:rsidRPr="00542DF9">
        <w:rPr>
          <w:rFonts w:ascii="Meiryo UI" w:eastAsia="Meiryo UI" w:hAnsi="Meiryo UI" w:hint="eastAsia"/>
          <w:color w:val="000000" w:themeColor="text1"/>
          <w:kern w:val="24"/>
          <w:szCs w:val="21"/>
        </w:rPr>
        <w:t>月</w:t>
      </w:r>
      <w:r w:rsidR="00E13056" w:rsidRPr="00542DF9">
        <w:rPr>
          <w:rFonts w:ascii="Meiryo UI" w:eastAsia="Meiryo UI" w:hAnsi="Meiryo UI" w:hint="eastAsia"/>
          <w:color w:val="000000" w:themeColor="text1"/>
          <w:kern w:val="24"/>
          <w:szCs w:val="21"/>
        </w:rPr>
        <w:t>31</w:t>
      </w:r>
      <w:r w:rsidRPr="00542DF9">
        <w:rPr>
          <w:rFonts w:ascii="Meiryo UI" w:eastAsia="Meiryo UI" w:hAnsi="Meiryo UI" w:hint="eastAsia"/>
          <w:color w:val="000000" w:themeColor="text1"/>
          <w:kern w:val="24"/>
          <w:szCs w:val="21"/>
        </w:rPr>
        <w:t>日までに</w:t>
      </w:r>
      <w:r w:rsidR="00292EF2" w:rsidRPr="00542DF9">
        <w:rPr>
          <w:rFonts w:ascii="Meiryo UI" w:eastAsia="Meiryo UI" w:hAnsi="Meiryo UI" w:hint="eastAsia"/>
          <w:color w:val="000000" w:themeColor="text1"/>
          <w:kern w:val="24"/>
          <w:szCs w:val="21"/>
        </w:rPr>
        <w:t>後述の</w:t>
      </w:r>
      <w:r w:rsidRPr="00542DF9">
        <w:rPr>
          <w:rFonts w:ascii="Meiryo UI" w:eastAsia="Meiryo UI" w:hAnsi="Meiryo UI" w:hint="eastAsia"/>
          <w:color w:val="000000" w:themeColor="text1"/>
          <w:kern w:val="24"/>
          <w:szCs w:val="21"/>
        </w:rPr>
        <w:t>問い合わせ先までご連絡下さい。解析対象より除外いたします。なお、お申し出がなかった場合には、</w:t>
      </w:r>
      <w:r w:rsidR="00E06914" w:rsidRPr="00542DF9">
        <w:rPr>
          <w:rFonts w:ascii="Meiryo UI" w:eastAsia="Meiryo UI" w:hAnsi="Meiryo UI" w:hint="eastAsia"/>
          <w:color w:val="000000" w:themeColor="text1"/>
          <w:kern w:val="24"/>
          <w:szCs w:val="21"/>
        </w:rPr>
        <w:t>本研究への</w:t>
      </w:r>
      <w:r w:rsidRPr="00542DF9">
        <w:rPr>
          <w:rFonts w:ascii="Meiryo UI" w:eastAsia="Meiryo UI" w:hAnsi="Meiryo UI" w:hint="eastAsia"/>
          <w:color w:val="000000" w:themeColor="text1"/>
          <w:kern w:val="24"/>
          <w:szCs w:val="21"/>
        </w:rPr>
        <w:t xml:space="preserve">参加を了承していただいたものとさせていただきます。   　</w:t>
      </w:r>
    </w:p>
    <w:p w14:paraId="72250DBF" w14:textId="77777777" w:rsidR="00692BF5" w:rsidRPr="00E13056" w:rsidRDefault="00692BF5" w:rsidP="00692BF5">
      <w:pPr>
        <w:widowControl/>
        <w:spacing w:line="288" w:lineRule="auto"/>
        <w:jc w:val="left"/>
        <w:rPr>
          <w:rFonts w:ascii="Meiryo UI" w:eastAsia="Meiryo UI" w:hAnsi="Meiryo UI"/>
          <w:color w:val="000000" w:themeColor="text1"/>
          <w:kern w:val="24"/>
          <w:szCs w:val="21"/>
        </w:rPr>
      </w:pPr>
      <w:r w:rsidRPr="00E13056">
        <w:rPr>
          <w:rFonts w:ascii="Meiryo UI" w:eastAsia="Meiryo UI" w:hAnsi="Meiryo UI" w:hint="eastAsia"/>
          <w:color w:val="000000" w:themeColor="text1"/>
          <w:kern w:val="24"/>
          <w:szCs w:val="21"/>
        </w:rPr>
        <w:t>本研究は聖マリアンナ医科大学生命倫理委員会（臨床試験部会）にて審議され学長の許可を得て実施しております。</w:t>
      </w:r>
    </w:p>
    <w:p w14:paraId="467C7EBC" w14:textId="77777777" w:rsidR="00292EF2" w:rsidRDefault="00292EF2" w:rsidP="000F2B93">
      <w:pPr>
        <w:widowControl/>
        <w:spacing w:line="288" w:lineRule="auto"/>
        <w:ind w:firstLine="210"/>
        <w:jc w:val="left"/>
        <w:rPr>
          <w:rFonts w:ascii="Meiryo UI" w:eastAsia="Meiryo UI" w:hAnsi="Meiryo UI"/>
          <w:color w:val="C45911" w:themeColor="accent2" w:themeShade="BF"/>
          <w:kern w:val="24"/>
          <w:szCs w:val="21"/>
        </w:rPr>
      </w:pPr>
    </w:p>
    <w:p w14:paraId="4B6CF791" w14:textId="69AB3C1C" w:rsidR="00EA0C07" w:rsidRPr="00EA0C07" w:rsidRDefault="00EA0C07" w:rsidP="00EA0C07">
      <w:pPr>
        <w:pStyle w:val="a7"/>
        <w:widowControl/>
        <w:spacing w:line="288" w:lineRule="auto"/>
        <w:ind w:left="0"/>
        <w:jc w:val="left"/>
        <w:rPr>
          <w:rFonts w:ascii="Meiryo UI" w:eastAsia="Meiryo UI" w:hAnsi="Meiryo UI"/>
          <w:color w:val="000000" w:themeColor="text1"/>
          <w:kern w:val="24"/>
          <w:szCs w:val="21"/>
        </w:rPr>
      </w:pPr>
      <w:r w:rsidRPr="00EA0C07">
        <w:rPr>
          <w:rFonts w:ascii="Meiryo UI" w:eastAsia="Meiryo UI" w:hAnsi="Meiryo UI" w:hint="eastAsia"/>
          <w:color w:val="000000" w:themeColor="text1"/>
          <w:kern w:val="24"/>
          <w:szCs w:val="21"/>
        </w:rPr>
        <w:t>①研究の目的</w:t>
      </w:r>
    </w:p>
    <w:p w14:paraId="5A8A078F" w14:textId="703088DD" w:rsidR="00320E2F" w:rsidRPr="00320E2F" w:rsidRDefault="00320E2F" w:rsidP="00320E2F">
      <w:pPr>
        <w:ind w:left="420" w:hangingChars="200" w:hanging="420"/>
        <w:rPr>
          <w:rFonts w:ascii="Meiryo UI" w:eastAsia="Meiryo UI" w:hAnsi="Meiryo UI"/>
          <w:color w:val="000000"/>
          <w:szCs w:val="21"/>
        </w:rPr>
      </w:pPr>
      <w:r w:rsidRPr="00C84154">
        <w:rPr>
          <w:rFonts w:ascii="ＭＳ Ｐゴシック" w:eastAsia="ＭＳ Ｐゴシック" w:hAnsi="ＭＳ Ｐゴシック" w:cs="ＭＳ Ｐゴシック" w:hint="eastAsia"/>
          <w:color w:val="000000" w:themeColor="text1"/>
          <w:kern w:val="0"/>
          <w:szCs w:val="21"/>
        </w:rPr>
        <w:t xml:space="preserve">　　　</w:t>
      </w:r>
      <w:r w:rsidRPr="00C84154">
        <w:rPr>
          <w:rFonts w:ascii="Meiryo UI" w:eastAsia="Meiryo UI" w:hAnsi="Meiryo UI" w:cs="Times New Roman"/>
          <w:color w:val="000000" w:themeColor="text1"/>
          <w:szCs w:val="21"/>
        </w:rPr>
        <w:t>4D-CT</w:t>
      </w:r>
      <w:r w:rsidRPr="00C84154">
        <w:rPr>
          <w:rFonts w:ascii="Meiryo UI" w:eastAsia="Meiryo UI" w:hAnsi="Meiryo UI" w:cs="Times New Roman" w:hint="eastAsia"/>
          <w:color w:val="000000" w:themeColor="text1"/>
          <w:szCs w:val="21"/>
        </w:rPr>
        <w:t>検査</w:t>
      </w:r>
      <w:r w:rsidRPr="00C84154">
        <w:rPr>
          <w:rFonts w:ascii="Meiryo UI" w:eastAsia="Meiryo UI" w:hAnsi="Meiryo UI" w:hint="eastAsia"/>
          <w:color w:val="000000" w:themeColor="text1"/>
          <w:szCs w:val="21"/>
        </w:rPr>
        <w:t>で得られる大動脈弁の解剖学的面積が心臓超音波検査、ならびに心臓カテーテル検査で算出される有効弁口面積とどのような関係性にあるかを精査し、</w:t>
      </w:r>
      <w:r w:rsidRPr="00C84154">
        <w:rPr>
          <w:rFonts w:ascii="Meiryo UI" w:eastAsia="Meiryo UI" w:hAnsi="Meiryo UI" w:cs="Times New Roman"/>
          <w:color w:val="000000" w:themeColor="text1"/>
          <w:szCs w:val="21"/>
        </w:rPr>
        <w:t>CT</w:t>
      </w:r>
      <w:r w:rsidRPr="00C84154">
        <w:rPr>
          <w:rFonts w:ascii="Meiryo UI" w:eastAsia="Meiryo UI" w:hAnsi="Meiryo UI" w:hint="eastAsia"/>
          <w:color w:val="000000" w:themeColor="text1"/>
          <w:szCs w:val="21"/>
        </w:rPr>
        <w:t>検査により得られた解剖学的面積が大動脈弁狭窄症の補助診断とし</w:t>
      </w:r>
      <w:r w:rsidRPr="00320E2F">
        <w:rPr>
          <w:rFonts w:ascii="Meiryo UI" w:eastAsia="Meiryo UI" w:hAnsi="Meiryo UI" w:hint="eastAsia"/>
          <w:color w:val="000000"/>
          <w:szCs w:val="21"/>
        </w:rPr>
        <w:t>て活用可能かどうかを調べること</w:t>
      </w:r>
      <w:r>
        <w:rPr>
          <w:rFonts w:ascii="Meiryo UI" w:eastAsia="Meiryo UI" w:hAnsi="Meiryo UI" w:hint="eastAsia"/>
          <w:color w:val="000000"/>
          <w:szCs w:val="21"/>
        </w:rPr>
        <w:t>です。</w:t>
      </w:r>
    </w:p>
    <w:p w14:paraId="4E40C05C" w14:textId="7C50D81B" w:rsidR="00292EF2" w:rsidRPr="00320E2F" w:rsidRDefault="00292EF2" w:rsidP="00DF7A68">
      <w:pPr>
        <w:widowControl/>
        <w:spacing w:line="288" w:lineRule="auto"/>
        <w:jc w:val="left"/>
        <w:rPr>
          <w:rFonts w:ascii="ＭＳ Ｐゴシック" w:eastAsia="ＭＳ Ｐゴシック" w:hAnsi="ＭＳ Ｐゴシック" w:cs="ＭＳ Ｐゴシック"/>
          <w:kern w:val="0"/>
          <w:szCs w:val="21"/>
        </w:rPr>
      </w:pPr>
    </w:p>
    <w:p w14:paraId="26CB92F5" w14:textId="6AD18DA7" w:rsidR="00E13056" w:rsidRPr="00320E2F" w:rsidRDefault="00DF7A68" w:rsidP="00DF7A68">
      <w:pPr>
        <w:widowControl/>
        <w:spacing w:line="288" w:lineRule="auto"/>
        <w:jc w:val="left"/>
        <w:rPr>
          <w:rFonts w:ascii="Meiryo UI" w:eastAsia="Meiryo UI" w:hAnsi="Meiryo UI"/>
          <w:color w:val="000000" w:themeColor="text1"/>
          <w:kern w:val="24"/>
          <w:szCs w:val="21"/>
        </w:rPr>
      </w:pPr>
      <w:r w:rsidRPr="00320E2F">
        <w:rPr>
          <w:rFonts w:ascii="Meiryo UI" w:eastAsia="Meiryo UI" w:hAnsi="Meiryo UI" w:hint="eastAsia"/>
          <w:color w:val="000000" w:themeColor="text1"/>
          <w:kern w:val="24"/>
          <w:szCs w:val="21"/>
        </w:rPr>
        <w:t>②研究対象について</w:t>
      </w:r>
    </w:p>
    <w:p w14:paraId="77F2C0E9" w14:textId="5E7183EC" w:rsidR="00DF7A68" w:rsidRPr="00320E2F" w:rsidRDefault="00DF7A68" w:rsidP="00320E2F">
      <w:pPr>
        <w:widowControl/>
        <w:spacing w:line="288" w:lineRule="auto"/>
        <w:jc w:val="left"/>
        <w:rPr>
          <w:rFonts w:ascii="Meiryo UI" w:eastAsia="Meiryo UI" w:hAnsi="Meiryo UI"/>
          <w:color w:val="000000" w:themeColor="text1"/>
          <w:kern w:val="24"/>
          <w:szCs w:val="21"/>
        </w:rPr>
      </w:pPr>
      <w:r w:rsidRPr="00DF7A68">
        <w:rPr>
          <w:rFonts w:ascii="Meiryo UI" w:eastAsia="Meiryo UI" w:hAnsi="Meiryo UI" w:hint="eastAsia"/>
          <w:color w:val="FFFFFF" w:themeColor="background1"/>
          <w:kern w:val="24"/>
          <w:szCs w:val="21"/>
        </w:rPr>
        <w:t xml:space="preserve">    </w:t>
      </w:r>
      <w:r w:rsidR="00E13056" w:rsidRPr="00320E2F">
        <w:rPr>
          <w:rFonts w:ascii="Meiryo UI" w:eastAsia="Meiryo UI" w:hAnsi="Meiryo UI" w:hint="eastAsia"/>
          <w:color w:val="000000" w:themeColor="text1"/>
          <w:kern w:val="24"/>
          <w:szCs w:val="21"/>
        </w:rPr>
        <w:t>2024</w:t>
      </w:r>
      <w:r w:rsidRPr="00320E2F">
        <w:rPr>
          <w:rFonts w:ascii="Meiryo UI" w:eastAsia="Meiryo UI" w:hAnsi="Meiryo UI" w:hint="eastAsia"/>
          <w:color w:val="000000" w:themeColor="text1"/>
          <w:kern w:val="24"/>
          <w:szCs w:val="21"/>
        </w:rPr>
        <w:t>年</w:t>
      </w:r>
      <w:r w:rsidR="00E13056" w:rsidRPr="00320E2F">
        <w:rPr>
          <w:rFonts w:ascii="Meiryo UI" w:eastAsia="Meiryo UI" w:hAnsi="Meiryo UI" w:hint="eastAsia"/>
          <w:color w:val="000000" w:themeColor="text1"/>
          <w:kern w:val="24"/>
          <w:szCs w:val="21"/>
        </w:rPr>
        <w:t>7</w:t>
      </w:r>
      <w:r w:rsidRPr="00320E2F">
        <w:rPr>
          <w:rFonts w:ascii="Meiryo UI" w:eastAsia="Meiryo UI" w:hAnsi="Meiryo UI" w:hint="eastAsia"/>
          <w:color w:val="000000" w:themeColor="text1"/>
          <w:kern w:val="24"/>
          <w:szCs w:val="21"/>
        </w:rPr>
        <w:t>月</w:t>
      </w:r>
      <w:r w:rsidR="00E13056" w:rsidRPr="00320E2F">
        <w:rPr>
          <w:rFonts w:ascii="Meiryo UI" w:eastAsia="Meiryo UI" w:hAnsi="Meiryo UI" w:hint="eastAsia"/>
          <w:color w:val="000000" w:themeColor="text1"/>
          <w:kern w:val="24"/>
          <w:szCs w:val="21"/>
        </w:rPr>
        <w:t>1</w:t>
      </w:r>
      <w:r w:rsidRPr="00320E2F">
        <w:rPr>
          <w:rFonts w:ascii="Meiryo UI" w:eastAsia="Meiryo UI" w:hAnsi="Meiryo UI" w:hint="eastAsia"/>
          <w:color w:val="000000" w:themeColor="text1"/>
          <w:kern w:val="24"/>
          <w:szCs w:val="21"/>
        </w:rPr>
        <w:t>日～</w:t>
      </w:r>
      <w:r w:rsidR="00E13056" w:rsidRPr="00320E2F">
        <w:rPr>
          <w:rFonts w:ascii="Meiryo UI" w:eastAsia="Meiryo UI" w:hAnsi="Meiryo UI" w:hint="eastAsia"/>
          <w:color w:val="000000" w:themeColor="text1"/>
          <w:kern w:val="24"/>
          <w:szCs w:val="21"/>
        </w:rPr>
        <w:t>2025年7</w:t>
      </w:r>
      <w:r w:rsidRPr="00320E2F">
        <w:rPr>
          <w:rFonts w:ascii="Meiryo UI" w:eastAsia="Meiryo UI" w:hAnsi="Meiryo UI" w:hint="eastAsia"/>
          <w:color w:val="000000" w:themeColor="text1"/>
          <w:kern w:val="24"/>
          <w:szCs w:val="21"/>
        </w:rPr>
        <w:t>月</w:t>
      </w:r>
      <w:r w:rsidR="00E13056" w:rsidRPr="00320E2F">
        <w:rPr>
          <w:rFonts w:ascii="Meiryo UI" w:eastAsia="Meiryo UI" w:hAnsi="Meiryo UI" w:hint="eastAsia"/>
          <w:color w:val="000000" w:themeColor="text1"/>
          <w:kern w:val="24"/>
          <w:szCs w:val="21"/>
        </w:rPr>
        <w:t>31</w:t>
      </w:r>
      <w:r w:rsidRPr="00320E2F">
        <w:rPr>
          <w:rFonts w:ascii="Meiryo UI" w:eastAsia="Meiryo UI" w:hAnsi="Meiryo UI" w:hint="eastAsia"/>
          <w:color w:val="000000" w:themeColor="text1"/>
          <w:kern w:val="24"/>
          <w:szCs w:val="21"/>
        </w:rPr>
        <w:t>日の間に当院で</w:t>
      </w:r>
      <w:r w:rsidR="00320E2F" w:rsidRPr="00320E2F">
        <w:rPr>
          <w:rFonts w:ascii="Meiryo UI" w:eastAsia="Meiryo UI" w:hAnsi="Meiryo UI" w:hint="eastAsia"/>
          <w:color w:val="000000" w:themeColor="text1"/>
          <w:kern w:val="24"/>
          <w:szCs w:val="21"/>
        </w:rPr>
        <w:t>重症大動脈弁狭窄症の</w:t>
      </w:r>
      <w:r w:rsidRPr="00320E2F">
        <w:rPr>
          <w:rFonts w:ascii="Meiryo UI" w:eastAsia="Meiryo UI" w:hAnsi="Meiryo UI" w:hint="eastAsia"/>
          <w:color w:val="000000" w:themeColor="text1"/>
          <w:kern w:val="24"/>
          <w:szCs w:val="21"/>
        </w:rPr>
        <w:t>治療を受けた方が対象となります。</w:t>
      </w:r>
    </w:p>
    <w:p w14:paraId="41DCE12E" w14:textId="77777777" w:rsidR="00292EF2" w:rsidRPr="00320E2F" w:rsidRDefault="00292EF2" w:rsidP="00292EF2">
      <w:pPr>
        <w:widowControl/>
        <w:spacing w:line="288" w:lineRule="auto"/>
        <w:ind w:firstLine="420"/>
        <w:jc w:val="left"/>
        <w:rPr>
          <w:rFonts w:ascii="ＭＳ Ｐゴシック" w:eastAsia="ＭＳ Ｐゴシック" w:hAnsi="ＭＳ Ｐゴシック" w:cs="ＭＳ Ｐゴシック"/>
          <w:color w:val="000000" w:themeColor="text1"/>
          <w:kern w:val="0"/>
          <w:szCs w:val="21"/>
        </w:rPr>
      </w:pPr>
    </w:p>
    <w:p w14:paraId="36DF9E43" w14:textId="77777777" w:rsidR="00DF7A68" w:rsidRPr="00E13056"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320E2F">
        <w:rPr>
          <w:rFonts w:ascii="Meiryo UI" w:eastAsia="Meiryo UI" w:hAnsi="Meiryo UI" w:hint="eastAsia"/>
          <w:color w:val="000000" w:themeColor="text1"/>
          <w:kern w:val="24"/>
          <w:szCs w:val="21"/>
        </w:rPr>
        <w:t>③研</w:t>
      </w:r>
      <w:r w:rsidRPr="00E13056">
        <w:rPr>
          <w:rFonts w:ascii="Meiryo UI" w:eastAsia="Meiryo UI" w:hAnsi="Meiryo UI" w:hint="eastAsia"/>
          <w:color w:val="000000" w:themeColor="text1"/>
          <w:kern w:val="24"/>
          <w:szCs w:val="21"/>
        </w:rPr>
        <w:t>究実施期間</w:t>
      </w:r>
    </w:p>
    <w:p w14:paraId="26F1B64E" w14:textId="609D9315" w:rsidR="00EC04EC" w:rsidRPr="00E13056" w:rsidRDefault="00DF7A68" w:rsidP="00DF7A68">
      <w:pPr>
        <w:rPr>
          <w:rFonts w:ascii="Meiryo UI" w:eastAsia="Meiryo UI" w:hAnsi="Meiryo UI"/>
          <w:color w:val="000000" w:themeColor="text1"/>
          <w:kern w:val="24"/>
          <w:szCs w:val="21"/>
        </w:rPr>
      </w:pPr>
      <w:r w:rsidRPr="00E13056">
        <w:rPr>
          <w:rFonts w:ascii="Meiryo UI" w:eastAsia="Meiryo UI" w:hAnsi="Meiryo UI" w:hint="eastAsia"/>
          <w:color w:val="000000" w:themeColor="text1"/>
          <w:kern w:val="24"/>
          <w:szCs w:val="21"/>
        </w:rPr>
        <w:t xml:space="preserve">     承認後～</w:t>
      </w:r>
      <w:r w:rsidR="00E13056" w:rsidRPr="00542DF9">
        <w:rPr>
          <w:rFonts w:ascii="Meiryo UI" w:eastAsia="Meiryo UI" w:hAnsi="Meiryo UI" w:hint="eastAsia"/>
          <w:color w:val="EE0000"/>
          <w:kern w:val="24"/>
          <w:szCs w:val="21"/>
        </w:rPr>
        <w:t>202</w:t>
      </w:r>
      <w:r w:rsidR="00542DF9" w:rsidRPr="00542DF9">
        <w:rPr>
          <w:rFonts w:ascii="Meiryo UI" w:eastAsia="Meiryo UI" w:hAnsi="Meiryo UI" w:hint="eastAsia"/>
          <w:color w:val="EE0000"/>
          <w:kern w:val="24"/>
          <w:szCs w:val="21"/>
        </w:rPr>
        <w:t>8</w:t>
      </w:r>
      <w:r w:rsidRPr="00542DF9">
        <w:rPr>
          <w:rFonts w:ascii="Meiryo UI" w:eastAsia="Meiryo UI" w:hAnsi="Meiryo UI" w:hint="eastAsia"/>
          <w:color w:val="EE0000"/>
          <w:kern w:val="24"/>
          <w:szCs w:val="21"/>
        </w:rPr>
        <w:t>年</w:t>
      </w:r>
      <w:r w:rsidR="0066318A">
        <w:rPr>
          <w:rFonts w:ascii="Meiryo UI" w:eastAsia="Meiryo UI" w:hAnsi="Meiryo UI" w:hint="eastAsia"/>
          <w:color w:val="EE0000"/>
          <w:kern w:val="24"/>
          <w:szCs w:val="21"/>
        </w:rPr>
        <w:t>10</w:t>
      </w:r>
      <w:r w:rsidRPr="00542DF9">
        <w:rPr>
          <w:rFonts w:ascii="Meiryo UI" w:eastAsia="Meiryo UI" w:hAnsi="Meiryo UI" w:hint="eastAsia"/>
          <w:color w:val="EE0000"/>
          <w:kern w:val="24"/>
          <w:szCs w:val="21"/>
        </w:rPr>
        <w:t>月</w:t>
      </w:r>
      <w:r w:rsidR="00E13056" w:rsidRPr="00542DF9">
        <w:rPr>
          <w:rFonts w:ascii="Meiryo UI" w:eastAsia="Meiryo UI" w:hAnsi="Meiryo UI" w:hint="eastAsia"/>
          <w:color w:val="EE0000"/>
          <w:kern w:val="24"/>
          <w:szCs w:val="21"/>
        </w:rPr>
        <w:t>3</w:t>
      </w:r>
      <w:r w:rsidR="0066318A">
        <w:rPr>
          <w:rFonts w:ascii="Meiryo UI" w:eastAsia="Meiryo UI" w:hAnsi="Meiryo UI" w:hint="eastAsia"/>
          <w:color w:val="EE0000"/>
          <w:kern w:val="24"/>
          <w:szCs w:val="21"/>
        </w:rPr>
        <w:t>1</w:t>
      </w:r>
      <w:r w:rsidRPr="00542DF9">
        <w:rPr>
          <w:rFonts w:ascii="Meiryo UI" w:eastAsia="Meiryo UI" w:hAnsi="Meiryo UI" w:hint="eastAsia"/>
          <w:color w:val="EE0000"/>
          <w:kern w:val="24"/>
          <w:szCs w:val="21"/>
        </w:rPr>
        <w:t>日</w:t>
      </w:r>
    </w:p>
    <w:p w14:paraId="0559956D" w14:textId="77777777" w:rsidR="00292EF2" w:rsidRPr="00DF7A68" w:rsidRDefault="00292EF2" w:rsidP="00DF7A68">
      <w:pPr>
        <w:rPr>
          <w:rFonts w:ascii="Meiryo UI" w:eastAsia="Meiryo UI" w:hAnsi="Meiryo UI"/>
          <w:color w:val="44546A" w:themeColor="text2"/>
          <w:kern w:val="24"/>
          <w:szCs w:val="21"/>
        </w:rPr>
      </w:pPr>
    </w:p>
    <w:p w14:paraId="612E099E" w14:textId="3E33D1DC" w:rsidR="00EA0C07" w:rsidRPr="00EA0C07" w:rsidRDefault="00DF7A68" w:rsidP="00DF7A68">
      <w:pPr>
        <w:widowControl/>
        <w:spacing w:line="288" w:lineRule="auto"/>
        <w:jc w:val="left"/>
        <w:rPr>
          <w:rFonts w:ascii="Meiryo UI" w:eastAsia="Meiryo UI" w:hAnsi="Meiryo UI"/>
          <w:color w:val="000000" w:themeColor="text1"/>
          <w:kern w:val="24"/>
          <w:szCs w:val="21"/>
        </w:rPr>
      </w:pPr>
      <w:r w:rsidRPr="00C84154">
        <w:rPr>
          <w:rFonts w:ascii="Meiryo UI" w:eastAsia="Meiryo UI" w:hAnsi="Meiryo UI" w:hint="eastAsia"/>
          <w:color w:val="000000" w:themeColor="text1"/>
          <w:kern w:val="24"/>
          <w:szCs w:val="21"/>
        </w:rPr>
        <w:t>④抽出項目</w:t>
      </w:r>
    </w:p>
    <w:p w14:paraId="2644B37C" w14:textId="60DB8AC1" w:rsidR="00C84154" w:rsidRPr="00C84154" w:rsidRDefault="00C84154" w:rsidP="00C84154">
      <w:pPr>
        <w:ind w:leftChars="250" w:left="525"/>
        <w:rPr>
          <w:rFonts w:ascii="Meiryo UI" w:eastAsia="Meiryo UI" w:hAnsi="Meiryo UI"/>
          <w:color w:val="000000" w:themeColor="text1"/>
        </w:rPr>
      </w:pPr>
      <w:r w:rsidRPr="00C84154">
        <w:rPr>
          <w:rFonts w:ascii="Meiryo UI" w:eastAsia="Meiryo UI" w:hAnsi="Meiryo UI" w:cs="Times New Roman"/>
          <w:color w:val="000000" w:themeColor="text1"/>
        </w:rPr>
        <w:t>TAVI</w:t>
      </w:r>
      <w:r w:rsidR="00E1480E" w:rsidRPr="00CB6B02">
        <w:rPr>
          <w:rFonts w:ascii="Meiryo UI" w:eastAsia="Meiryo UI" w:hAnsi="Meiryo UI" w:cs="Times New Roman" w:hint="eastAsia"/>
          <w:color w:val="000000" w:themeColor="text1"/>
        </w:rPr>
        <w:t>（</w:t>
      </w:r>
      <w:r w:rsidR="00E1480E" w:rsidRPr="00CB6B02">
        <w:rPr>
          <w:rFonts w:ascii="Meiryo UI" w:eastAsia="Meiryo UI" w:hAnsi="Meiryo UI" w:cs="Times New Roman"/>
          <w:color w:val="000000" w:themeColor="text1"/>
        </w:rPr>
        <w:t>経カテーテル的大動脈弁植え込み術</w:t>
      </w:r>
      <w:r w:rsidR="00E1480E" w:rsidRPr="00CB6B02">
        <w:rPr>
          <w:rFonts w:ascii="Meiryo UI" w:eastAsia="Meiryo UI" w:hAnsi="Meiryo UI" w:cs="Times New Roman" w:hint="eastAsia"/>
          <w:color w:val="000000" w:themeColor="text1"/>
        </w:rPr>
        <w:t>）</w:t>
      </w:r>
      <w:r w:rsidRPr="00CB6B02">
        <w:rPr>
          <w:rFonts w:ascii="Meiryo UI" w:eastAsia="Meiryo UI" w:hAnsi="Meiryo UI" w:hint="eastAsia"/>
          <w:color w:val="000000" w:themeColor="text1"/>
        </w:rPr>
        <w:t>入院</w:t>
      </w:r>
      <w:r w:rsidRPr="00C84154">
        <w:rPr>
          <w:rFonts w:ascii="Meiryo UI" w:eastAsia="Meiryo UI" w:hAnsi="Meiryo UI" w:hint="eastAsia"/>
          <w:color w:val="000000" w:themeColor="text1"/>
        </w:rPr>
        <w:t>中に施行された血液検査、心電図検査、</w:t>
      </w:r>
      <w:r w:rsidRPr="00C84154">
        <w:rPr>
          <w:rFonts w:ascii="Meiryo UI" w:eastAsia="Meiryo UI" w:hAnsi="Meiryo UI" w:cs="Times New Roman"/>
          <w:color w:val="000000" w:themeColor="text1"/>
        </w:rPr>
        <w:t>CT</w:t>
      </w:r>
      <w:r w:rsidRPr="00C84154">
        <w:rPr>
          <w:rFonts w:ascii="Meiryo UI" w:eastAsia="Meiryo UI" w:hAnsi="Meiryo UI" w:hint="eastAsia"/>
          <w:color w:val="000000" w:themeColor="text1"/>
        </w:rPr>
        <w:t>検査、右心カテーテル検査で得られた血行動態指標、</w:t>
      </w:r>
      <w:r w:rsidRPr="00C84154">
        <w:rPr>
          <w:rFonts w:ascii="Meiryo UI" w:eastAsia="Meiryo UI" w:hAnsi="Meiryo UI" w:cs="Times New Roman"/>
          <w:color w:val="000000" w:themeColor="text1"/>
        </w:rPr>
        <w:t>TAVI</w:t>
      </w:r>
      <w:r w:rsidRPr="00C84154">
        <w:rPr>
          <w:rFonts w:ascii="Meiryo UI" w:eastAsia="Meiryo UI" w:hAnsi="Meiryo UI" w:hint="eastAsia"/>
          <w:color w:val="000000" w:themeColor="text1"/>
        </w:rPr>
        <w:t>施行後に行われる経胸壁心エコー検査</w:t>
      </w:r>
    </w:p>
    <w:p w14:paraId="34A65A2A" w14:textId="77777777" w:rsidR="00C84154" w:rsidRPr="00C84154" w:rsidRDefault="00C84154" w:rsidP="00C84154">
      <w:pPr>
        <w:ind w:firstLineChars="313" w:firstLine="657"/>
        <w:rPr>
          <w:rFonts w:ascii="Meiryo UI" w:eastAsia="Meiryo UI" w:hAnsi="Meiryo UI"/>
          <w:color w:val="000000" w:themeColor="text1"/>
        </w:rPr>
      </w:pPr>
    </w:p>
    <w:p w14:paraId="6CDDC6FC" w14:textId="15983F58" w:rsidR="00C84154" w:rsidRPr="00C84154" w:rsidRDefault="00C84154" w:rsidP="00C84154">
      <w:pPr>
        <w:ind w:leftChars="250" w:left="525"/>
        <w:rPr>
          <w:rFonts w:ascii="Meiryo UI" w:eastAsia="Meiryo UI" w:hAnsi="Meiryo UI"/>
          <w:color w:val="000000" w:themeColor="text1"/>
        </w:rPr>
      </w:pPr>
      <w:r w:rsidRPr="00C84154">
        <w:rPr>
          <w:rFonts w:ascii="Meiryo UI" w:eastAsia="Meiryo UI" w:hAnsi="Meiryo UI" w:hint="eastAsia"/>
          <w:color w:val="000000" w:themeColor="text1"/>
        </w:rPr>
        <w:t>年齢、性別、血液透析の施行有無、術前の</w:t>
      </w:r>
      <w:r w:rsidRPr="00C84154">
        <w:rPr>
          <w:rFonts w:ascii="Meiryo UI" w:eastAsia="Meiryo UI" w:hAnsi="Meiryo UI" w:cs="Times New Roman"/>
          <w:color w:val="000000" w:themeColor="text1"/>
        </w:rPr>
        <w:t>Hb・NT-pro BNP</w:t>
      </w:r>
      <w:r w:rsidRPr="00C84154">
        <w:rPr>
          <w:rFonts w:ascii="Meiryo UI" w:eastAsia="Meiryo UI" w:hAnsi="Meiryo UI" w:hint="eastAsia"/>
          <w:color w:val="000000" w:themeColor="text1"/>
        </w:rPr>
        <w:t>・血清</w:t>
      </w:r>
      <w:r w:rsidRPr="00C84154">
        <w:rPr>
          <w:rFonts w:ascii="Meiryo UI" w:eastAsia="Meiryo UI" w:hAnsi="Meiryo UI" w:cs="Times New Roman"/>
          <w:color w:val="000000" w:themeColor="text1"/>
        </w:rPr>
        <w:t>Cr</w:t>
      </w:r>
      <w:r w:rsidRPr="00C84154">
        <w:rPr>
          <w:rFonts w:ascii="Meiryo UI" w:eastAsia="Meiryo UI" w:hAnsi="Meiryo UI" w:hint="eastAsia"/>
          <w:color w:val="000000" w:themeColor="text1"/>
        </w:rPr>
        <w:t>値・</w:t>
      </w:r>
      <w:r w:rsidRPr="00C84154">
        <w:rPr>
          <w:rFonts w:ascii="Meiryo UI" w:eastAsia="Meiryo UI" w:hAnsi="Meiryo UI"/>
          <w:color w:val="000000" w:themeColor="text1"/>
        </w:rPr>
        <w:t>推定糸球体濾過率</w:t>
      </w:r>
      <w:r w:rsidRPr="00C84154">
        <w:rPr>
          <w:rFonts w:ascii="Meiryo UI" w:eastAsia="Meiryo UI" w:hAnsi="Meiryo UI" w:hint="eastAsia"/>
          <w:color w:val="000000" w:themeColor="text1"/>
        </w:rPr>
        <w:t>:</w:t>
      </w:r>
      <w:r w:rsidRPr="00C84154">
        <w:rPr>
          <w:rFonts w:ascii="Meiryo UI" w:eastAsia="Meiryo UI" w:hAnsi="Meiryo UI" w:cs="Times New Roman"/>
          <w:color w:val="000000" w:themeColor="text1"/>
        </w:rPr>
        <w:t>eGFR</w:t>
      </w:r>
      <w:r w:rsidRPr="00C84154">
        <w:rPr>
          <w:rFonts w:ascii="Meiryo UI" w:eastAsia="Meiryo UI" w:hAnsi="Meiryo UI"/>
          <w:color w:val="000000" w:themeColor="text1"/>
        </w:rPr>
        <w:t xml:space="preserve"> </w:t>
      </w:r>
      <w:r w:rsidRPr="00C84154">
        <w:rPr>
          <w:rFonts w:ascii="Meiryo UI" w:eastAsia="Meiryo UI" w:hAnsi="Meiryo UI" w:hint="eastAsia"/>
          <w:color w:val="000000" w:themeColor="text1"/>
        </w:rPr>
        <w:t>・</w:t>
      </w:r>
      <w:r w:rsidRPr="00C84154">
        <w:rPr>
          <w:rFonts w:ascii="Meiryo UI" w:eastAsia="Meiryo UI" w:hAnsi="Meiryo UI" w:cs="Times New Roman"/>
          <w:color w:val="000000" w:themeColor="text1"/>
        </w:rPr>
        <w:t>STS score</w:t>
      </w:r>
      <w:r w:rsidRPr="00C84154">
        <w:rPr>
          <w:rFonts w:ascii="Meiryo UI" w:eastAsia="Meiryo UI" w:hAnsi="Meiryo UI" w:hint="eastAsia"/>
          <w:color w:val="000000" w:themeColor="text1"/>
        </w:rPr>
        <w:t>、身長、体重、</w:t>
      </w:r>
      <w:r w:rsidRPr="00C84154">
        <w:rPr>
          <w:rFonts w:ascii="Meiryo UI" w:eastAsia="Meiryo UI" w:hAnsi="Meiryo UI" w:cs="Times New Roman"/>
          <w:color w:val="000000" w:themeColor="text1"/>
        </w:rPr>
        <w:t>BMI、BSA(Du Bois式)</w:t>
      </w:r>
      <w:r w:rsidRPr="00C84154">
        <w:rPr>
          <w:rFonts w:ascii="Meiryo UI" w:eastAsia="Meiryo UI" w:hAnsi="Meiryo UI" w:hint="eastAsia"/>
          <w:color w:val="000000" w:themeColor="text1"/>
        </w:rPr>
        <w:t>、</w:t>
      </w:r>
      <w:r w:rsidRPr="00C84154">
        <w:rPr>
          <w:rFonts w:ascii="Meiryo UI" w:eastAsia="Meiryo UI" w:hAnsi="Meiryo UI" w:cs="Times New Roman"/>
          <w:color w:val="000000" w:themeColor="text1"/>
        </w:rPr>
        <w:t>NYHA</w:t>
      </w:r>
      <w:r w:rsidRPr="00C84154">
        <w:rPr>
          <w:rFonts w:ascii="Meiryo UI" w:eastAsia="Meiryo UI" w:hAnsi="Meiryo UI" w:hint="eastAsia"/>
          <w:color w:val="000000" w:themeColor="text1"/>
        </w:rPr>
        <w:t>分類、高血圧・脂質異常症・糖尿病・慢性閉塞性肺疾患・心房細動・心房粗動・心筋梗塞・狭心症の既往、経皮的冠動脈インターベンション・冠動脈バイパス術・恒久的ペースメーカ</w:t>
      </w:r>
      <w:r w:rsidRPr="00C84154">
        <w:rPr>
          <w:rFonts w:ascii="Meiryo UI" w:eastAsia="Meiryo UI" w:hAnsi="Meiryo UI"/>
          <w:color w:val="000000" w:themeColor="text1"/>
        </w:rPr>
        <w:t>/</w:t>
      </w:r>
      <w:r w:rsidRPr="00C84154">
        <w:rPr>
          <w:rFonts w:ascii="Meiryo UI" w:eastAsia="Meiryo UI" w:hAnsi="Meiryo UI" w:hint="eastAsia"/>
          <w:color w:val="000000" w:themeColor="text1"/>
        </w:rPr>
        <w:t>植え込み型除細動器留置術の施行歴、大動脈弁尖数、大動脈弁輪面積、</w:t>
      </w:r>
      <w:r w:rsidRPr="00C84154">
        <w:rPr>
          <w:rFonts w:ascii="Meiryo UI" w:eastAsia="Meiryo UI" w:hAnsi="Meiryo UI" w:cs="Times New Roman"/>
          <w:color w:val="000000" w:themeColor="text1"/>
        </w:rPr>
        <w:t>ST junction</w:t>
      </w:r>
      <w:r w:rsidRPr="00C84154">
        <w:rPr>
          <w:rFonts w:ascii="Meiryo UI" w:eastAsia="Meiryo UI" w:hAnsi="Meiryo UI" w:hint="eastAsia"/>
          <w:color w:val="000000" w:themeColor="text1"/>
        </w:rPr>
        <w:t>径、</w:t>
      </w:r>
      <w:proofErr w:type="spellStart"/>
      <w:r w:rsidRPr="00C84154">
        <w:rPr>
          <w:rFonts w:ascii="Meiryo UI" w:eastAsia="Meiryo UI" w:hAnsi="Meiryo UI" w:cs="Times New Roman"/>
          <w:color w:val="000000" w:themeColor="text1"/>
        </w:rPr>
        <w:t>valsalva</w:t>
      </w:r>
      <w:proofErr w:type="spellEnd"/>
      <w:r w:rsidRPr="00C84154">
        <w:rPr>
          <w:rFonts w:ascii="Meiryo UI" w:eastAsia="Meiryo UI" w:hAnsi="Meiryo UI" w:hint="eastAsia"/>
          <w:color w:val="000000" w:themeColor="text1"/>
        </w:rPr>
        <w:t>径、</w:t>
      </w:r>
      <w:proofErr w:type="spellStart"/>
      <w:r w:rsidRPr="00C84154">
        <w:rPr>
          <w:rFonts w:ascii="Meiryo UI" w:eastAsia="Meiryo UI" w:hAnsi="Meiryo UI" w:cs="Times New Roman"/>
          <w:color w:val="000000" w:themeColor="text1"/>
        </w:rPr>
        <w:t>valsalva</w:t>
      </w:r>
      <w:proofErr w:type="spellEnd"/>
      <w:r w:rsidRPr="00C84154">
        <w:rPr>
          <w:rFonts w:ascii="Meiryo UI" w:eastAsia="Meiryo UI" w:hAnsi="Meiryo UI" w:hint="eastAsia"/>
          <w:color w:val="000000" w:themeColor="text1"/>
        </w:rPr>
        <w:t>高、冠動脈入口部高、大動脈弁輪部石灰化、左室流出路石灰化、</w:t>
      </w:r>
      <w:r w:rsidRPr="00C84154">
        <w:rPr>
          <w:rFonts w:ascii="Meiryo UI" w:eastAsia="Meiryo UI" w:hAnsi="Meiryo UI" w:cs="Times New Roman"/>
          <w:color w:val="000000" w:themeColor="text1"/>
        </w:rPr>
        <w:t>LV-Aorta angle</w:t>
      </w:r>
      <w:r w:rsidRPr="00C84154">
        <w:rPr>
          <w:rFonts w:ascii="Meiryo UI" w:eastAsia="Meiryo UI" w:hAnsi="Meiryo UI" w:hint="eastAsia"/>
          <w:color w:val="000000" w:themeColor="text1"/>
        </w:rPr>
        <w:t>、大動脈弁カルシウムスコア、手技施行日、アクセス部位、</w:t>
      </w:r>
      <w:r w:rsidRPr="00C84154">
        <w:rPr>
          <w:rFonts w:ascii="Meiryo UI" w:eastAsia="Meiryo UI" w:hAnsi="Meiryo UI" w:cs="Times New Roman"/>
          <w:color w:val="000000" w:themeColor="text1"/>
        </w:rPr>
        <w:t>TAVI</w:t>
      </w:r>
      <w:r w:rsidRPr="00C84154">
        <w:rPr>
          <w:rFonts w:ascii="Meiryo UI" w:eastAsia="Meiryo UI" w:hAnsi="Meiryo UI" w:hint="eastAsia"/>
          <w:color w:val="000000" w:themeColor="text1"/>
        </w:rPr>
        <w:t>弁の種類・サイズ、前拡張・後拡張の有無、複数の弁留置の有無、退院の弁位置異常・塞栓、血栓弁、外科手術への移行、大動脈弁輪破裂・大動脈解離・冠動脈閉塞・新規のペースメーカ植え込みの有無、退院時・術後30日時点での経胸壁心エコー所見</w:t>
      </w:r>
      <w:r w:rsidRPr="00C84154">
        <w:rPr>
          <w:rFonts w:ascii="Meiryo UI" w:eastAsia="Meiryo UI" w:hAnsi="Meiryo UI"/>
          <w:color w:val="000000" w:themeColor="text1"/>
        </w:rPr>
        <w:t>(</w:t>
      </w:r>
      <w:r w:rsidRPr="00C84154">
        <w:rPr>
          <w:rFonts w:ascii="Meiryo UI" w:eastAsia="Meiryo UI" w:hAnsi="Meiryo UI" w:cs="Times New Roman"/>
          <w:color w:val="000000" w:themeColor="text1"/>
        </w:rPr>
        <w:t>AVA、EOA、EOAi、AV peak v、mean PG、AR、PPM</w:t>
      </w:r>
      <w:r w:rsidRPr="00C84154">
        <w:rPr>
          <w:rFonts w:ascii="Meiryo UI" w:eastAsia="Meiryo UI" w:hAnsi="Meiryo UI"/>
          <w:color w:val="000000" w:themeColor="text1"/>
        </w:rPr>
        <w:t>)</w:t>
      </w:r>
      <w:r w:rsidRPr="00C84154">
        <w:rPr>
          <w:rFonts w:ascii="Meiryo UI" w:eastAsia="Meiryo UI" w:hAnsi="Meiryo UI" w:hint="eastAsia"/>
          <w:color w:val="000000" w:themeColor="text1"/>
        </w:rPr>
        <w:t>、術後</w:t>
      </w:r>
      <w:r w:rsidRPr="00C84154">
        <w:rPr>
          <w:rFonts w:ascii="Meiryo UI" w:eastAsia="Meiryo UI" w:hAnsi="Meiryo UI"/>
          <w:color w:val="000000" w:themeColor="text1"/>
        </w:rPr>
        <w:t>30</w:t>
      </w:r>
      <w:r w:rsidRPr="00C84154">
        <w:rPr>
          <w:rFonts w:ascii="Meiryo UI" w:eastAsia="Meiryo UI" w:hAnsi="Meiryo UI" w:hint="eastAsia"/>
          <w:color w:val="000000" w:themeColor="text1"/>
        </w:rPr>
        <w:t>日・1年・その後1年毎のフォローアップにおける最終フォローアップ時点での死亡・死因・脳卒中・心筋梗塞・出血性合併症・恒久的ペースメーカ植え込み術の有無</w:t>
      </w:r>
    </w:p>
    <w:p w14:paraId="6FDEFC81" w14:textId="1B3684FB" w:rsidR="00DF7A68" w:rsidRPr="00DF7A68" w:rsidRDefault="00DF7A68" w:rsidP="00DF7A68">
      <w:pPr>
        <w:widowControl/>
        <w:spacing w:line="288" w:lineRule="auto"/>
        <w:jc w:val="left"/>
        <w:rPr>
          <w:rFonts w:ascii="ＭＳ Ｐゴシック" w:eastAsia="ＭＳ Ｐゴシック" w:hAnsi="ＭＳ Ｐゴシック" w:cs="ＭＳ Ｐゴシック"/>
          <w:kern w:val="0"/>
          <w:szCs w:val="21"/>
        </w:rPr>
      </w:pPr>
    </w:p>
    <w:p w14:paraId="0D702B6B" w14:textId="77777777" w:rsidR="00292EF2" w:rsidRDefault="00292EF2" w:rsidP="00DF7A68">
      <w:pPr>
        <w:widowControl/>
        <w:spacing w:line="288" w:lineRule="auto"/>
        <w:jc w:val="left"/>
        <w:rPr>
          <w:rFonts w:ascii="Meiryo UI" w:eastAsia="Meiryo UI" w:hAnsi="Meiryo UI"/>
          <w:color w:val="C45911" w:themeColor="accent2" w:themeShade="BF"/>
          <w:kern w:val="24"/>
          <w:szCs w:val="21"/>
        </w:rPr>
      </w:pPr>
    </w:p>
    <w:p w14:paraId="5889E27D" w14:textId="5207B9CF" w:rsidR="00DF7A68" w:rsidRPr="00E13056"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E13056">
        <w:rPr>
          <w:rFonts w:ascii="Meiryo UI" w:eastAsia="Meiryo UI" w:hAnsi="Meiryo UI" w:hint="eastAsia"/>
          <w:color w:val="000000" w:themeColor="text1"/>
          <w:kern w:val="24"/>
          <w:szCs w:val="21"/>
        </w:rPr>
        <w:t>⑤個人情報等の保護について</w:t>
      </w:r>
    </w:p>
    <w:p w14:paraId="0B1DD90D" w14:textId="3B4F5496" w:rsidR="00292EF2" w:rsidRPr="00542DF9" w:rsidRDefault="00DF7A68" w:rsidP="00292EF2">
      <w:pPr>
        <w:widowControl/>
        <w:spacing w:line="288" w:lineRule="auto"/>
        <w:ind w:left="420"/>
        <w:jc w:val="left"/>
        <w:rPr>
          <w:rFonts w:ascii="Meiryo UI" w:eastAsia="Meiryo UI" w:hAnsi="Meiryo UI"/>
          <w:color w:val="000000" w:themeColor="text1"/>
          <w:kern w:val="24"/>
          <w:szCs w:val="21"/>
        </w:rPr>
      </w:pPr>
      <w:r w:rsidRPr="00E13056">
        <w:rPr>
          <w:rFonts w:ascii="Meiryo UI" w:eastAsia="Meiryo UI" w:hAnsi="Meiryo UI" w:hint="eastAsia"/>
          <w:color w:val="000000" w:themeColor="text1"/>
          <w:kern w:val="24"/>
          <w:szCs w:val="21"/>
        </w:rPr>
        <w:t xml:space="preserve">  </w:t>
      </w:r>
      <w:r w:rsidR="00FC1C1C" w:rsidRPr="00E13056">
        <w:rPr>
          <w:rFonts w:ascii="Meiryo UI" w:eastAsia="Meiryo UI" w:hAnsi="Meiryo UI" w:hint="eastAsia"/>
          <w:color w:val="000000" w:themeColor="text1"/>
          <w:kern w:val="24"/>
          <w:szCs w:val="21"/>
        </w:rPr>
        <w:t>この研究では登録時に、新たに研究</w:t>
      </w:r>
      <w:r w:rsidR="00FC1C1C" w:rsidRPr="00542DF9">
        <w:rPr>
          <w:rFonts w:ascii="Meiryo UI" w:eastAsia="Meiryo UI" w:hAnsi="Meiryo UI" w:hint="eastAsia"/>
          <w:color w:val="000000" w:themeColor="text1"/>
          <w:kern w:val="24"/>
          <w:szCs w:val="21"/>
        </w:rPr>
        <w:t>用の個別の番号（識別コード）を付し、個人が特定できないようして取扱います。個人情報と識別コードの</w:t>
      </w:r>
      <w:r w:rsidR="0021131F" w:rsidRPr="00542DF9">
        <w:rPr>
          <w:rFonts w:ascii="Meiryo UI" w:eastAsia="Meiryo UI" w:hAnsi="Meiryo UI" w:hint="eastAsia"/>
          <w:color w:val="000000" w:themeColor="text1"/>
          <w:kern w:val="24"/>
          <w:szCs w:val="21"/>
        </w:rPr>
        <w:t>照合表</w:t>
      </w:r>
      <w:r w:rsidR="00FC1C1C" w:rsidRPr="00542DF9">
        <w:rPr>
          <w:rFonts w:ascii="Meiryo UI" w:eastAsia="Meiryo UI" w:hAnsi="Meiryo UI" w:hint="eastAsia"/>
          <w:color w:val="000000" w:themeColor="text1"/>
          <w:kern w:val="24"/>
          <w:szCs w:val="21"/>
        </w:rPr>
        <w:t>を作成し、</w:t>
      </w:r>
      <w:r w:rsidR="00CB6B02" w:rsidRPr="00542DF9">
        <w:rPr>
          <w:rFonts w:ascii="Meiryo UI" w:eastAsia="Meiryo UI" w:hAnsi="Meiryo UI" w:hint="eastAsia"/>
          <w:color w:val="000000" w:themeColor="text1"/>
          <w:kern w:val="24"/>
          <w:szCs w:val="21"/>
        </w:rPr>
        <w:t>保管</w:t>
      </w:r>
      <w:r w:rsidR="005043C9" w:rsidRPr="00542DF9">
        <w:rPr>
          <w:rFonts w:ascii="Meiryo UI" w:eastAsia="Meiryo UI" w:hAnsi="Meiryo UI" w:hint="eastAsia"/>
          <w:color w:val="000000" w:themeColor="text1"/>
          <w:kern w:val="24"/>
          <w:szCs w:val="21"/>
        </w:rPr>
        <w:t>責任者</w:t>
      </w:r>
      <w:r w:rsidR="00FC1C1C" w:rsidRPr="00542DF9">
        <w:rPr>
          <w:rFonts w:ascii="Meiryo UI" w:eastAsia="Meiryo UI" w:hAnsi="Meiryo UI" w:hint="eastAsia"/>
          <w:color w:val="000000" w:themeColor="text1"/>
          <w:kern w:val="24"/>
          <w:szCs w:val="21"/>
        </w:rPr>
        <w:t>が管理を行い、</w:t>
      </w:r>
      <w:r w:rsidR="00E13056" w:rsidRPr="00542DF9">
        <w:rPr>
          <w:rFonts w:ascii="Meiryo UI" w:eastAsia="Meiryo UI" w:hAnsi="Meiryo UI" w:hint="eastAsia"/>
          <w:color w:val="000000" w:themeColor="text1"/>
          <w:kern w:val="24"/>
          <w:szCs w:val="21"/>
        </w:rPr>
        <w:t>循環器内科</w:t>
      </w:r>
      <w:r w:rsidR="00FC1C1C" w:rsidRPr="00542DF9">
        <w:rPr>
          <w:rFonts w:ascii="Meiryo UI" w:eastAsia="Meiryo UI" w:hAnsi="Meiryo UI" w:hint="eastAsia"/>
          <w:color w:val="000000" w:themeColor="text1"/>
          <w:kern w:val="24"/>
          <w:szCs w:val="21"/>
        </w:rPr>
        <w:t>医局の鍵付きの棚で厳重に保管します。この研究に関わって取得される資料・情報等は、外部に漏えいすることのないよう、慎重に取り扱います。</w:t>
      </w:r>
    </w:p>
    <w:p w14:paraId="2CE6B89D" w14:textId="77777777" w:rsidR="00292EF2" w:rsidRPr="00542DF9" w:rsidRDefault="00292EF2" w:rsidP="00FC1C1C">
      <w:pPr>
        <w:widowControl/>
        <w:spacing w:line="288" w:lineRule="auto"/>
        <w:jc w:val="left"/>
        <w:rPr>
          <w:rFonts w:ascii="Meiryo UI" w:eastAsia="Meiryo UI" w:hAnsi="Meiryo UI"/>
          <w:color w:val="000000" w:themeColor="text1"/>
          <w:kern w:val="24"/>
          <w:szCs w:val="21"/>
        </w:rPr>
      </w:pPr>
    </w:p>
    <w:p w14:paraId="152E6BE3" w14:textId="233E6CF5" w:rsidR="00DF7A68" w:rsidRPr="00E13056" w:rsidRDefault="00DF7A68" w:rsidP="00FC1C1C">
      <w:pPr>
        <w:widowControl/>
        <w:spacing w:line="288" w:lineRule="auto"/>
        <w:jc w:val="left"/>
        <w:rPr>
          <w:rFonts w:ascii="ＭＳ Ｐゴシック" w:eastAsia="ＭＳ Ｐゴシック" w:hAnsi="ＭＳ Ｐゴシック" w:cs="ＭＳ Ｐゴシック"/>
          <w:color w:val="000000" w:themeColor="text1"/>
          <w:kern w:val="0"/>
          <w:szCs w:val="21"/>
        </w:rPr>
      </w:pPr>
      <w:r w:rsidRPr="00E13056">
        <w:rPr>
          <w:rFonts w:ascii="Meiryo UI" w:eastAsia="Meiryo UI" w:hAnsi="Meiryo UI" w:hint="eastAsia"/>
          <w:color w:val="000000" w:themeColor="text1"/>
          <w:kern w:val="24"/>
          <w:szCs w:val="21"/>
        </w:rPr>
        <w:t>⑥研究結果の公表について</w:t>
      </w:r>
    </w:p>
    <w:p w14:paraId="30EDB091" w14:textId="77777777" w:rsidR="00DF7A68" w:rsidRPr="00E13056"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E13056">
        <w:rPr>
          <w:rFonts w:ascii="Meiryo UI" w:eastAsia="Meiryo UI" w:hAnsi="Meiryo UI" w:hint="eastAsia"/>
          <w:color w:val="000000" w:themeColor="text1"/>
          <w:kern w:val="24"/>
          <w:szCs w:val="21"/>
        </w:rPr>
        <w:t xml:space="preserve">　    研究結果は、医学研究雑誌や学会等で発表される予定です。</w:t>
      </w:r>
    </w:p>
    <w:p w14:paraId="299B80FF" w14:textId="77777777" w:rsidR="00DF7A68" w:rsidRPr="00E13056" w:rsidRDefault="00DF7A68" w:rsidP="00DF7A68">
      <w:pPr>
        <w:widowControl/>
        <w:spacing w:line="288" w:lineRule="auto"/>
        <w:jc w:val="left"/>
        <w:rPr>
          <w:rFonts w:ascii="Meiryo UI" w:eastAsia="Meiryo UI" w:hAnsi="Meiryo UI"/>
          <w:color w:val="000000" w:themeColor="text1"/>
          <w:kern w:val="24"/>
          <w:szCs w:val="21"/>
        </w:rPr>
      </w:pPr>
      <w:r w:rsidRPr="00E13056">
        <w:rPr>
          <w:rFonts w:ascii="Meiryo UI" w:eastAsia="Meiryo UI" w:hAnsi="Meiryo UI" w:hint="eastAsia"/>
          <w:color w:val="000000" w:themeColor="text1"/>
          <w:kern w:val="24"/>
          <w:szCs w:val="21"/>
        </w:rPr>
        <w:t xml:space="preserve">　    その場合も、個人を特定できる情報は一切含まれませんのでご安心ください。</w:t>
      </w:r>
    </w:p>
    <w:p w14:paraId="1298674B" w14:textId="77777777" w:rsidR="00292EF2" w:rsidRPr="00DF7A68" w:rsidRDefault="00292EF2" w:rsidP="00DF7A68">
      <w:pPr>
        <w:widowControl/>
        <w:spacing w:line="288" w:lineRule="auto"/>
        <w:jc w:val="left"/>
        <w:rPr>
          <w:rFonts w:ascii="ＭＳ Ｐゴシック" w:eastAsia="ＭＳ Ｐゴシック" w:hAnsi="ＭＳ Ｐゴシック" w:cs="ＭＳ Ｐゴシック"/>
          <w:kern w:val="0"/>
          <w:szCs w:val="21"/>
        </w:rPr>
      </w:pPr>
    </w:p>
    <w:p w14:paraId="4DB073B4" w14:textId="72BF51A3" w:rsidR="00DF7A68" w:rsidRPr="00E13056" w:rsidRDefault="00DF7A68" w:rsidP="00DF7A68">
      <w:pPr>
        <w:widowControl/>
        <w:spacing w:line="288" w:lineRule="auto"/>
        <w:jc w:val="left"/>
        <w:rPr>
          <w:rFonts w:ascii="ＭＳ Ｐゴシック" w:eastAsia="ＭＳ Ｐゴシック" w:hAnsi="ＭＳ Ｐゴシック" w:cs="ＭＳ Ｐゴシック"/>
          <w:color w:val="000000" w:themeColor="text1"/>
          <w:kern w:val="0"/>
          <w:szCs w:val="21"/>
        </w:rPr>
      </w:pPr>
      <w:r w:rsidRPr="00E13056">
        <w:rPr>
          <w:rFonts w:ascii="Meiryo UI" w:eastAsia="Meiryo UI" w:hAnsi="Meiryo UI" w:hint="eastAsia"/>
          <w:color w:val="000000" w:themeColor="text1"/>
          <w:kern w:val="24"/>
          <w:szCs w:val="21"/>
        </w:rPr>
        <w:t>⑦問い合わせ先・相談窓口</w:t>
      </w:r>
    </w:p>
    <w:p w14:paraId="5FB608D9" w14:textId="143A098E" w:rsidR="00DF7A68" w:rsidRPr="00E13056" w:rsidRDefault="00DF7A68" w:rsidP="00EA0C07">
      <w:pPr>
        <w:widowControl/>
        <w:spacing w:line="288" w:lineRule="auto"/>
        <w:ind w:firstLineChars="700" w:firstLine="1470"/>
        <w:jc w:val="left"/>
        <w:rPr>
          <w:rFonts w:ascii="ＭＳ Ｐゴシック" w:eastAsia="ＭＳ Ｐゴシック" w:hAnsi="ＭＳ Ｐゴシック" w:cs="ＭＳ Ｐゴシック"/>
          <w:color w:val="000000" w:themeColor="text1"/>
          <w:kern w:val="0"/>
          <w:szCs w:val="21"/>
        </w:rPr>
      </w:pPr>
      <w:r w:rsidRPr="00E13056">
        <w:rPr>
          <w:rFonts w:ascii="Meiryo UI" w:eastAsia="Meiryo UI" w:hAnsi="Meiryo UI" w:hint="eastAsia"/>
          <w:color w:val="000000" w:themeColor="text1"/>
          <w:kern w:val="24"/>
          <w:szCs w:val="21"/>
        </w:rPr>
        <w:t>聖マリアンナ医科大学</w:t>
      </w:r>
      <w:r w:rsidR="003907E0" w:rsidRPr="00E13056">
        <w:rPr>
          <w:rFonts w:ascii="Meiryo UI" w:eastAsia="Meiryo UI" w:hAnsi="Meiryo UI" w:hint="eastAsia"/>
          <w:color w:val="000000" w:themeColor="text1"/>
          <w:kern w:val="24"/>
          <w:szCs w:val="21"/>
        </w:rPr>
        <w:t>病院</w:t>
      </w:r>
      <w:r w:rsidRPr="00E13056">
        <w:rPr>
          <w:rFonts w:ascii="Meiryo UI" w:eastAsia="Meiryo UI" w:hAnsi="Meiryo UI" w:hint="eastAsia"/>
          <w:color w:val="000000" w:themeColor="text1"/>
          <w:kern w:val="24"/>
          <w:szCs w:val="21"/>
        </w:rPr>
        <w:t xml:space="preserve">　部署名：</w:t>
      </w:r>
      <w:r w:rsidR="00E13056" w:rsidRPr="00E13056">
        <w:rPr>
          <w:rFonts w:ascii="Meiryo UI" w:eastAsia="Meiryo UI" w:hAnsi="Meiryo UI" w:hint="eastAsia"/>
          <w:color w:val="000000" w:themeColor="text1"/>
          <w:kern w:val="24"/>
          <w:szCs w:val="21"/>
        </w:rPr>
        <w:t>循環器内科</w:t>
      </w:r>
    </w:p>
    <w:p w14:paraId="657E4AF1" w14:textId="77777777" w:rsidR="00DF7A68" w:rsidRPr="00E13056" w:rsidRDefault="00DF7A68" w:rsidP="00EA0C07">
      <w:pPr>
        <w:widowControl/>
        <w:spacing w:line="288" w:lineRule="auto"/>
        <w:ind w:firstLineChars="700" w:firstLine="1470"/>
        <w:jc w:val="left"/>
        <w:rPr>
          <w:rFonts w:ascii="ＭＳ Ｐゴシック" w:eastAsia="ＭＳ Ｐゴシック" w:hAnsi="ＭＳ Ｐゴシック" w:cs="ＭＳ Ｐゴシック"/>
          <w:color w:val="000000" w:themeColor="text1"/>
          <w:kern w:val="0"/>
          <w:szCs w:val="21"/>
        </w:rPr>
      </w:pPr>
      <w:r w:rsidRPr="00E13056">
        <w:rPr>
          <w:rFonts w:ascii="Meiryo UI" w:eastAsia="Meiryo UI" w:hAnsi="Meiryo UI" w:hint="eastAsia"/>
          <w:color w:val="000000" w:themeColor="text1"/>
          <w:kern w:val="24"/>
          <w:szCs w:val="21"/>
        </w:rPr>
        <w:t>住所：〒216-8511　神奈川県川崎市宮前区菅生2-16-1</w:t>
      </w:r>
    </w:p>
    <w:p w14:paraId="46DDD335" w14:textId="4BADE753" w:rsidR="000C6B1D" w:rsidRPr="00E13056" w:rsidRDefault="00DF7A68" w:rsidP="00EA0C07">
      <w:pPr>
        <w:widowControl/>
        <w:spacing w:line="288" w:lineRule="auto"/>
        <w:ind w:firstLineChars="700" w:firstLine="1470"/>
        <w:jc w:val="left"/>
        <w:rPr>
          <w:rFonts w:ascii="ＭＳ Ｐゴシック" w:eastAsia="ＭＳ Ｐゴシック" w:hAnsi="ＭＳ Ｐゴシック" w:cs="ＭＳ Ｐゴシック"/>
          <w:color w:val="000000" w:themeColor="text1"/>
          <w:kern w:val="0"/>
          <w:szCs w:val="21"/>
        </w:rPr>
      </w:pPr>
      <w:r w:rsidRPr="00E13056">
        <w:rPr>
          <w:rFonts w:ascii="Meiryo UI" w:eastAsia="Meiryo UI" w:hAnsi="Meiryo UI" w:hint="eastAsia"/>
          <w:color w:val="000000" w:themeColor="text1"/>
          <w:kern w:val="24"/>
          <w:szCs w:val="21"/>
        </w:rPr>
        <w:t xml:space="preserve">電話：044-977-8111(代表) </w:t>
      </w:r>
      <w:r w:rsidR="00350C3B" w:rsidRPr="00E13056">
        <w:rPr>
          <w:rFonts w:ascii="Meiryo UI" w:eastAsia="Meiryo UI" w:hAnsi="Meiryo UI" w:hint="eastAsia"/>
          <w:color w:val="000000" w:themeColor="text1"/>
          <w:kern w:val="24"/>
          <w:szCs w:val="21"/>
        </w:rPr>
        <w:t xml:space="preserve">　</w:t>
      </w:r>
      <w:r w:rsidR="000C6B1D" w:rsidRPr="00E13056">
        <w:rPr>
          <w:rFonts w:ascii="Meiryo UI" w:eastAsia="Meiryo UI" w:hAnsi="Meiryo UI" w:hint="eastAsia"/>
          <w:color w:val="000000" w:themeColor="text1"/>
          <w:kern w:val="24"/>
          <w:szCs w:val="21"/>
        </w:rPr>
        <w:t>内線番号：</w:t>
      </w:r>
      <w:r w:rsidR="00E13056" w:rsidRPr="00E13056">
        <w:rPr>
          <w:rFonts w:ascii="Meiryo UI" w:eastAsia="Meiryo UI" w:hAnsi="Meiryo UI" w:hint="eastAsia"/>
          <w:color w:val="000000" w:themeColor="text1"/>
          <w:kern w:val="24"/>
          <w:szCs w:val="21"/>
        </w:rPr>
        <w:t>3313</w:t>
      </w:r>
    </w:p>
    <w:p w14:paraId="642899B0" w14:textId="074BA18A" w:rsidR="00DF7A68" w:rsidRPr="00E13056" w:rsidRDefault="00DF7A68" w:rsidP="00EA0C07">
      <w:pPr>
        <w:widowControl/>
        <w:spacing w:line="288" w:lineRule="auto"/>
        <w:ind w:firstLineChars="700" w:firstLine="1470"/>
        <w:jc w:val="left"/>
        <w:rPr>
          <w:rFonts w:ascii="ＭＳ Ｐゴシック" w:eastAsia="ＭＳ Ｐゴシック" w:hAnsi="ＭＳ Ｐゴシック" w:cs="ＭＳ Ｐゴシック"/>
          <w:color w:val="000000" w:themeColor="text1"/>
          <w:kern w:val="0"/>
          <w:szCs w:val="21"/>
        </w:rPr>
      </w:pPr>
      <w:r w:rsidRPr="00E13056">
        <w:rPr>
          <w:rFonts w:ascii="Meiryo UI" w:eastAsia="Meiryo UI" w:hAnsi="Meiryo UI" w:hint="eastAsia"/>
          <w:color w:val="000000" w:themeColor="text1"/>
          <w:kern w:val="24"/>
          <w:szCs w:val="21"/>
        </w:rPr>
        <w:t xml:space="preserve">担当医師： </w:t>
      </w:r>
      <w:r w:rsidR="00E13056" w:rsidRPr="00E13056">
        <w:rPr>
          <w:rFonts w:ascii="Meiryo UI" w:eastAsia="Meiryo UI" w:hAnsi="Meiryo UI" w:hint="eastAsia"/>
          <w:color w:val="000000" w:themeColor="text1"/>
          <w:kern w:val="24"/>
          <w:szCs w:val="21"/>
        </w:rPr>
        <w:t>循環器内科 講師　甲斐 貴彦</w:t>
      </w:r>
    </w:p>
    <w:p w14:paraId="1B9DD962" w14:textId="77E45682" w:rsidR="00DF7A68" w:rsidRPr="00E13056" w:rsidRDefault="00DF7A68" w:rsidP="00EA0C07">
      <w:pPr>
        <w:ind w:firstLineChars="700" w:firstLine="1470"/>
        <w:rPr>
          <w:rFonts w:ascii="Meiryo UI" w:eastAsia="Meiryo UI" w:hAnsi="Meiryo UI"/>
          <w:color w:val="000000" w:themeColor="text1"/>
          <w:kern w:val="24"/>
          <w:szCs w:val="21"/>
        </w:rPr>
      </w:pPr>
      <w:r w:rsidRPr="00E13056">
        <w:rPr>
          <w:rFonts w:ascii="Meiryo UI" w:eastAsia="Meiryo UI" w:hAnsi="Meiryo UI" w:hint="eastAsia"/>
          <w:color w:val="000000" w:themeColor="text1"/>
          <w:kern w:val="24"/>
          <w:szCs w:val="21"/>
        </w:rPr>
        <w:t xml:space="preserve">対応時間： </w:t>
      </w:r>
      <w:r w:rsidR="00E1480E" w:rsidRPr="00CB6B02">
        <w:rPr>
          <w:rFonts w:ascii="Meiryo UI" w:eastAsia="Meiryo UI" w:hAnsi="Meiryo UI" w:hint="eastAsia"/>
          <w:color w:val="000000" w:themeColor="text1"/>
          <w:kern w:val="24"/>
          <w:szCs w:val="21"/>
        </w:rPr>
        <w:t>平日</w:t>
      </w:r>
      <w:r w:rsidR="00E13056" w:rsidRPr="00E13056">
        <w:rPr>
          <w:rFonts w:ascii="Meiryo UI" w:eastAsia="Meiryo UI" w:hAnsi="Meiryo UI" w:hint="eastAsia"/>
          <w:color w:val="000000" w:themeColor="text1"/>
          <w:kern w:val="24"/>
          <w:szCs w:val="21"/>
        </w:rPr>
        <w:t>9：00～1</w:t>
      </w:r>
      <w:r w:rsidR="00E13056">
        <w:rPr>
          <w:rFonts w:ascii="Meiryo UI" w:eastAsia="Meiryo UI" w:hAnsi="Meiryo UI" w:hint="eastAsia"/>
          <w:color w:val="000000" w:themeColor="text1"/>
          <w:kern w:val="24"/>
          <w:szCs w:val="21"/>
        </w:rPr>
        <w:t>5</w:t>
      </w:r>
      <w:r w:rsidR="00E13056" w:rsidRPr="00E13056">
        <w:rPr>
          <w:rFonts w:ascii="Meiryo UI" w:eastAsia="Meiryo UI" w:hAnsi="Meiryo UI" w:hint="eastAsia"/>
          <w:color w:val="000000" w:themeColor="text1"/>
          <w:kern w:val="24"/>
          <w:szCs w:val="21"/>
        </w:rPr>
        <w:t>：00</w:t>
      </w:r>
    </w:p>
    <w:p w14:paraId="7A36B6F5" w14:textId="77777777" w:rsidR="00292EF2" w:rsidRDefault="00292EF2" w:rsidP="00DF7A68">
      <w:pPr>
        <w:rPr>
          <w:rFonts w:ascii="Meiryo UI" w:eastAsia="Meiryo UI" w:hAnsi="Meiryo UI"/>
          <w:color w:val="0070C0"/>
          <w:kern w:val="24"/>
          <w:szCs w:val="21"/>
        </w:rPr>
      </w:pPr>
    </w:p>
    <w:p w14:paraId="18EF79CA" w14:textId="069D87BB" w:rsidR="00DF7A68" w:rsidRPr="00E13056" w:rsidRDefault="00DF7A68" w:rsidP="00D40D4D">
      <w:pPr>
        <w:pStyle w:val="Web"/>
        <w:spacing w:before="0" w:beforeAutospacing="0" w:after="0" w:afterAutospacing="0"/>
        <w:ind w:firstLineChars="700" w:firstLine="1470"/>
        <w:rPr>
          <w:rFonts w:ascii="Meiryo UI" w:eastAsia="Meiryo UI" w:hAnsi="Meiryo UI" w:cstheme="minorBidi"/>
          <w:color w:val="000000" w:themeColor="text1"/>
          <w:kern w:val="24"/>
          <w:sz w:val="21"/>
          <w:szCs w:val="21"/>
        </w:rPr>
      </w:pPr>
      <w:r w:rsidRPr="00E13056">
        <w:rPr>
          <w:rFonts w:ascii="Meiryo UI" w:eastAsia="Meiryo UI" w:hAnsi="Meiryo UI" w:cstheme="minorBidi" w:hint="eastAsia"/>
          <w:color w:val="000000" w:themeColor="text1"/>
          <w:kern w:val="24"/>
          <w:sz w:val="21"/>
          <w:szCs w:val="21"/>
        </w:rPr>
        <w:t>【研究機関名及び本学の研究責任者氏名】</w:t>
      </w:r>
    </w:p>
    <w:p w14:paraId="36200949" w14:textId="77777777" w:rsidR="00DF7A68" w:rsidRPr="00E13056" w:rsidRDefault="00DF7A68" w:rsidP="00D40D4D">
      <w:pPr>
        <w:pStyle w:val="Web"/>
        <w:spacing w:before="0" w:beforeAutospacing="0" w:after="0" w:afterAutospacing="0"/>
        <w:ind w:firstLineChars="700" w:firstLine="1470"/>
        <w:rPr>
          <w:color w:val="000000" w:themeColor="text1"/>
          <w:sz w:val="21"/>
          <w:szCs w:val="21"/>
        </w:rPr>
      </w:pPr>
      <w:r w:rsidRPr="00E13056">
        <w:rPr>
          <w:rFonts w:ascii="Meiryo UI" w:eastAsia="Meiryo UI" w:hAnsi="Meiryo UI" w:cstheme="minorBidi" w:hint="eastAsia"/>
          <w:color w:val="000000" w:themeColor="text1"/>
          <w:kern w:val="24"/>
          <w:sz w:val="21"/>
          <w:szCs w:val="21"/>
        </w:rPr>
        <w:t>この研究が行われる研究機関と研究責任者は次に示すとおりです。</w:t>
      </w:r>
    </w:p>
    <w:p w14:paraId="53511E97" w14:textId="56C42655" w:rsidR="00DF7A68" w:rsidRPr="00E13056" w:rsidRDefault="00DF7A68" w:rsidP="00D40D4D">
      <w:pPr>
        <w:pStyle w:val="Web"/>
        <w:spacing w:before="0" w:beforeAutospacing="0" w:after="0" w:afterAutospacing="0"/>
        <w:ind w:firstLineChars="700" w:firstLine="1470"/>
        <w:jc w:val="both"/>
        <w:rPr>
          <w:color w:val="000000" w:themeColor="text1"/>
          <w:sz w:val="21"/>
          <w:szCs w:val="21"/>
        </w:rPr>
      </w:pPr>
      <w:r w:rsidRPr="00E13056">
        <w:rPr>
          <w:rFonts w:ascii="Meiryo UI" w:eastAsia="Meiryo UI" w:hAnsi="Meiryo UI" w:cstheme="minorBidi" w:hint="eastAsia"/>
          <w:color w:val="000000" w:themeColor="text1"/>
          <w:kern w:val="24"/>
          <w:sz w:val="21"/>
          <w:szCs w:val="21"/>
        </w:rPr>
        <w:t>研究機関　　 聖マリアンナ医科大学・</w:t>
      </w:r>
      <w:r w:rsidR="00E13056" w:rsidRPr="00E13056">
        <w:rPr>
          <w:rFonts w:ascii="Meiryo UI" w:eastAsia="Meiryo UI" w:hAnsi="Meiryo UI" w:cstheme="minorBidi" w:hint="eastAsia"/>
          <w:color w:val="000000" w:themeColor="text1"/>
          <w:kern w:val="24"/>
          <w:sz w:val="21"/>
          <w:szCs w:val="21"/>
        </w:rPr>
        <w:t>循環器内科学</w:t>
      </w:r>
    </w:p>
    <w:p w14:paraId="15F3BA87" w14:textId="335057C4" w:rsidR="00DF7A68" w:rsidRPr="00DF7A68" w:rsidRDefault="00DF7A68" w:rsidP="00D40D4D">
      <w:pPr>
        <w:pStyle w:val="Web"/>
        <w:spacing w:before="0" w:beforeAutospacing="0" w:after="0" w:afterAutospacing="0"/>
        <w:ind w:firstLineChars="700" w:firstLine="1470"/>
        <w:rPr>
          <w:sz w:val="21"/>
          <w:szCs w:val="21"/>
        </w:rPr>
      </w:pPr>
      <w:r w:rsidRPr="00E13056">
        <w:rPr>
          <w:rFonts w:ascii="Meiryo UI" w:eastAsia="Meiryo UI" w:hAnsi="Meiryo UI" w:cstheme="minorBidi" w:hint="eastAsia"/>
          <w:color w:val="000000" w:themeColor="text1"/>
          <w:kern w:val="24"/>
          <w:sz w:val="21"/>
          <w:szCs w:val="21"/>
        </w:rPr>
        <w:t xml:space="preserve">研究責任者　</w:t>
      </w:r>
      <w:r w:rsidR="00E13056" w:rsidRPr="00E13056">
        <w:rPr>
          <w:rFonts w:ascii="Meiryo UI" w:eastAsia="Meiryo UI" w:hAnsi="Meiryo UI" w:cstheme="minorBidi" w:hint="eastAsia"/>
          <w:color w:val="000000" w:themeColor="text1"/>
          <w:kern w:val="24"/>
          <w:sz w:val="21"/>
          <w:szCs w:val="21"/>
        </w:rPr>
        <w:t xml:space="preserve"> 甲斐 貴彦（循環器内科学 講師）</w:t>
      </w:r>
      <w:r w:rsidRPr="00DF7A68">
        <w:rPr>
          <w:rFonts w:ascii="ＭＳ ゴシック" w:eastAsia="ＭＳ 明朝" w:hAnsi="ＭＳ ゴシック" w:cs="Times New Roman" w:hint="eastAsia"/>
          <w:color w:val="000000" w:themeColor="text1"/>
          <w:kern w:val="2"/>
          <w:sz w:val="21"/>
          <w:szCs w:val="21"/>
        </w:rPr>
        <w:t> </w:t>
      </w:r>
    </w:p>
    <w:p w14:paraId="4247804B" w14:textId="77777777" w:rsidR="00DF7A68" w:rsidRPr="00DF7A68" w:rsidRDefault="00DF7A68" w:rsidP="00DF7A68">
      <w:pPr>
        <w:pStyle w:val="Web"/>
        <w:spacing w:before="0" w:beforeAutospacing="0" w:after="0" w:afterAutospacing="0"/>
        <w:jc w:val="both"/>
        <w:rPr>
          <w:sz w:val="21"/>
          <w:szCs w:val="21"/>
        </w:rPr>
      </w:pPr>
      <w:r w:rsidRPr="00DF7A68">
        <w:rPr>
          <w:rFonts w:ascii="ＭＳ ゴシック" w:eastAsia="ＭＳ 明朝" w:hAnsi="ＭＳ ゴシック" w:cs="Times New Roman" w:hint="eastAsia"/>
          <w:color w:val="000000" w:themeColor="text1"/>
          <w:kern w:val="2"/>
          <w:sz w:val="21"/>
          <w:szCs w:val="21"/>
        </w:rPr>
        <w:t> </w:t>
      </w:r>
    </w:p>
    <w:p w14:paraId="62D697E8" w14:textId="2C43BC5E" w:rsidR="00DF7A68" w:rsidRPr="00292EF2" w:rsidRDefault="00DF7A68" w:rsidP="00E13056">
      <w:pPr>
        <w:pStyle w:val="Web"/>
        <w:spacing w:before="0" w:beforeAutospacing="0" w:after="0" w:afterAutospacing="0"/>
        <w:jc w:val="both"/>
        <w:rPr>
          <w:color w:val="FF0000"/>
        </w:rPr>
      </w:pPr>
      <w:r w:rsidRPr="00DF7A68">
        <w:rPr>
          <w:rFonts w:ascii="ＭＳ ゴシック" w:eastAsia="ＭＳ 明朝" w:hAnsi="ＭＳ ゴシック" w:cs="Times New Roman" w:hint="eastAsia"/>
          <w:color w:val="000000" w:themeColor="text1"/>
          <w:kern w:val="2"/>
          <w:sz w:val="21"/>
          <w:szCs w:val="21"/>
        </w:rPr>
        <w:t> </w:t>
      </w:r>
    </w:p>
    <w:sectPr w:rsidR="00DF7A68" w:rsidRPr="00292EF2" w:rsidSect="00DF7A68">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6317E1" w14:textId="77777777" w:rsidR="00CB767D" w:rsidRDefault="00CB767D" w:rsidP="000F2B93">
      <w:r>
        <w:separator/>
      </w:r>
    </w:p>
  </w:endnote>
  <w:endnote w:type="continuationSeparator" w:id="0">
    <w:p w14:paraId="1D92B001" w14:textId="77777777" w:rsidR="00CB767D" w:rsidRDefault="00CB767D" w:rsidP="000F2B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E949FE" w14:textId="77777777" w:rsidR="00CB767D" w:rsidRDefault="00CB767D" w:rsidP="000F2B93">
      <w:r>
        <w:separator/>
      </w:r>
    </w:p>
  </w:footnote>
  <w:footnote w:type="continuationSeparator" w:id="0">
    <w:p w14:paraId="6510699F" w14:textId="77777777" w:rsidR="00CB767D" w:rsidRDefault="00CB767D" w:rsidP="000F2B9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2D34EC"/>
    <w:multiLevelType w:val="hybridMultilevel"/>
    <w:tmpl w:val="D862AF7A"/>
    <w:lvl w:ilvl="0" w:tplc="3F4EEBD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564E2B38"/>
    <w:multiLevelType w:val="hybridMultilevel"/>
    <w:tmpl w:val="AA32B560"/>
    <w:lvl w:ilvl="0" w:tplc="9EC69CE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 w15:restartNumberingAfterBreak="0">
    <w:nsid w:val="56C5053E"/>
    <w:multiLevelType w:val="hybridMultilevel"/>
    <w:tmpl w:val="3E221448"/>
    <w:lvl w:ilvl="0" w:tplc="1B28504E">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5A222402"/>
    <w:multiLevelType w:val="hybridMultilevel"/>
    <w:tmpl w:val="7E1C59AA"/>
    <w:lvl w:ilvl="0" w:tplc="B5482E0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6D214E8C"/>
    <w:multiLevelType w:val="hybridMultilevel"/>
    <w:tmpl w:val="373EBD10"/>
    <w:lvl w:ilvl="0" w:tplc="5EC07B3C">
      <w:start w:val="1"/>
      <w:numFmt w:val="decimalEnclosedCircle"/>
      <w:lvlText w:val="%1"/>
      <w:lvlJc w:val="left"/>
      <w:pPr>
        <w:ind w:left="360" w:hanging="360"/>
      </w:pPr>
      <w:rPr>
        <w:rFonts w:hint="default"/>
        <w:color w:val="C45911" w:themeColor="accent2" w:themeShade="BF"/>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72685398"/>
    <w:multiLevelType w:val="hybridMultilevel"/>
    <w:tmpl w:val="7C2AB86A"/>
    <w:lvl w:ilvl="0" w:tplc="6D50F066">
      <w:start w:val="1"/>
      <w:numFmt w:val="decimalEnclosedCircle"/>
      <w:lvlText w:val="%1"/>
      <w:lvlJc w:val="left"/>
      <w:pPr>
        <w:ind w:left="360" w:hanging="360"/>
      </w:pPr>
      <w:rPr>
        <w:rFonts w:hint="default"/>
        <w:color w:val="000000" w:themeColor="text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72AE5EB4"/>
    <w:multiLevelType w:val="hybridMultilevel"/>
    <w:tmpl w:val="3732049E"/>
    <w:lvl w:ilvl="0" w:tplc="CCF6791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28419073">
    <w:abstractNumId w:val="5"/>
  </w:num>
  <w:num w:numId="2" w16cid:durableId="1423532395">
    <w:abstractNumId w:val="2"/>
  </w:num>
  <w:num w:numId="3" w16cid:durableId="1498963642">
    <w:abstractNumId w:val="1"/>
  </w:num>
  <w:num w:numId="4" w16cid:durableId="2103063143">
    <w:abstractNumId w:val="3"/>
  </w:num>
  <w:num w:numId="5" w16cid:durableId="294067831">
    <w:abstractNumId w:val="6"/>
  </w:num>
  <w:num w:numId="6" w16cid:durableId="243339228">
    <w:abstractNumId w:val="0"/>
  </w:num>
  <w:num w:numId="7" w16cid:durableId="160028592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7A68"/>
    <w:rsid w:val="00085460"/>
    <w:rsid w:val="000A551C"/>
    <w:rsid w:val="000B4707"/>
    <w:rsid w:val="000C6B1D"/>
    <w:rsid w:val="000F2B93"/>
    <w:rsid w:val="001C755E"/>
    <w:rsid w:val="0021131F"/>
    <w:rsid w:val="0026452C"/>
    <w:rsid w:val="00292EF2"/>
    <w:rsid w:val="002B0200"/>
    <w:rsid w:val="00320E2F"/>
    <w:rsid w:val="00350C3B"/>
    <w:rsid w:val="003907E0"/>
    <w:rsid w:val="0041421F"/>
    <w:rsid w:val="004F6AF2"/>
    <w:rsid w:val="005043C9"/>
    <w:rsid w:val="00542DF9"/>
    <w:rsid w:val="00617662"/>
    <w:rsid w:val="006305E4"/>
    <w:rsid w:val="0066318A"/>
    <w:rsid w:val="00691B86"/>
    <w:rsid w:val="00692BF5"/>
    <w:rsid w:val="007A6DD8"/>
    <w:rsid w:val="00892FD5"/>
    <w:rsid w:val="008A40D3"/>
    <w:rsid w:val="00905A22"/>
    <w:rsid w:val="00925086"/>
    <w:rsid w:val="00A035F7"/>
    <w:rsid w:val="00A62CB1"/>
    <w:rsid w:val="00B15D23"/>
    <w:rsid w:val="00B37777"/>
    <w:rsid w:val="00B62E85"/>
    <w:rsid w:val="00C84154"/>
    <w:rsid w:val="00CB6B02"/>
    <w:rsid w:val="00CB767D"/>
    <w:rsid w:val="00CD08AE"/>
    <w:rsid w:val="00D066FB"/>
    <w:rsid w:val="00D40D4D"/>
    <w:rsid w:val="00D95A9D"/>
    <w:rsid w:val="00DF7A68"/>
    <w:rsid w:val="00E06914"/>
    <w:rsid w:val="00E13056"/>
    <w:rsid w:val="00E1480E"/>
    <w:rsid w:val="00E54378"/>
    <w:rsid w:val="00E91519"/>
    <w:rsid w:val="00E943F9"/>
    <w:rsid w:val="00EA0C07"/>
    <w:rsid w:val="00EC04EC"/>
    <w:rsid w:val="00FC1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330569D"/>
  <w15:chartTrackingRefBased/>
  <w15:docId w15:val="{F5154633-72CB-499F-A617-F337F72810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DF7A68"/>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header"/>
    <w:basedOn w:val="a"/>
    <w:link w:val="a4"/>
    <w:uiPriority w:val="99"/>
    <w:unhideWhenUsed/>
    <w:rsid w:val="000F2B93"/>
    <w:pPr>
      <w:tabs>
        <w:tab w:val="center" w:pos="4252"/>
        <w:tab w:val="right" w:pos="8504"/>
      </w:tabs>
      <w:snapToGrid w:val="0"/>
    </w:pPr>
  </w:style>
  <w:style w:type="character" w:customStyle="1" w:styleId="a4">
    <w:name w:val="ヘッダー (文字)"/>
    <w:basedOn w:val="a0"/>
    <w:link w:val="a3"/>
    <w:uiPriority w:val="99"/>
    <w:rsid w:val="000F2B93"/>
  </w:style>
  <w:style w:type="paragraph" w:styleId="a5">
    <w:name w:val="footer"/>
    <w:basedOn w:val="a"/>
    <w:link w:val="a6"/>
    <w:uiPriority w:val="99"/>
    <w:unhideWhenUsed/>
    <w:rsid w:val="000F2B93"/>
    <w:pPr>
      <w:tabs>
        <w:tab w:val="center" w:pos="4252"/>
        <w:tab w:val="right" w:pos="8504"/>
      </w:tabs>
      <w:snapToGrid w:val="0"/>
    </w:pPr>
  </w:style>
  <w:style w:type="character" w:customStyle="1" w:styleId="a6">
    <w:name w:val="フッター (文字)"/>
    <w:basedOn w:val="a0"/>
    <w:link w:val="a5"/>
    <w:uiPriority w:val="99"/>
    <w:rsid w:val="000F2B93"/>
  </w:style>
  <w:style w:type="paragraph" w:styleId="a7">
    <w:name w:val="List Paragraph"/>
    <w:basedOn w:val="a"/>
    <w:uiPriority w:val="34"/>
    <w:qFormat/>
    <w:rsid w:val="00CD08AE"/>
    <w:pPr>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7812316">
      <w:bodyDiv w:val="1"/>
      <w:marLeft w:val="0"/>
      <w:marRight w:val="0"/>
      <w:marTop w:val="0"/>
      <w:marBottom w:val="0"/>
      <w:divBdr>
        <w:top w:val="none" w:sz="0" w:space="0" w:color="auto"/>
        <w:left w:val="none" w:sz="0" w:space="0" w:color="auto"/>
        <w:bottom w:val="none" w:sz="0" w:space="0" w:color="auto"/>
        <w:right w:val="none" w:sz="0" w:space="0" w:color="auto"/>
      </w:divBdr>
    </w:div>
    <w:div w:id="340086781">
      <w:bodyDiv w:val="1"/>
      <w:marLeft w:val="0"/>
      <w:marRight w:val="0"/>
      <w:marTop w:val="0"/>
      <w:marBottom w:val="0"/>
      <w:divBdr>
        <w:top w:val="none" w:sz="0" w:space="0" w:color="auto"/>
        <w:left w:val="none" w:sz="0" w:space="0" w:color="auto"/>
        <w:bottom w:val="none" w:sz="0" w:space="0" w:color="auto"/>
        <w:right w:val="none" w:sz="0" w:space="0" w:color="auto"/>
      </w:divBdr>
    </w:div>
    <w:div w:id="1415008633">
      <w:bodyDiv w:val="1"/>
      <w:marLeft w:val="0"/>
      <w:marRight w:val="0"/>
      <w:marTop w:val="0"/>
      <w:marBottom w:val="0"/>
      <w:divBdr>
        <w:top w:val="none" w:sz="0" w:space="0" w:color="auto"/>
        <w:left w:val="none" w:sz="0" w:space="0" w:color="auto"/>
        <w:bottom w:val="none" w:sz="0" w:space="0" w:color="auto"/>
        <w:right w:val="none" w:sz="0" w:space="0" w:color="auto"/>
      </w:divBdr>
    </w:div>
    <w:div w:id="1508591014">
      <w:bodyDiv w:val="1"/>
      <w:marLeft w:val="0"/>
      <w:marRight w:val="0"/>
      <w:marTop w:val="0"/>
      <w:marBottom w:val="0"/>
      <w:divBdr>
        <w:top w:val="none" w:sz="0" w:space="0" w:color="auto"/>
        <w:left w:val="none" w:sz="0" w:space="0" w:color="auto"/>
        <w:bottom w:val="none" w:sz="0" w:space="0" w:color="auto"/>
        <w:right w:val="none" w:sz="0" w:space="0" w:color="auto"/>
      </w:divBdr>
    </w:div>
    <w:div w:id="1792548472">
      <w:bodyDiv w:val="1"/>
      <w:marLeft w:val="0"/>
      <w:marRight w:val="0"/>
      <w:marTop w:val="0"/>
      <w:marBottom w:val="0"/>
      <w:divBdr>
        <w:top w:val="none" w:sz="0" w:space="0" w:color="auto"/>
        <w:left w:val="none" w:sz="0" w:space="0" w:color="auto"/>
        <w:bottom w:val="none" w:sz="0" w:space="0" w:color="auto"/>
        <w:right w:val="none" w:sz="0" w:space="0" w:color="auto"/>
      </w:divBdr>
    </w:div>
    <w:div w:id="1808476950">
      <w:bodyDiv w:val="1"/>
      <w:marLeft w:val="0"/>
      <w:marRight w:val="0"/>
      <w:marTop w:val="0"/>
      <w:marBottom w:val="0"/>
      <w:divBdr>
        <w:top w:val="none" w:sz="0" w:space="0" w:color="auto"/>
        <w:left w:val="none" w:sz="0" w:space="0" w:color="auto"/>
        <w:bottom w:val="none" w:sz="0" w:space="0" w:color="auto"/>
        <w:right w:val="none" w:sz="0" w:space="0" w:color="auto"/>
      </w:divBdr>
    </w:div>
    <w:div w:id="1946109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269</Words>
  <Characters>1536</Characters>
  <Application>Microsoft Office Word</Application>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大学院・研究推進課</dc:creator>
  <cp:keywords/>
  <dc:description/>
  <cp:lastModifiedBy>008 junkanki</cp:lastModifiedBy>
  <cp:revision>2</cp:revision>
  <dcterms:created xsi:type="dcterms:W3CDTF">2026-09-14T00:44:00Z</dcterms:created>
  <dcterms:modified xsi:type="dcterms:W3CDTF">2026-09-14T00:44:00Z</dcterms:modified>
</cp:coreProperties>
</file>