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23161" w14:textId="386A97F2" w:rsidR="001E4264" w:rsidRPr="0052688E" w:rsidRDefault="006F11D3" w:rsidP="000A666D">
      <w:pPr>
        <w:jc w:val="left"/>
        <w:rPr>
          <w:b/>
          <w:bCs/>
          <w:szCs w:val="21"/>
          <w:bdr w:val="single" w:sz="4" w:space="0" w:color="auto"/>
        </w:rPr>
      </w:pPr>
      <w:r>
        <w:rPr>
          <w:rFonts w:hint="eastAsia"/>
          <w:b/>
          <w:bCs/>
          <w:szCs w:val="21"/>
          <w:bdr w:val="single" w:sz="4" w:space="0" w:color="auto"/>
        </w:rPr>
        <w:t>HP</w:t>
      </w:r>
      <w:r>
        <w:rPr>
          <w:rFonts w:hint="eastAsia"/>
          <w:b/>
          <w:bCs/>
          <w:szCs w:val="21"/>
          <w:bdr w:val="single" w:sz="4" w:space="0" w:color="auto"/>
        </w:rPr>
        <w:t>および</w:t>
      </w:r>
      <w:r w:rsidR="00AC6B34">
        <w:rPr>
          <w:rFonts w:hint="eastAsia"/>
          <w:b/>
          <w:bCs/>
          <w:szCs w:val="21"/>
          <w:bdr w:val="single" w:sz="4" w:space="0" w:color="auto"/>
        </w:rPr>
        <w:t>オプトアウト用掲示の例</w:t>
      </w:r>
    </w:p>
    <w:p w14:paraId="50A1629B" w14:textId="71109441" w:rsidR="00C0618E" w:rsidRPr="0022232B" w:rsidRDefault="00C0618E" w:rsidP="00C0618E">
      <w:pPr>
        <w:jc w:val="left"/>
        <w:rPr>
          <w:sz w:val="36"/>
          <w:szCs w:val="36"/>
        </w:rPr>
      </w:pPr>
      <w:r>
        <w:rPr>
          <w:rFonts w:hint="eastAsia"/>
          <w:szCs w:val="21"/>
        </w:rPr>
        <w:t>当院で</w:t>
      </w:r>
      <w:r w:rsidRPr="00FB331F">
        <w:rPr>
          <w:rFonts w:hint="eastAsia"/>
          <w:szCs w:val="21"/>
        </w:rPr>
        <w:t>は</w:t>
      </w:r>
      <w:r w:rsidR="0022232B" w:rsidRPr="0022232B">
        <w:rPr>
          <w:rFonts w:asciiTheme="majorEastAsia" w:eastAsiaTheme="majorEastAsia" w:hAnsiTheme="majorEastAsia" w:hint="eastAsia"/>
          <w:b/>
          <w:bCs/>
          <w:szCs w:val="21"/>
        </w:rPr>
        <w:t>日本小児科学会神奈川県地方会および神奈川県産科婦人科医会</w:t>
      </w:r>
      <w:r w:rsidR="001E4264" w:rsidRPr="001E4264">
        <w:rPr>
          <w:rFonts w:asciiTheme="majorEastAsia" w:eastAsiaTheme="majorEastAsia" w:hAnsiTheme="majorEastAsia" w:hint="eastAsia"/>
          <w:b/>
          <w:bCs/>
          <w:szCs w:val="21"/>
        </w:rPr>
        <w:t>の主導で行われている</w:t>
      </w:r>
      <w:r w:rsidRPr="00FB331F">
        <w:rPr>
          <w:rFonts w:hint="eastAsia"/>
          <w:szCs w:val="21"/>
        </w:rPr>
        <w:t>下記の臨床</w:t>
      </w:r>
      <w:r w:rsidR="00BB7B31">
        <w:rPr>
          <w:rFonts w:hint="eastAsia"/>
          <w:szCs w:val="21"/>
        </w:rPr>
        <w:t>研究</w:t>
      </w:r>
      <w:r w:rsidR="00F341D5" w:rsidRPr="00FB331F">
        <w:rPr>
          <w:rFonts w:hint="eastAsia"/>
          <w:szCs w:val="21"/>
        </w:rPr>
        <w:t>に協力</w:t>
      </w:r>
      <w:r w:rsidRPr="00FB331F">
        <w:rPr>
          <w:rFonts w:hint="eastAsia"/>
          <w:szCs w:val="21"/>
        </w:rPr>
        <w:t>をしております。本</w:t>
      </w:r>
      <w:r w:rsidR="00BB7B31">
        <w:rPr>
          <w:rFonts w:hint="eastAsia"/>
          <w:szCs w:val="21"/>
        </w:rPr>
        <w:t>調査</w:t>
      </w:r>
      <w:r w:rsidRPr="00FB331F">
        <w:rPr>
          <w:rFonts w:hint="eastAsia"/>
          <w:szCs w:val="21"/>
        </w:rPr>
        <w:t>の対象者に該当する可能性のある方で診療情報等を研究目的に利用又は提供されることを希望されない場合は、下記の問い合わせ先にお問い合わせください。</w:t>
      </w:r>
      <w:r w:rsidR="007517A3" w:rsidRPr="00FB331F">
        <w:rPr>
          <w:rFonts w:hint="eastAsia"/>
          <w:szCs w:val="21"/>
        </w:rPr>
        <w:t>なお、協力いただかない場合でも患者様に不利益は一切ございません。</w:t>
      </w:r>
    </w:p>
    <w:tbl>
      <w:tblPr>
        <w:tblStyle w:val="TableGrid"/>
        <w:tblW w:w="9889" w:type="dxa"/>
        <w:tblLook w:val="04A0" w:firstRow="1" w:lastRow="0" w:firstColumn="1" w:lastColumn="0" w:noHBand="0" w:noVBand="1"/>
      </w:tblPr>
      <w:tblGrid>
        <w:gridCol w:w="2943"/>
        <w:gridCol w:w="6946"/>
      </w:tblGrid>
      <w:tr w:rsidR="0034099E" w14:paraId="6A79AD4B" w14:textId="77777777" w:rsidTr="00EC1178">
        <w:trPr>
          <w:trHeight w:val="737"/>
        </w:trPr>
        <w:tc>
          <w:tcPr>
            <w:tcW w:w="2943" w:type="dxa"/>
            <w:vAlign w:val="center"/>
          </w:tcPr>
          <w:p w14:paraId="64133B07" w14:textId="53A8E814" w:rsidR="0034099E" w:rsidRPr="001E4264" w:rsidRDefault="0034099E" w:rsidP="0022232B">
            <w:pPr>
              <w:jc w:val="center"/>
              <w:rPr>
                <w:szCs w:val="21"/>
                <w:lang w:eastAsia="zh-TW"/>
              </w:rPr>
            </w:pPr>
            <w:r w:rsidRPr="001E4264">
              <w:rPr>
                <w:rFonts w:hint="eastAsia"/>
                <w:szCs w:val="21"/>
                <w:lang w:eastAsia="zh-TW"/>
              </w:rPr>
              <w:t>研究課題名</w:t>
            </w:r>
          </w:p>
        </w:tc>
        <w:tc>
          <w:tcPr>
            <w:tcW w:w="6946" w:type="dxa"/>
            <w:vAlign w:val="center"/>
          </w:tcPr>
          <w:p w14:paraId="4B8C8FE9" w14:textId="6696D668" w:rsidR="0034099E" w:rsidRPr="001E4264" w:rsidRDefault="0022232B" w:rsidP="00374BE5">
            <w:pPr>
              <w:rPr>
                <w:szCs w:val="21"/>
              </w:rPr>
            </w:pPr>
            <w:r w:rsidRPr="0022232B">
              <w:rPr>
                <w:rFonts w:hint="eastAsia"/>
                <w:szCs w:val="21"/>
              </w:rPr>
              <w:t>神奈川県におけるヒトパピローマウイルス（</w:t>
            </w:r>
            <w:r w:rsidRPr="0022232B">
              <w:rPr>
                <w:rFonts w:hint="eastAsia"/>
                <w:szCs w:val="21"/>
              </w:rPr>
              <w:t>HPV</w:t>
            </w:r>
            <w:r w:rsidRPr="0022232B">
              <w:rPr>
                <w:rFonts w:hint="eastAsia"/>
                <w:szCs w:val="21"/>
              </w:rPr>
              <w:t>）ワクチン接種状況に関する研究</w:t>
            </w:r>
          </w:p>
        </w:tc>
      </w:tr>
      <w:tr w:rsidR="0034099E" w14:paraId="4C901572" w14:textId="77777777" w:rsidTr="004B7ED6">
        <w:trPr>
          <w:trHeight w:val="267"/>
        </w:trPr>
        <w:tc>
          <w:tcPr>
            <w:tcW w:w="2943" w:type="dxa"/>
            <w:vAlign w:val="center"/>
          </w:tcPr>
          <w:p w14:paraId="58F9F34E" w14:textId="77777777" w:rsidR="0034099E" w:rsidRPr="001E4264" w:rsidRDefault="0034099E" w:rsidP="000604F2">
            <w:pPr>
              <w:jc w:val="center"/>
              <w:rPr>
                <w:szCs w:val="21"/>
              </w:rPr>
            </w:pPr>
            <w:r w:rsidRPr="001E4264">
              <w:rPr>
                <w:rFonts w:hint="eastAsia"/>
                <w:szCs w:val="21"/>
              </w:rPr>
              <w:t>当院の研究責任者</w:t>
            </w:r>
          </w:p>
        </w:tc>
        <w:tc>
          <w:tcPr>
            <w:tcW w:w="6946" w:type="dxa"/>
            <w:vAlign w:val="center"/>
          </w:tcPr>
          <w:p w14:paraId="07F7E81B" w14:textId="4E9792FA" w:rsidR="0034099E" w:rsidRPr="001E4264" w:rsidRDefault="00E47333" w:rsidP="00F341D5">
            <w:pPr>
              <w:rPr>
                <w:szCs w:val="21"/>
              </w:rPr>
            </w:pPr>
            <w:r>
              <w:rPr>
                <w:rFonts w:hint="eastAsia"/>
                <w:szCs w:val="21"/>
              </w:rPr>
              <w:t>小児科　勝田友博</w:t>
            </w:r>
          </w:p>
        </w:tc>
      </w:tr>
      <w:tr w:rsidR="0034099E" w14:paraId="37309E5A" w14:textId="77777777" w:rsidTr="004B7ED6">
        <w:trPr>
          <w:trHeight w:val="387"/>
        </w:trPr>
        <w:tc>
          <w:tcPr>
            <w:tcW w:w="2943" w:type="dxa"/>
            <w:vAlign w:val="center"/>
          </w:tcPr>
          <w:p w14:paraId="4E9394C0" w14:textId="77777777" w:rsidR="0034099E" w:rsidRPr="001E4264" w:rsidRDefault="0034099E" w:rsidP="000604F2">
            <w:pPr>
              <w:jc w:val="center"/>
              <w:rPr>
                <w:szCs w:val="21"/>
              </w:rPr>
            </w:pPr>
            <w:r w:rsidRPr="001E4264">
              <w:rPr>
                <w:rFonts w:hint="eastAsia"/>
                <w:szCs w:val="21"/>
              </w:rPr>
              <w:t>他の研究機関および各施設の研究責任者</w:t>
            </w:r>
          </w:p>
        </w:tc>
        <w:tc>
          <w:tcPr>
            <w:tcW w:w="6946" w:type="dxa"/>
            <w:vAlign w:val="center"/>
          </w:tcPr>
          <w:p w14:paraId="0EBE5787" w14:textId="0F125BAB" w:rsidR="00FB331F" w:rsidRPr="001E4264" w:rsidRDefault="00FB331F" w:rsidP="00374BE5">
            <w:pPr>
              <w:rPr>
                <w:szCs w:val="21"/>
              </w:rPr>
            </w:pPr>
            <w:r w:rsidRPr="001E4264">
              <w:rPr>
                <w:rFonts w:hint="eastAsia"/>
                <w:szCs w:val="21"/>
              </w:rPr>
              <w:t>日本小児科学会</w:t>
            </w:r>
            <w:r w:rsidR="007E6F60" w:rsidRPr="007E6F60">
              <w:rPr>
                <w:rFonts w:ascii="MS Mincho" w:eastAsia="MS Mincho" w:hAnsi="MS Mincho" w:hint="eastAsia"/>
                <w:szCs w:val="21"/>
              </w:rPr>
              <w:t>神奈川県地方会感染症小委員会</w:t>
            </w:r>
            <w:r w:rsidRPr="001E4264">
              <w:rPr>
                <w:rFonts w:hint="eastAsia"/>
                <w:szCs w:val="21"/>
              </w:rPr>
              <w:t>：勝田友博</w:t>
            </w:r>
          </w:p>
        </w:tc>
      </w:tr>
      <w:tr w:rsidR="0034099E" w14:paraId="7F0DEB90" w14:textId="77777777" w:rsidTr="004B7ED6">
        <w:trPr>
          <w:trHeight w:val="1219"/>
        </w:trPr>
        <w:tc>
          <w:tcPr>
            <w:tcW w:w="2943" w:type="dxa"/>
            <w:vAlign w:val="center"/>
          </w:tcPr>
          <w:p w14:paraId="5F37A109" w14:textId="61CA6223" w:rsidR="0034099E" w:rsidRPr="001E4264" w:rsidRDefault="0034099E" w:rsidP="000604F2">
            <w:pPr>
              <w:jc w:val="center"/>
              <w:rPr>
                <w:szCs w:val="21"/>
              </w:rPr>
            </w:pPr>
            <w:r w:rsidRPr="001E4264">
              <w:rPr>
                <w:rFonts w:hint="eastAsia"/>
                <w:szCs w:val="21"/>
              </w:rPr>
              <w:t>本</w:t>
            </w:r>
            <w:r w:rsidR="00BB7B31">
              <w:rPr>
                <w:rFonts w:hint="eastAsia"/>
                <w:szCs w:val="21"/>
              </w:rPr>
              <w:t>調査</w:t>
            </w:r>
            <w:r w:rsidRPr="001E4264">
              <w:rPr>
                <w:rFonts w:hint="eastAsia"/>
                <w:szCs w:val="21"/>
              </w:rPr>
              <w:t>の目的</w:t>
            </w:r>
          </w:p>
        </w:tc>
        <w:tc>
          <w:tcPr>
            <w:tcW w:w="6946" w:type="dxa"/>
            <w:vAlign w:val="center"/>
          </w:tcPr>
          <w:p w14:paraId="7429B4E7" w14:textId="7DC07793" w:rsidR="0034099E" w:rsidRPr="007E6F60" w:rsidRDefault="007E6F60" w:rsidP="00374BE5">
            <w:pPr>
              <w:rPr>
                <w:szCs w:val="21"/>
              </w:rPr>
            </w:pPr>
            <w:r w:rsidRPr="007E6F60">
              <w:rPr>
                <w:rFonts w:asciiTheme="minorEastAsia" w:hAnsiTheme="minorEastAsia" w:hint="eastAsia"/>
                <w:szCs w:val="21"/>
              </w:rPr>
              <w:t>本研究は、神奈川県におけるHPVワクチン接種状況を継続調査することを主たる目的としています。接種状況の経時的変化を専用のデータベースを用いて即時可視化を行うことにより、被接種者およ</w:t>
            </w:r>
            <w:r w:rsidR="00142972">
              <w:rPr>
                <w:rFonts w:asciiTheme="minorEastAsia" w:hAnsiTheme="minorEastAsia" w:hint="eastAsia"/>
                <w:szCs w:val="21"/>
              </w:rPr>
              <w:t>び保護者が安心して接種を受けられる環境を提供することも可能となります</w:t>
            </w:r>
            <w:r w:rsidRPr="007E6F60">
              <w:rPr>
                <w:rFonts w:asciiTheme="minorEastAsia" w:hAnsiTheme="minorEastAsia" w:hint="eastAsia"/>
                <w:szCs w:val="21"/>
              </w:rPr>
              <w:t>。</w:t>
            </w:r>
          </w:p>
        </w:tc>
      </w:tr>
      <w:tr w:rsidR="0034099E" w14:paraId="727DE4D2" w14:textId="77777777" w:rsidTr="004B7ED6">
        <w:trPr>
          <w:trHeight w:val="333"/>
        </w:trPr>
        <w:tc>
          <w:tcPr>
            <w:tcW w:w="2943" w:type="dxa"/>
            <w:vAlign w:val="center"/>
          </w:tcPr>
          <w:p w14:paraId="5412F802" w14:textId="77777777" w:rsidR="0034099E" w:rsidRPr="001E4264" w:rsidRDefault="0034099E" w:rsidP="000604F2">
            <w:pPr>
              <w:jc w:val="center"/>
              <w:rPr>
                <w:szCs w:val="21"/>
              </w:rPr>
            </w:pPr>
            <w:r w:rsidRPr="001E4264">
              <w:rPr>
                <w:rFonts w:hint="eastAsia"/>
                <w:szCs w:val="21"/>
              </w:rPr>
              <w:t>調査データ該当期間</w:t>
            </w:r>
          </w:p>
        </w:tc>
        <w:tc>
          <w:tcPr>
            <w:tcW w:w="6946" w:type="dxa"/>
            <w:vAlign w:val="center"/>
          </w:tcPr>
          <w:p w14:paraId="76C158F0" w14:textId="5008A807" w:rsidR="0034099E" w:rsidRPr="001E4264" w:rsidRDefault="001E4264" w:rsidP="00374BE5">
            <w:pPr>
              <w:rPr>
                <w:szCs w:val="21"/>
              </w:rPr>
            </w:pPr>
            <w:r w:rsidRPr="001E4264">
              <w:rPr>
                <w:rFonts w:ascii="MS Mincho" w:hAnsi="MS Mincho" w:hint="eastAsia"/>
                <w:szCs w:val="21"/>
              </w:rPr>
              <w:t>20</w:t>
            </w:r>
            <w:r w:rsidR="002140A4">
              <w:rPr>
                <w:rFonts w:ascii="MS Mincho" w:hAnsi="MS Mincho"/>
                <w:szCs w:val="21"/>
              </w:rPr>
              <w:t>18</w:t>
            </w:r>
            <w:r w:rsidRPr="001E4264">
              <w:rPr>
                <w:rFonts w:ascii="MS Mincho" w:hAnsi="MS Mincho" w:hint="eastAsia"/>
                <w:szCs w:val="21"/>
              </w:rPr>
              <w:t>年</w:t>
            </w:r>
            <w:r w:rsidR="002140A4">
              <w:rPr>
                <w:rFonts w:ascii="MS Mincho" w:hAnsi="MS Mincho" w:hint="eastAsia"/>
                <w:szCs w:val="21"/>
              </w:rPr>
              <w:t>1</w:t>
            </w:r>
            <w:r w:rsidRPr="001E4264">
              <w:rPr>
                <w:rFonts w:ascii="MS Mincho" w:hAnsi="MS Mincho" w:hint="eastAsia"/>
                <w:szCs w:val="21"/>
              </w:rPr>
              <w:t>月</w:t>
            </w:r>
            <w:r w:rsidR="002140A4">
              <w:rPr>
                <w:rFonts w:ascii="MS Mincho" w:hAnsi="MS Mincho" w:hint="eastAsia"/>
                <w:szCs w:val="21"/>
              </w:rPr>
              <w:t>1</w:t>
            </w:r>
            <w:r w:rsidRPr="001E4264">
              <w:rPr>
                <w:rFonts w:ascii="MS Mincho" w:hAnsi="MS Mincho" w:hint="eastAsia"/>
                <w:szCs w:val="21"/>
              </w:rPr>
              <w:t>日〜202</w:t>
            </w:r>
            <w:r w:rsidR="007E6F60">
              <w:rPr>
                <w:rFonts w:ascii="MS Mincho" w:hAnsi="MS Mincho"/>
                <w:szCs w:val="21"/>
              </w:rPr>
              <w:t>7</w:t>
            </w:r>
            <w:r w:rsidRPr="001E4264">
              <w:rPr>
                <w:rFonts w:ascii="MS Mincho" w:hAnsi="MS Mincho" w:hint="eastAsia"/>
                <w:szCs w:val="21"/>
              </w:rPr>
              <w:t>年3月31日</w:t>
            </w:r>
          </w:p>
        </w:tc>
      </w:tr>
      <w:tr w:rsidR="0034099E" w14:paraId="113E669C" w14:textId="77777777" w:rsidTr="007E6F60">
        <w:trPr>
          <w:trHeight w:val="4001"/>
        </w:trPr>
        <w:tc>
          <w:tcPr>
            <w:tcW w:w="2943" w:type="dxa"/>
            <w:vAlign w:val="center"/>
          </w:tcPr>
          <w:p w14:paraId="62C05362" w14:textId="084FC936" w:rsidR="0034099E" w:rsidRPr="007E6F60" w:rsidRDefault="00BB7B31" w:rsidP="000604F2">
            <w:pPr>
              <w:jc w:val="center"/>
              <w:rPr>
                <w:szCs w:val="21"/>
              </w:rPr>
            </w:pPr>
            <w:r w:rsidRPr="007E6F60">
              <w:rPr>
                <w:rFonts w:hint="eastAsia"/>
                <w:szCs w:val="21"/>
              </w:rPr>
              <w:t>調査</w:t>
            </w:r>
            <w:r w:rsidR="0034099E" w:rsidRPr="007E6F60">
              <w:rPr>
                <w:rFonts w:hint="eastAsia"/>
                <w:szCs w:val="21"/>
              </w:rPr>
              <w:t>の方法</w:t>
            </w:r>
          </w:p>
          <w:p w14:paraId="074BC3A0" w14:textId="77777777" w:rsidR="0034099E" w:rsidRPr="007E6F60" w:rsidRDefault="0034099E" w:rsidP="000604F2">
            <w:pPr>
              <w:jc w:val="center"/>
              <w:rPr>
                <w:szCs w:val="21"/>
              </w:rPr>
            </w:pPr>
            <w:r w:rsidRPr="007E6F60">
              <w:rPr>
                <w:rFonts w:hint="eastAsia"/>
                <w:szCs w:val="21"/>
              </w:rPr>
              <w:t>（使用する試料等）</w:t>
            </w:r>
          </w:p>
        </w:tc>
        <w:tc>
          <w:tcPr>
            <w:tcW w:w="6946" w:type="dxa"/>
          </w:tcPr>
          <w:p w14:paraId="1826859E" w14:textId="2CAB87C9" w:rsidR="007E6F60" w:rsidRPr="007E6F60" w:rsidRDefault="007E6F60" w:rsidP="007E6F60">
            <w:pPr>
              <w:jc w:val="left"/>
              <w:rPr>
                <w:rFonts w:asciiTheme="minorEastAsia" w:hAnsiTheme="minorEastAsia"/>
                <w:szCs w:val="21"/>
              </w:rPr>
            </w:pPr>
            <w:r w:rsidRPr="007E6F60">
              <w:rPr>
                <w:rFonts w:asciiTheme="minorEastAsia" w:hAnsiTheme="minorEastAsia"/>
                <w:szCs w:val="21"/>
              </w:rPr>
              <w:t>1)</w:t>
            </w:r>
            <w:r w:rsidRPr="007E6F60">
              <w:rPr>
                <w:rFonts w:asciiTheme="minorEastAsia" w:hAnsiTheme="minorEastAsia" w:hint="eastAsia"/>
                <w:szCs w:val="21"/>
              </w:rPr>
              <w:t>2018年1月1日以降、</w:t>
            </w:r>
            <w:r w:rsidR="00154F21" w:rsidRPr="00154F21">
              <w:rPr>
                <w:rFonts w:asciiTheme="minorEastAsia" w:hAnsiTheme="minorEastAsia" w:hint="eastAsia"/>
                <w:szCs w:val="21"/>
              </w:rPr>
              <w:t>研究協力施設において</w:t>
            </w:r>
            <w:r w:rsidRPr="007E6F60">
              <w:rPr>
                <w:rFonts w:asciiTheme="minorEastAsia" w:hAnsiTheme="minorEastAsia" w:hint="eastAsia"/>
                <w:szCs w:val="21"/>
              </w:rPr>
              <w:t>HPVワクチンを接種した神奈川県内在住の被接種者全例を調査対象として、HPVワクチン接種状況を調査します。</w:t>
            </w:r>
            <w:r w:rsidR="00EB1AF5" w:rsidRPr="00EB1AF5">
              <w:rPr>
                <w:rFonts w:asciiTheme="minorEastAsia" w:hAnsiTheme="minorEastAsia" w:hint="eastAsia"/>
                <w:szCs w:val="21"/>
              </w:rPr>
              <w:t>その際、年齢、性別、</w:t>
            </w:r>
            <w:r w:rsidR="00EB1AF5" w:rsidRPr="00EB1AF5">
              <w:rPr>
                <w:rFonts w:asciiTheme="minorEastAsia" w:hAnsiTheme="minorEastAsia"/>
                <w:szCs w:val="21"/>
              </w:rPr>
              <w:t>HPV</w:t>
            </w:r>
            <w:r w:rsidR="00EB1AF5" w:rsidRPr="00EB1AF5">
              <w:rPr>
                <w:rFonts w:asciiTheme="minorEastAsia" w:hAnsiTheme="minorEastAsia" w:hint="eastAsia"/>
                <w:szCs w:val="21"/>
              </w:rPr>
              <w:t>ワクチンの種類（</w:t>
            </w:r>
            <w:r w:rsidR="00EB1AF5" w:rsidRPr="00EB1AF5">
              <w:rPr>
                <w:rFonts w:asciiTheme="minorEastAsia" w:hAnsiTheme="minorEastAsia"/>
                <w:szCs w:val="21"/>
              </w:rPr>
              <w:t>HPV2:</w:t>
            </w:r>
            <w:r w:rsidR="00EB1AF5" w:rsidRPr="00EB1AF5">
              <w:rPr>
                <w:rFonts w:asciiTheme="minorEastAsia" w:hAnsiTheme="minorEastAsia" w:hint="eastAsia"/>
                <w:szCs w:val="21"/>
              </w:rPr>
              <w:t>サーバリックス®︎</w:t>
            </w:r>
            <w:r w:rsidR="00EB1AF5" w:rsidRPr="00EB1AF5">
              <w:rPr>
                <w:rFonts w:asciiTheme="minorEastAsia" w:hAnsiTheme="minorEastAsia"/>
                <w:szCs w:val="21"/>
              </w:rPr>
              <w:t xml:space="preserve"> or HPV4:</w:t>
            </w:r>
            <w:r w:rsidR="00EB1AF5" w:rsidRPr="00EB1AF5">
              <w:rPr>
                <w:rFonts w:asciiTheme="minorEastAsia" w:hAnsiTheme="minorEastAsia" w:hint="eastAsia"/>
                <w:szCs w:val="21"/>
              </w:rPr>
              <w:t>ガーダシル®︎</w:t>
            </w:r>
            <w:r w:rsidR="00EB1AF5" w:rsidRPr="00EB1AF5">
              <w:rPr>
                <w:rFonts w:asciiTheme="minorEastAsia" w:hAnsiTheme="minorEastAsia"/>
                <w:szCs w:val="21"/>
              </w:rPr>
              <w:t xml:space="preserve"> or HPV9:</w:t>
            </w:r>
            <w:r w:rsidR="00EB1AF5" w:rsidRPr="00EB1AF5">
              <w:rPr>
                <w:rFonts w:asciiTheme="minorEastAsia" w:hAnsiTheme="minorEastAsia" w:hint="eastAsia"/>
                <w:szCs w:val="21"/>
              </w:rPr>
              <w:t>シルガード®︎</w:t>
            </w:r>
            <w:r w:rsidR="00EB1AF5" w:rsidRPr="00EB1AF5">
              <w:rPr>
                <w:rFonts w:asciiTheme="minorEastAsia" w:hAnsiTheme="minorEastAsia"/>
                <w:szCs w:val="21"/>
              </w:rPr>
              <w:t>9</w:t>
            </w:r>
            <w:r w:rsidR="00EB1AF5" w:rsidRPr="00EB1AF5">
              <w:rPr>
                <w:rFonts w:asciiTheme="minorEastAsia" w:hAnsiTheme="minorEastAsia" w:hint="eastAsia"/>
                <w:szCs w:val="21"/>
              </w:rPr>
              <w:t>）、接種種別（定期</w:t>
            </w:r>
            <w:r w:rsidR="00EB1AF5" w:rsidRPr="00EB1AF5">
              <w:rPr>
                <w:rFonts w:asciiTheme="minorEastAsia" w:hAnsiTheme="minorEastAsia"/>
                <w:szCs w:val="21"/>
              </w:rPr>
              <w:t>or</w:t>
            </w:r>
            <w:r w:rsidR="00EB1AF5" w:rsidRPr="00EB1AF5">
              <w:rPr>
                <w:rFonts w:asciiTheme="minorEastAsia" w:hAnsiTheme="minorEastAsia" w:hint="eastAsia"/>
                <w:szCs w:val="21"/>
              </w:rPr>
              <w:t>任意）等を問</w:t>
            </w:r>
            <w:r w:rsidR="00EB1AF5">
              <w:rPr>
                <w:rFonts w:asciiTheme="minorEastAsia" w:hAnsiTheme="minorEastAsia" w:hint="eastAsia"/>
                <w:szCs w:val="21"/>
              </w:rPr>
              <w:t>いません</w:t>
            </w:r>
            <w:r w:rsidR="00EB1AF5" w:rsidRPr="00EB1AF5">
              <w:rPr>
                <w:rFonts w:asciiTheme="minorEastAsia" w:hAnsiTheme="minorEastAsia" w:hint="eastAsia"/>
                <w:szCs w:val="21"/>
              </w:rPr>
              <w:t>。</w:t>
            </w:r>
          </w:p>
          <w:p w14:paraId="6DF049A3" w14:textId="3DF96C63" w:rsidR="007E6F60" w:rsidRPr="007E6F60" w:rsidRDefault="007E6F60" w:rsidP="007E6F60">
            <w:pPr>
              <w:jc w:val="left"/>
              <w:rPr>
                <w:rFonts w:asciiTheme="minorEastAsia" w:hAnsiTheme="minorEastAsia"/>
                <w:szCs w:val="21"/>
              </w:rPr>
            </w:pPr>
            <w:r w:rsidRPr="007E6F60">
              <w:rPr>
                <w:rFonts w:asciiTheme="minorEastAsia" w:hAnsiTheme="minorEastAsia"/>
                <w:szCs w:val="21"/>
              </w:rPr>
              <w:t>2)</w:t>
            </w:r>
            <w:r w:rsidRPr="007E6F60">
              <w:rPr>
                <w:rFonts w:asciiTheme="minorEastAsia" w:hAnsiTheme="minorEastAsia" w:hint="eastAsia"/>
                <w:szCs w:val="21"/>
              </w:rPr>
              <w:t>実際の回答は接種医により行われるため、接種をされた方に新たな負担は発生しません。</w:t>
            </w:r>
          </w:p>
          <w:p w14:paraId="57AE5DCA" w14:textId="77777777" w:rsidR="007E6F60" w:rsidRPr="007E6F60" w:rsidRDefault="007E6F60" w:rsidP="007E6F60">
            <w:pPr>
              <w:jc w:val="left"/>
              <w:rPr>
                <w:rFonts w:asciiTheme="minorEastAsia" w:hAnsiTheme="minorEastAsia"/>
                <w:szCs w:val="21"/>
              </w:rPr>
            </w:pPr>
            <w:r w:rsidRPr="007E6F60">
              <w:rPr>
                <w:rFonts w:asciiTheme="minorEastAsia" w:hAnsiTheme="minorEastAsia"/>
                <w:szCs w:val="21"/>
              </w:rPr>
              <w:t>3)</w:t>
            </w:r>
            <w:r w:rsidRPr="007E6F60">
              <w:rPr>
                <w:rFonts w:asciiTheme="minorEastAsia" w:hAnsiTheme="minorEastAsia" w:hint="eastAsia"/>
                <w:szCs w:val="21"/>
              </w:rPr>
              <w:t>解析された神奈川県の</w:t>
            </w:r>
            <w:r w:rsidRPr="007E6F60">
              <w:rPr>
                <w:rFonts w:asciiTheme="minorEastAsia" w:hAnsiTheme="minorEastAsia"/>
                <w:szCs w:val="21"/>
              </w:rPr>
              <w:t>HPV</w:t>
            </w:r>
            <w:r w:rsidRPr="007E6F60">
              <w:rPr>
                <w:rFonts w:asciiTheme="minorEastAsia" w:hAnsiTheme="minorEastAsia" w:hint="eastAsia"/>
                <w:szCs w:val="21"/>
              </w:rPr>
              <w:t>接種状況は日本小児科学会神奈川県地方会ホームページに公開されます。</w:t>
            </w:r>
          </w:p>
          <w:p w14:paraId="009C8F9F" w14:textId="4BF05025" w:rsidR="00F46302" w:rsidRPr="007E6F60" w:rsidRDefault="007E6F60" w:rsidP="007E6F60">
            <w:pPr>
              <w:jc w:val="left"/>
              <w:rPr>
                <w:rFonts w:asciiTheme="minorEastAsia" w:hAnsiTheme="minorEastAsia"/>
                <w:szCs w:val="21"/>
              </w:rPr>
            </w:pPr>
            <w:r w:rsidRPr="007E6F60">
              <w:rPr>
                <w:rFonts w:asciiTheme="minorEastAsia" w:hAnsiTheme="minorEastAsia"/>
                <w:szCs w:val="21"/>
              </w:rPr>
              <w:t>4)</w:t>
            </w:r>
            <w:r w:rsidRPr="007E6F60">
              <w:rPr>
                <w:rFonts w:asciiTheme="minorEastAsia" w:hAnsiTheme="minorEastAsia" w:hint="eastAsia"/>
                <w:szCs w:val="21"/>
              </w:rPr>
              <w:t>本研究で得られた情報は、インターネット上での公開、メディア対応、学会発表、講演、論文化などを用いて、</w:t>
            </w:r>
            <w:r w:rsidRPr="007E6F60">
              <w:rPr>
                <w:rFonts w:asciiTheme="minorEastAsia" w:hAnsiTheme="minorEastAsia"/>
                <w:szCs w:val="21"/>
              </w:rPr>
              <w:t>HPV</w:t>
            </w:r>
            <w:r w:rsidRPr="007E6F60">
              <w:rPr>
                <w:rFonts w:asciiTheme="minorEastAsia" w:hAnsiTheme="minorEastAsia" w:hint="eastAsia"/>
                <w:szCs w:val="21"/>
              </w:rPr>
              <w:t>ワクチン接種啓発に利用される可能性があります。</w:t>
            </w:r>
          </w:p>
        </w:tc>
      </w:tr>
      <w:tr w:rsidR="0034099E" w:rsidRPr="00087D0E" w14:paraId="39CB6DD1" w14:textId="77777777" w:rsidTr="004B7ED6">
        <w:trPr>
          <w:trHeight w:val="377"/>
        </w:trPr>
        <w:tc>
          <w:tcPr>
            <w:tcW w:w="2943" w:type="dxa"/>
            <w:vAlign w:val="center"/>
          </w:tcPr>
          <w:p w14:paraId="21F329B8" w14:textId="77777777" w:rsidR="0034099E" w:rsidRPr="001E4264" w:rsidRDefault="0034099E" w:rsidP="000604F2">
            <w:pPr>
              <w:jc w:val="center"/>
              <w:rPr>
                <w:szCs w:val="21"/>
              </w:rPr>
            </w:pPr>
            <w:r w:rsidRPr="001E4264">
              <w:rPr>
                <w:rFonts w:hint="eastAsia"/>
                <w:szCs w:val="21"/>
              </w:rPr>
              <w:t>試料</w:t>
            </w:r>
            <w:r w:rsidRPr="001E4264">
              <w:rPr>
                <w:rFonts w:hint="eastAsia"/>
                <w:szCs w:val="21"/>
              </w:rPr>
              <w:t>/</w:t>
            </w:r>
            <w:r w:rsidRPr="001E4264">
              <w:rPr>
                <w:rFonts w:hint="eastAsia"/>
                <w:szCs w:val="21"/>
              </w:rPr>
              <w:t>情報の他の研究機関ヘの提供及び提供方法</w:t>
            </w:r>
          </w:p>
        </w:tc>
        <w:tc>
          <w:tcPr>
            <w:tcW w:w="6946" w:type="dxa"/>
            <w:vAlign w:val="center"/>
          </w:tcPr>
          <w:p w14:paraId="08943BEB" w14:textId="53FEBE4E" w:rsidR="00AC36F9" w:rsidRPr="001E4264" w:rsidRDefault="00AC36F9" w:rsidP="00374BE5">
            <w:pPr>
              <w:rPr>
                <w:szCs w:val="21"/>
              </w:rPr>
            </w:pPr>
            <w:r w:rsidRPr="001E4264">
              <w:rPr>
                <w:rFonts w:hint="eastAsia"/>
                <w:szCs w:val="21"/>
              </w:rPr>
              <w:t>各施設より取得する情報は</w:t>
            </w:r>
            <w:r w:rsidR="00087D0E">
              <w:rPr>
                <w:rFonts w:hint="eastAsia"/>
                <w:szCs w:val="21"/>
              </w:rPr>
              <w:t>、</w:t>
            </w:r>
            <w:r w:rsidR="00417CA2">
              <w:rPr>
                <w:rFonts w:hint="eastAsia"/>
                <w:szCs w:val="21"/>
              </w:rPr>
              <w:t>あなた個人</w:t>
            </w:r>
            <w:r w:rsidRPr="001E4264">
              <w:rPr>
                <w:rFonts w:hint="eastAsia"/>
                <w:szCs w:val="21"/>
              </w:rPr>
              <w:t>が特定される情報は記載せず、</w:t>
            </w:r>
            <w:r w:rsidR="00AA26F8" w:rsidRPr="00A26BC8">
              <w:rPr>
                <w:rFonts w:hint="eastAsia"/>
                <w:b/>
                <w:bCs/>
                <w:szCs w:val="21"/>
              </w:rPr>
              <w:t>日本</w:t>
            </w:r>
            <w:r w:rsidRPr="00A26BC8">
              <w:rPr>
                <w:rFonts w:hint="eastAsia"/>
                <w:b/>
                <w:bCs/>
                <w:szCs w:val="21"/>
              </w:rPr>
              <w:t>小児科学会</w:t>
            </w:r>
            <w:r w:rsidR="007E6F60" w:rsidRPr="007E6F60">
              <w:rPr>
                <w:rFonts w:ascii="MS Mincho" w:eastAsia="MS Mincho" w:hAnsi="MS Mincho" w:hint="eastAsia"/>
                <w:b/>
                <w:bCs/>
                <w:szCs w:val="21"/>
              </w:rPr>
              <w:t>神奈川県地方会</w:t>
            </w:r>
            <w:r w:rsidR="007E6F60" w:rsidRPr="007E6F60">
              <w:rPr>
                <w:rFonts w:ascii="MS Mincho" w:hAnsi="MS Mincho" w:hint="eastAsia"/>
                <w:b/>
                <w:bCs/>
                <w:color w:val="000000" w:themeColor="text1"/>
                <w:szCs w:val="21"/>
              </w:rPr>
              <w:t>事務局</w:t>
            </w:r>
            <w:r w:rsidRPr="00A26BC8">
              <w:rPr>
                <w:rFonts w:hint="eastAsia"/>
                <w:b/>
                <w:bCs/>
                <w:szCs w:val="21"/>
              </w:rPr>
              <w:t>へ集約</w:t>
            </w:r>
            <w:r w:rsidRPr="001E4264">
              <w:rPr>
                <w:rFonts w:hint="eastAsia"/>
                <w:szCs w:val="21"/>
              </w:rPr>
              <w:t>されます。</w:t>
            </w:r>
          </w:p>
        </w:tc>
      </w:tr>
      <w:tr w:rsidR="0034099E" w14:paraId="3E2572D0" w14:textId="77777777" w:rsidTr="004B7ED6">
        <w:trPr>
          <w:trHeight w:val="586"/>
        </w:trPr>
        <w:tc>
          <w:tcPr>
            <w:tcW w:w="2943" w:type="dxa"/>
            <w:vAlign w:val="center"/>
          </w:tcPr>
          <w:p w14:paraId="4C40B90A" w14:textId="77777777" w:rsidR="0034099E" w:rsidRPr="001E4264" w:rsidRDefault="0034099E" w:rsidP="000604F2">
            <w:pPr>
              <w:jc w:val="center"/>
              <w:rPr>
                <w:szCs w:val="21"/>
              </w:rPr>
            </w:pPr>
            <w:r w:rsidRPr="001E4264">
              <w:rPr>
                <w:rFonts w:hint="eastAsia"/>
                <w:szCs w:val="21"/>
              </w:rPr>
              <w:t>個人情報の取り扱い</w:t>
            </w:r>
          </w:p>
        </w:tc>
        <w:tc>
          <w:tcPr>
            <w:tcW w:w="6946" w:type="dxa"/>
            <w:vAlign w:val="center"/>
          </w:tcPr>
          <w:p w14:paraId="6A078926" w14:textId="273A8B76" w:rsidR="0034099E" w:rsidRPr="001E4264" w:rsidRDefault="0034099E" w:rsidP="00374BE5">
            <w:pPr>
              <w:rPr>
                <w:szCs w:val="21"/>
              </w:rPr>
            </w:pPr>
            <w:r w:rsidRPr="001E4264">
              <w:rPr>
                <w:rFonts w:hint="eastAsia"/>
                <w:szCs w:val="21"/>
              </w:rPr>
              <w:t>利用する</w:t>
            </w:r>
            <w:r w:rsidRPr="001E4264">
              <w:rPr>
                <w:szCs w:val="21"/>
              </w:rPr>
              <w:t>情報から氏名</w:t>
            </w:r>
            <w:r w:rsidR="007E6F60">
              <w:rPr>
                <w:rFonts w:hint="eastAsia"/>
                <w:szCs w:val="21"/>
              </w:rPr>
              <w:t>等の</w:t>
            </w:r>
            <w:r w:rsidRPr="001E4264">
              <w:rPr>
                <w:szCs w:val="21"/>
              </w:rPr>
              <w:t>患者さまを</w:t>
            </w:r>
            <w:r w:rsidRPr="001E4264">
              <w:rPr>
                <w:rFonts w:hint="eastAsia"/>
                <w:szCs w:val="21"/>
              </w:rPr>
              <w:t>直接</w:t>
            </w:r>
            <w:r w:rsidRPr="001E4264">
              <w:rPr>
                <w:szCs w:val="21"/>
              </w:rPr>
              <w:t>特定</w:t>
            </w:r>
            <w:r w:rsidRPr="001E4264">
              <w:rPr>
                <w:rFonts w:hint="eastAsia"/>
                <w:szCs w:val="21"/>
              </w:rPr>
              <w:t>できる</w:t>
            </w:r>
            <w:r w:rsidRPr="001E4264">
              <w:rPr>
                <w:szCs w:val="21"/>
              </w:rPr>
              <w:t>個人情報は削除します</w:t>
            </w:r>
            <w:r w:rsidRPr="001E4264">
              <w:rPr>
                <w:rFonts w:hint="eastAsia"/>
                <w:szCs w:val="21"/>
              </w:rPr>
              <w:t>。</w:t>
            </w:r>
            <w:r w:rsidRPr="001E4264">
              <w:rPr>
                <w:szCs w:val="21"/>
              </w:rPr>
              <w:t>また、患者</w:t>
            </w:r>
            <w:r w:rsidRPr="001E4264">
              <w:rPr>
                <w:rFonts w:hint="eastAsia"/>
                <w:szCs w:val="21"/>
              </w:rPr>
              <w:t>さまを特定</w:t>
            </w:r>
            <w:r w:rsidRPr="001E4264">
              <w:rPr>
                <w:szCs w:val="21"/>
              </w:rPr>
              <w:t>できる個人情報は利用しません。</w:t>
            </w:r>
          </w:p>
        </w:tc>
      </w:tr>
      <w:tr w:rsidR="0034099E" w14:paraId="0DDD28AC" w14:textId="77777777" w:rsidTr="004B7ED6">
        <w:trPr>
          <w:trHeight w:val="333"/>
        </w:trPr>
        <w:tc>
          <w:tcPr>
            <w:tcW w:w="2943" w:type="dxa"/>
            <w:vAlign w:val="center"/>
          </w:tcPr>
          <w:p w14:paraId="3DB260A4" w14:textId="3C051E9C" w:rsidR="0034099E" w:rsidRPr="001E4264" w:rsidRDefault="0034099E" w:rsidP="000604F2">
            <w:pPr>
              <w:jc w:val="center"/>
              <w:rPr>
                <w:szCs w:val="21"/>
              </w:rPr>
            </w:pPr>
            <w:r w:rsidRPr="001E4264">
              <w:rPr>
                <w:rFonts w:hint="eastAsia"/>
                <w:szCs w:val="21"/>
              </w:rPr>
              <w:t>本</w:t>
            </w:r>
            <w:r w:rsidR="00BB7B31">
              <w:rPr>
                <w:rFonts w:hint="eastAsia"/>
                <w:szCs w:val="21"/>
              </w:rPr>
              <w:t>調査</w:t>
            </w:r>
            <w:r w:rsidRPr="001E4264">
              <w:rPr>
                <w:rFonts w:hint="eastAsia"/>
                <w:szCs w:val="21"/>
              </w:rPr>
              <w:t>の資金源</w:t>
            </w:r>
          </w:p>
          <w:p w14:paraId="7F324D90" w14:textId="77777777" w:rsidR="0034099E" w:rsidRPr="001E4264" w:rsidRDefault="0034099E" w:rsidP="000604F2">
            <w:pPr>
              <w:jc w:val="center"/>
              <w:rPr>
                <w:szCs w:val="21"/>
              </w:rPr>
            </w:pPr>
            <w:r w:rsidRPr="001E4264">
              <w:rPr>
                <w:rFonts w:hint="eastAsia"/>
                <w:szCs w:val="21"/>
              </w:rPr>
              <w:t>（利益相反）</w:t>
            </w:r>
          </w:p>
        </w:tc>
        <w:tc>
          <w:tcPr>
            <w:tcW w:w="6946" w:type="dxa"/>
            <w:vAlign w:val="center"/>
          </w:tcPr>
          <w:p w14:paraId="47D69349" w14:textId="156B0BA5" w:rsidR="0034099E" w:rsidRPr="001E4264" w:rsidRDefault="0034099E" w:rsidP="00374BE5">
            <w:pPr>
              <w:rPr>
                <w:szCs w:val="21"/>
              </w:rPr>
            </w:pPr>
            <w:r w:rsidRPr="001E4264">
              <w:rPr>
                <w:rFonts w:hint="eastAsia"/>
                <w:szCs w:val="21"/>
              </w:rPr>
              <w:t>本</w:t>
            </w:r>
            <w:r w:rsidR="00BB7B31">
              <w:rPr>
                <w:rFonts w:hint="eastAsia"/>
                <w:szCs w:val="21"/>
              </w:rPr>
              <w:t>調査</w:t>
            </w:r>
            <w:r w:rsidR="009F2A14">
              <w:rPr>
                <w:rFonts w:hint="eastAsia"/>
                <w:szCs w:val="21"/>
              </w:rPr>
              <w:t>は</w:t>
            </w:r>
            <w:r w:rsidR="007E6F60" w:rsidRPr="00455DDB">
              <w:rPr>
                <w:rFonts w:ascii="MS Mincho" w:hAnsi="MS Mincho" w:hint="eastAsia"/>
                <w:color w:val="000000" w:themeColor="text1"/>
                <w:szCs w:val="21"/>
              </w:rPr>
              <w:t>日本小児科学会神奈川県地方会</w:t>
            </w:r>
            <w:r w:rsidR="007E6F60">
              <w:rPr>
                <w:rFonts w:ascii="MS Mincho" w:hAnsi="MS Mincho" w:hint="eastAsia"/>
                <w:color w:val="000000" w:themeColor="text1"/>
                <w:szCs w:val="21"/>
              </w:rPr>
              <w:t>および</w:t>
            </w:r>
            <w:r w:rsidR="007E6F60" w:rsidRPr="006614BE">
              <w:rPr>
                <w:rFonts w:ascii="MS Mincho" w:hAnsi="MS Mincho" w:hint="eastAsia"/>
                <w:color w:val="000000" w:themeColor="text1"/>
                <w:szCs w:val="21"/>
              </w:rPr>
              <w:t>神奈川県産科婦人科医会</w:t>
            </w:r>
            <w:r w:rsidR="00431C79">
              <w:rPr>
                <w:rFonts w:hint="eastAsia"/>
                <w:szCs w:val="21"/>
              </w:rPr>
              <w:t>研究費</w:t>
            </w:r>
            <w:r w:rsidR="009F2A14">
              <w:rPr>
                <w:rFonts w:hint="eastAsia"/>
                <w:szCs w:val="21"/>
              </w:rPr>
              <w:t>により行われています。</w:t>
            </w:r>
            <w:r w:rsidRPr="001E4264">
              <w:rPr>
                <w:rFonts w:hint="eastAsia"/>
                <w:szCs w:val="21"/>
              </w:rPr>
              <w:t>開示すべき</w:t>
            </w:r>
            <w:r w:rsidRPr="001E4264">
              <w:rPr>
                <w:szCs w:val="21"/>
              </w:rPr>
              <w:t>利益相反関係にある企業等はありません</w:t>
            </w:r>
            <w:r w:rsidR="001E4264" w:rsidRPr="001E4264">
              <w:rPr>
                <w:rFonts w:hint="eastAsia"/>
                <w:szCs w:val="21"/>
              </w:rPr>
              <w:t>。</w:t>
            </w:r>
          </w:p>
        </w:tc>
      </w:tr>
      <w:tr w:rsidR="00E47333" w:rsidRPr="00E47333" w14:paraId="6A4EBAF3" w14:textId="77777777" w:rsidTr="0002742C">
        <w:trPr>
          <w:trHeight w:val="441"/>
        </w:trPr>
        <w:tc>
          <w:tcPr>
            <w:tcW w:w="2943" w:type="dxa"/>
            <w:vAlign w:val="center"/>
          </w:tcPr>
          <w:p w14:paraId="786DF718" w14:textId="77777777" w:rsidR="0034099E" w:rsidRPr="001E4264" w:rsidRDefault="0034099E" w:rsidP="000604F2">
            <w:pPr>
              <w:jc w:val="center"/>
              <w:rPr>
                <w:szCs w:val="21"/>
              </w:rPr>
            </w:pPr>
            <w:r w:rsidRPr="001E4264">
              <w:rPr>
                <w:rFonts w:hint="eastAsia"/>
                <w:szCs w:val="21"/>
              </w:rPr>
              <w:t>お問い合わせ先</w:t>
            </w:r>
          </w:p>
        </w:tc>
        <w:tc>
          <w:tcPr>
            <w:tcW w:w="6946" w:type="dxa"/>
            <w:vAlign w:val="center"/>
          </w:tcPr>
          <w:p w14:paraId="2DAD3ECB" w14:textId="6510CDBE" w:rsidR="0034099E" w:rsidRPr="00E47333" w:rsidRDefault="00E47333" w:rsidP="00F341D5">
            <w:pPr>
              <w:rPr>
                <w:color w:val="000000" w:themeColor="text1"/>
                <w:szCs w:val="21"/>
              </w:rPr>
            </w:pPr>
            <w:r w:rsidRPr="00E47333">
              <w:rPr>
                <w:rFonts w:hint="eastAsia"/>
                <w:color w:val="000000" w:themeColor="text1"/>
                <w:szCs w:val="21"/>
              </w:rPr>
              <w:t xml:space="preserve">聖マリアンナ医科大学　</w:t>
            </w:r>
            <w:r w:rsidR="0034099E" w:rsidRPr="00E47333">
              <w:rPr>
                <w:rFonts w:hint="eastAsia"/>
                <w:color w:val="000000" w:themeColor="text1"/>
                <w:szCs w:val="21"/>
              </w:rPr>
              <w:t>電話：</w:t>
            </w:r>
            <w:r w:rsidRPr="00E47333">
              <w:rPr>
                <w:rFonts w:hint="eastAsia"/>
                <w:color w:val="000000" w:themeColor="text1"/>
                <w:szCs w:val="21"/>
              </w:rPr>
              <w:t>0</w:t>
            </w:r>
            <w:r w:rsidRPr="00E47333">
              <w:rPr>
                <w:color w:val="000000" w:themeColor="text1"/>
                <w:szCs w:val="21"/>
              </w:rPr>
              <w:t xml:space="preserve">44-977-8111  </w:t>
            </w:r>
            <w:r w:rsidR="000A666D" w:rsidRPr="00E47333">
              <w:rPr>
                <w:rFonts w:hint="eastAsia"/>
                <w:color w:val="000000" w:themeColor="text1"/>
                <w:szCs w:val="21"/>
              </w:rPr>
              <w:t>研究責任者</w:t>
            </w:r>
            <w:r w:rsidR="0034099E" w:rsidRPr="00E47333">
              <w:rPr>
                <w:rFonts w:hint="eastAsia"/>
                <w:color w:val="000000" w:themeColor="text1"/>
                <w:szCs w:val="21"/>
              </w:rPr>
              <w:t>：</w:t>
            </w:r>
            <w:r w:rsidRPr="00E47333">
              <w:rPr>
                <w:rFonts w:hint="eastAsia"/>
                <w:color w:val="000000" w:themeColor="text1"/>
                <w:szCs w:val="21"/>
              </w:rPr>
              <w:t>勝田友博</w:t>
            </w:r>
          </w:p>
        </w:tc>
      </w:tr>
      <w:tr w:rsidR="00E47333" w14:paraId="7138D883" w14:textId="77777777" w:rsidTr="00E03540">
        <w:trPr>
          <w:trHeight w:val="183"/>
        </w:trPr>
        <w:tc>
          <w:tcPr>
            <w:tcW w:w="2943" w:type="dxa"/>
            <w:vAlign w:val="center"/>
          </w:tcPr>
          <w:p w14:paraId="6966E7DF" w14:textId="4A876CCB" w:rsidR="00E47333" w:rsidRPr="001E4264" w:rsidRDefault="00E47333" w:rsidP="000604F2">
            <w:pPr>
              <w:jc w:val="center"/>
              <w:rPr>
                <w:szCs w:val="21"/>
              </w:rPr>
            </w:pPr>
          </w:p>
        </w:tc>
        <w:tc>
          <w:tcPr>
            <w:tcW w:w="6946" w:type="dxa"/>
            <w:vAlign w:val="center"/>
          </w:tcPr>
          <w:p w14:paraId="2BDA4FEC" w14:textId="77777777" w:rsidR="00E47333" w:rsidRPr="001E4264" w:rsidRDefault="00E47333" w:rsidP="00374BE5">
            <w:pPr>
              <w:rPr>
                <w:szCs w:val="21"/>
              </w:rPr>
            </w:pPr>
          </w:p>
        </w:tc>
      </w:tr>
    </w:tbl>
    <w:p w14:paraId="2CD71A3E" w14:textId="77777777" w:rsidR="00C0618E" w:rsidRPr="00C0618E" w:rsidRDefault="00C0618E" w:rsidP="00F341D5">
      <w:pPr>
        <w:jc w:val="left"/>
        <w:rPr>
          <w:szCs w:val="21"/>
        </w:rPr>
      </w:pPr>
    </w:p>
    <w:sectPr w:rsidR="00C0618E" w:rsidRPr="00C0618E" w:rsidSect="00F341D5">
      <w:headerReference w:type="default" r:id="rId7"/>
      <w:foot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4D037" w14:textId="77777777" w:rsidR="0014204E" w:rsidRDefault="0014204E" w:rsidP="00827B16">
      <w:r>
        <w:separator/>
      </w:r>
    </w:p>
  </w:endnote>
  <w:endnote w:type="continuationSeparator" w:id="0">
    <w:p w14:paraId="56B2E045" w14:textId="77777777" w:rsidR="0014204E" w:rsidRDefault="0014204E" w:rsidP="0082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2572" w14:textId="77777777" w:rsidR="00865A2D" w:rsidRDefault="00865A2D" w:rsidP="00865A2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84B2" w14:textId="77777777" w:rsidR="0014204E" w:rsidRDefault="0014204E" w:rsidP="00827B16">
      <w:r>
        <w:separator/>
      </w:r>
    </w:p>
  </w:footnote>
  <w:footnote w:type="continuationSeparator" w:id="0">
    <w:p w14:paraId="1F20F5C9" w14:textId="77777777" w:rsidR="0014204E" w:rsidRDefault="0014204E" w:rsidP="00827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B78F" w14:textId="46F03C42" w:rsidR="00E03540" w:rsidRDefault="00E03540">
    <w:pPr>
      <w:pStyle w:val="Header"/>
    </w:pPr>
    <w:r>
      <w:rPr>
        <w:rFonts w:hint="eastAsia"/>
      </w:rPr>
      <w:t>第</w:t>
    </w:r>
    <w:r w:rsidR="0022232B">
      <w:t>1</w:t>
    </w:r>
    <w:r>
      <w:rPr>
        <w:rFonts w:hint="eastAsia"/>
      </w:rPr>
      <w:t>版</w:t>
    </w:r>
    <w:r w:rsidR="002140A4">
      <w:t xml:space="preserve"> (2022051</w:t>
    </w:r>
    <w:r w:rsidR="00010F1A">
      <w:t>7</w:t>
    </w:r>
    <w:r w:rsidR="002140A4">
      <w:t>)</w:t>
    </w:r>
  </w:p>
  <w:p w14:paraId="0B25A3EF" w14:textId="77777777" w:rsidR="00E03540" w:rsidRDefault="00E035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PersonalInformation/>
  <w:removeDateAndTime/>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8E"/>
    <w:rsid w:val="00010F1A"/>
    <w:rsid w:val="0002742C"/>
    <w:rsid w:val="00045D35"/>
    <w:rsid w:val="000604F2"/>
    <w:rsid w:val="00087D0E"/>
    <w:rsid w:val="00097240"/>
    <w:rsid w:val="000A666D"/>
    <w:rsid w:val="0010476B"/>
    <w:rsid w:val="00127BB9"/>
    <w:rsid w:val="0014204E"/>
    <w:rsid w:val="00142972"/>
    <w:rsid w:val="00145982"/>
    <w:rsid w:val="00154F21"/>
    <w:rsid w:val="00170CA4"/>
    <w:rsid w:val="00192807"/>
    <w:rsid w:val="001B1410"/>
    <w:rsid w:val="001E4264"/>
    <w:rsid w:val="002140A4"/>
    <w:rsid w:val="0022232B"/>
    <w:rsid w:val="00261486"/>
    <w:rsid w:val="002A34E7"/>
    <w:rsid w:val="00302C0A"/>
    <w:rsid w:val="00334711"/>
    <w:rsid w:val="0034099E"/>
    <w:rsid w:val="00417CA2"/>
    <w:rsid w:val="00431C79"/>
    <w:rsid w:val="0048489A"/>
    <w:rsid w:val="004B7ED6"/>
    <w:rsid w:val="004D7636"/>
    <w:rsid w:val="0051394E"/>
    <w:rsid w:val="0052688E"/>
    <w:rsid w:val="00536582"/>
    <w:rsid w:val="00552C84"/>
    <w:rsid w:val="005765E2"/>
    <w:rsid w:val="00595FA7"/>
    <w:rsid w:val="005C27AA"/>
    <w:rsid w:val="006531D5"/>
    <w:rsid w:val="00654094"/>
    <w:rsid w:val="006769CB"/>
    <w:rsid w:val="006819DB"/>
    <w:rsid w:val="00697A3B"/>
    <w:rsid w:val="006A375A"/>
    <w:rsid w:val="006B33EE"/>
    <w:rsid w:val="006F11D3"/>
    <w:rsid w:val="00716B6A"/>
    <w:rsid w:val="00750BC7"/>
    <w:rsid w:val="007517A3"/>
    <w:rsid w:val="00786A14"/>
    <w:rsid w:val="007E6F60"/>
    <w:rsid w:val="00822442"/>
    <w:rsid w:val="00827B16"/>
    <w:rsid w:val="008541AA"/>
    <w:rsid w:val="00865A2D"/>
    <w:rsid w:val="00873EFB"/>
    <w:rsid w:val="0088379A"/>
    <w:rsid w:val="00884D4F"/>
    <w:rsid w:val="008A0E6B"/>
    <w:rsid w:val="008C2BB6"/>
    <w:rsid w:val="008E2D5B"/>
    <w:rsid w:val="008E372D"/>
    <w:rsid w:val="00990D4D"/>
    <w:rsid w:val="009A1275"/>
    <w:rsid w:val="009F2A14"/>
    <w:rsid w:val="00A00A2F"/>
    <w:rsid w:val="00A16008"/>
    <w:rsid w:val="00A26BC8"/>
    <w:rsid w:val="00A44D49"/>
    <w:rsid w:val="00A626F5"/>
    <w:rsid w:val="00A8151C"/>
    <w:rsid w:val="00AA26F8"/>
    <w:rsid w:val="00AB3AD3"/>
    <w:rsid w:val="00AB74D3"/>
    <w:rsid w:val="00AC36F9"/>
    <w:rsid w:val="00AC6B34"/>
    <w:rsid w:val="00AD4E50"/>
    <w:rsid w:val="00B6787B"/>
    <w:rsid w:val="00B72012"/>
    <w:rsid w:val="00B87BFB"/>
    <w:rsid w:val="00B942C1"/>
    <w:rsid w:val="00BB62C7"/>
    <w:rsid w:val="00BB7B31"/>
    <w:rsid w:val="00BE0259"/>
    <w:rsid w:val="00BF4020"/>
    <w:rsid w:val="00C0618E"/>
    <w:rsid w:val="00C219EF"/>
    <w:rsid w:val="00C2419C"/>
    <w:rsid w:val="00C36A55"/>
    <w:rsid w:val="00C5203E"/>
    <w:rsid w:val="00C548D9"/>
    <w:rsid w:val="00C76594"/>
    <w:rsid w:val="00C8178B"/>
    <w:rsid w:val="00D06669"/>
    <w:rsid w:val="00D31915"/>
    <w:rsid w:val="00D71E15"/>
    <w:rsid w:val="00DE6E00"/>
    <w:rsid w:val="00E00350"/>
    <w:rsid w:val="00E03540"/>
    <w:rsid w:val="00E2638E"/>
    <w:rsid w:val="00E462FB"/>
    <w:rsid w:val="00E47333"/>
    <w:rsid w:val="00E96D6F"/>
    <w:rsid w:val="00EA5C46"/>
    <w:rsid w:val="00EB1AF5"/>
    <w:rsid w:val="00EB2211"/>
    <w:rsid w:val="00F06240"/>
    <w:rsid w:val="00F341D5"/>
    <w:rsid w:val="00F4011D"/>
    <w:rsid w:val="00F46302"/>
    <w:rsid w:val="00F5181D"/>
    <w:rsid w:val="00FB3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0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B16"/>
    <w:pPr>
      <w:tabs>
        <w:tab w:val="center" w:pos="4252"/>
        <w:tab w:val="right" w:pos="8504"/>
      </w:tabs>
      <w:snapToGrid w:val="0"/>
    </w:pPr>
  </w:style>
  <w:style w:type="character" w:customStyle="1" w:styleId="HeaderChar">
    <w:name w:val="Header Char"/>
    <w:basedOn w:val="DefaultParagraphFont"/>
    <w:link w:val="Header"/>
    <w:uiPriority w:val="99"/>
    <w:rsid w:val="00827B16"/>
  </w:style>
  <w:style w:type="paragraph" w:styleId="Footer">
    <w:name w:val="footer"/>
    <w:basedOn w:val="Normal"/>
    <w:link w:val="FooterChar"/>
    <w:uiPriority w:val="99"/>
    <w:unhideWhenUsed/>
    <w:rsid w:val="00827B16"/>
    <w:pPr>
      <w:tabs>
        <w:tab w:val="center" w:pos="4252"/>
        <w:tab w:val="right" w:pos="8504"/>
      </w:tabs>
      <w:snapToGrid w:val="0"/>
    </w:pPr>
  </w:style>
  <w:style w:type="character" w:customStyle="1" w:styleId="FooterChar">
    <w:name w:val="Footer Char"/>
    <w:basedOn w:val="DefaultParagraphFont"/>
    <w:link w:val="Footer"/>
    <w:uiPriority w:val="99"/>
    <w:rsid w:val="00827B16"/>
  </w:style>
  <w:style w:type="paragraph" w:styleId="BalloonText">
    <w:name w:val="Balloon Text"/>
    <w:basedOn w:val="Normal"/>
    <w:link w:val="BalloonTextChar"/>
    <w:uiPriority w:val="99"/>
    <w:semiHidden/>
    <w:unhideWhenUsed/>
    <w:rsid w:val="00827B1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27B16"/>
    <w:rPr>
      <w:rFonts w:asciiTheme="majorHAnsi" w:eastAsiaTheme="majorEastAsia" w:hAnsiTheme="majorHAnsi" w:cstheme="majorBidi"/>
      <w:sz w:val="18"/>
      <w:szCs w:val="18"/>
    </w:rPr>
  </w:style>
  <w:style w:type="paragraph" w:styleId="Revision">
    <w:name w:val="Revision"/>
    <w:hidden/>
    <w:uiPriority w:val="99"/>
    <w:semiHidden/>
    <w:rsid w:val="00C54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E52A7-9290-4BF4-B5F5-42CF183A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2019-04-08T03:33:00Z</cp:lastPrinted>
  <dcterms:created xsi:type="dcterms:W3CDTF">2022-11-29T06:24:00Z</dcterms:created>
  <dcterms:modified xsi:type="dcterms:W3CDTF">2022-11-29T06:26:00Z</dcterms:modified>
</cp:coreProperties>
</file>