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073A73" w14:textId="031B8E97" w:rsidR="00E97B8D" w:rsidRDefault="00D03C97" w:rsidP="00E97B8D">
      <w:pPr>
        <w:jc w:val="center"/>
        <w:rPr>
          <w:sz w:val="32"/>
          <w:szCs w:val="32"/>
        </w:rPr>
      </w:pPr>
      <w:r>
        <w:rPr>
          <w:rFonts w:hint="eastAsia"/>
          <w:sz w:val="32"/>
          <w:szCs w:val="32"/>
        </w:rPr>
        <w:t>研究</w:t>
      </w:r>
      <w:r w:rsidR="00E97B8D" w:rsidRPr="00E97B8D">
        <w:rPr>
          <w:rFonts w:hint="eastAsia"/>
          <w:sz w:val="32"/>
          <w:szCs w:val="32"/>
        </w:rPr>
        <w:t>へのご協力のお願い</w:t>
      </w:r>
    </w:p>
    <w:p w14:paraId="07F5F7D8" w14:textId="77777777" w:rsidR="00C937A9" w:rsidRPr="00315AA4" w:rsidRDefault="00C937A9" w:rsidP="00E97B8D">
      <w:pPr>
        <w:jc w:val="center"/>
        <w:rPr>
          <w:sz w:val="20"/>
          <w:szCs w:val="20"/>
        </w:rPr>
      </w:pPr>
    </w:p>
    <w:p w14:paraId="5E59F736" w14:textId="33C4CBB2" w:rsidR="00E97B8D" w:rsidRDefault="00C84C95" w:rsidP="00E97B8D">
      <w:pPr>
        <w:ind w:firstLineChars="100" w:firstLine="210"/>
      </w:pPr>
      <w:r>
        <w:rPr>
          <w:rFonts w:hint="eastAsia"/>
        </w:rPr>
        <w:t>当院</w:t>
      </w:r>
      <w:r w:rsidR="00E97B8D">
        <w:rPr>
          <w:rFonts w:hint="eastAsia"/>
        </w:rPr>
        <w:t>では、下記の臨床研究を実施しており</w:t>
      </w:r>
      <w:r w:rsidR="006677BC">
        <w:rPr>
          <w:rFonts w:hint="eastAsia"/>
        </w:rPr>
        <w:t>ます</w:t>
      </w:r>
      <w:r w:rsidR="00E97B8D">
        <w:rPr>
          <w:rFonts w:hint="eastAsia"/>
        </w:rPr>
        <w:t>。</w:t>
      </w:r>
      <w:r w:rsidR="00450E42">
        <w:rPr>
          <w:rFonts w:hint="eastAsia"/>
        </w:rPr>
        <w:t>また、</w:t>
      </w:r>
      <w:r w:rsidR="00E97B8D" w:rsidRPr="00E97B8D">
        <w:rPr>
          <w:rFonts w:hint="eastAsia"/>
        </w:rPr>
        <w:t>この研究の科学的妥当性と倫理性は、</w:t>
      </w:r>
      <w:r w:rsidR="0028348D" w:rsidRPr="009F6219">
        <w:rPr>
          <w:rFonts w:hint="eastAsia"/>
        </w:rPr>
        <w:t>弘前大学大学院医学研究科倫理</w:t>
      </w:r>
      <w:r w:rsidR="0028348D" w:rsidRPr="00E97B8D">
        <w:rPr>
          <w:rFonts w:hint="eastAsia"/>
        </w:rPr>
        <w:t>委員会</w:t>
      </w:r>
      <w:r w:rsidR="00E97B8D" w:rsidRPr="00E97B8D">
        <w:rPr>
          <w:rFonts w:hint="eastAsia"/>
        </w:rPr>
        <w:t>において審査され、承認されて</w:t>
      </w:r>
      <w:r w:rsidR="00450E42">
        <w:rPr>
          <w:rFonts w:hint="eastAsia"/>
        </w:rPr>
        <w:t>おり、</w:t>
      </w:r>
      <w:r w:rsidR="00E97B8D" w:rsidRPr="00E97B8D">
        <w:rPr>
          <w:rFonts w:hint="eastAsia"/>
        </w:rPr>
        <w:t>個人情報の安全保護については、万全の体制下にて管理され実施されます。</w:t>
      </w:r>
      <w:r w:rsidR="00450E42">
        <w:rPr>
          <w:rFonts w:hint="eastAsia"/>
        </w:rPr>
        <w:t>なお</w:t>
      </w:r>
      <w:r w:rsidR="00A223BE">
        <w:rPr>
          <w:rFonts w:hint="eastAsia"/>
        </w:rPr>
        <w:t>、</w:t>
      </w:r>
      <w:r w:rsidR="00A223BE" w:rsidRPr="00A223BE">
        <w:rPr>
          <w:rFonts w:hint="eastAsia"/>
        </w:rPr>
        <w:t>調査項目は既存の情報</w:t>
      </w:r>
      <w:r w:rsidR="00A223BE">
        <w:rPr>
          <w:rFonts w:hint="eastAsia"/>
        </w:rPr>
        <w:t>のため</w:t>
      </w:r>
      <w:r w:rsidR="00A223BE" w:rsidRPr="00A223BE">
        <w:rPr>
          <w:rFonts w:hint="eastAsia"/>
        </w:rPr>
        <w:t>、</w:t>
      </w:r>
      <w:r w:rsidR="00D30B45" w:rsidRPr="00D30B45">
        <w:rPr>
          <w:rFonts w:hint="eastAsia"/>
        </w:rPr>
        <w:t>研究の対象となる患者さん</w:t>
      </w:r>
      <w:r w:rsidR="00A223BE" w:rsidRPr="00A223BE">
        <w:rPr>
          <w:rFonts w:hint="eastAsia"/>
        </w:rPr>
        <w:t>に何らかの負担が生じることはありません。</w:t>
      </w:r>
      <w:r w:rsidR="00A223BE">
        <w:rPr>
          <w:rFonts w:hint="eastAsia"/>
        </w:rPr>
        <w:t>具体的な研究内容を知りたい、</w:t>
      </w:r>
      <w:r w:rsidR="00650B36">
        <w:rPr>
          <w:rFonts w:hint="eastAsia"/>
        </w:rPr>
        <w:t>或いは</w:t>
      </w:r>
      <w:r w:rsidR="00A223BE">
        <w:rPr>
          <w:rFonts w:hint="eastAsia"/>
        </w:rPr>
        <w:t>、今回の</w:t>
      </w:r>
      <w:r w:rsidR="00A223BE" w:rsidRPr="00A223BE">
        <w:rPr>
          <w:rFonts w:hint="eastAsia"/>
        </w:rPr>
        <w:t>研究に情報を用いることを拒否したい</w:t>
      </w:r>
      <w:r w:rsidR="00E97B8D">
        <w:rPr>
          <w:rFonts w:hint="eastAsia"/>
        </w:rPr>
        <w:t>場合は、下記のお問い合わせ先へご連絡</w:t>
      </w:r>
      <w:r w:rsidR="00A223BE">
        <w:rPr>
          <w:rFonts w:hint="eastAsia"/>
        </w:rPr>
        <w:t>ください</w:t>
      </w:r>
      <w:r w:rsidR="00E97B8D">
        <w:rPr>
          <w:rFonts w:hint="eastAsia"/>
        </w:rPr>
        <w:t>。</w:t>
      </w:r>
    </w:p>
    <w:p w14:paraId="3C6DBD9E" w14:textId="77777777" w:rsidR="00E97B8D" w:rsidRDefault="00E97B8D" w:rsidP="00E97B8D"/>
    <w:p w14:paraId="5910188F" w14:textId="77777777" w:rsidR="00E97B8D" w:rsidRDefault="00E97B8D" w:rsidP="00E97B8D">
      <w:r>
        <w:rPr>
          <w:rFonts w:hint="eastAsia"/>
        </w:rPr>
        <w:t>［研究課題名］</w:t>
      </w:r>
    </w:p>
    <w:p w14:paraId="598B0EB3" w14:textId="77777777" w:rsidR="00E97B8D" w:rsidRDefault="00E97B8D" w:rsidP="00E97B8D">
      <w:r>
        <w:rPr>
          <w:rFonts w:hint="eastAsia"/>
        </w:rPr>
        <w:t>再発又は難治性の中枢神経系原発リンパ腫におけるチラブルチニブの有効性・安全性及び治療実態を調査する多機関共同後ろ向き観察研究（</w:t>
      </w:r>
      <w:r>
        <w:t>ROSETTA</w:t>
      </w:r>
      <w:r>
        <w:t>試験）</w:t>
      </w:r>
    </w:p>
    <w:p w14:paraId="46BFC052" w14:textId="77777777" w:rsidR="00E97B8D" w:rsidRPr="004B503D" w:rsidRDefault="00E97B8D" w:rsidP="00E97B8D"/>
    <w:p w14:paraId="4541D4B8" w14:textId="11021274" w:rsidR="00E97B8D" w:rsidRDefault="00E97B8D" w:rsidP="00E97B8D">
      <w:r>
        <w:rPr>
          <w:rFonts w:hint="eastAsia"/>
        </w:rPr>
        <w:t>［研究</w:t>
      </w:r>
      <w:r w:rsidR="00B6264B">
        <w:rPr>
          <w:rFonts w:hint="eastAsia"/>
        </w:rPr>
        <w:t>の内容</w:t>
      </w:r>
      <w:r>
        <w:rPr>
          <w:rFonts w:hint="eastAsia"/>
        </w:rPr>
        <w:t>］</w:t>
      </w:r>
    </w:p>
    <w:p w14:paraId="4CAB512D" w14:textId="77B7E693" w:rsidR="00A223BE" w:rsidRDefault="00A223BE" w:rsidP="00E97B8D">
      <w:r>
        <w:rPr>
          <w:rFonts w:hint="eastAsia"/>
        </w:rPr>
        <w:t>〇</w:t>
      </w:r>
      <w:r w:rsidR="00FB7FB0">
        <w:rPr>
          <w:rFonts w:hint="eastAsia"/>
        </w:rPr>
        <w:t xml:space="preserve">　</w:t>
      </w:r>
      <w:r>
        <w:rPr>
          <w:rFonts w:hint="eastAsia"/>
        </w:rPr>
        <w:t>対象となる</w:t>
      </w:r>
      <w:r w:rsidR="004B503D">
        <w:rPr>
          <w:rFonts w:hint="eastAsia"/>
        </w:rPr>
        <w:t>患者さん</w:t>
      </w:r>
    </w:p>
    <w:p w14:paraId="6060CD10" w14:textId="607A86B2" w:rsidR="00A223BE" w:rsidRDefault="00A223BE" w:rsidP="006D3593">
      <w:pPr>
        <w:ind w:firstLineChars="100" w:firstLine="210"/>
      </w:pPr>
      <w:r w:rsidRPr="00A223BE">
        <w:rPr>
          <w:rFonts w:hint="eastAsia"/>
        </w:rPr>
        <w:t>再発又は難治性</w:t>
      </w:r>
      <w:r w:rsidR="00C937A9">
        <w:rPr>
          <w:rFonts w:hint="eastAsia"/>
        </w:rPr>
        <w:t>の</w:t>
      </w:r>
      <w:r w:rsidRPr="009A77C9">
        <w:rPr>
          <w:rFonts w:hint="eastAsia"/>
        </w:rPr>
        <w:t>中枢神経系原発リンパ腫</w:t>
      </w:r>
      <w:r w:rsidRPr="00A223BE">
        <w:rPr>
          <w:rFonts w:hint="eastAsia"/>
        </w:rPr>
        <w:t>と診断されている患者さんのうち、</w:t>
      </w:r>
      <w:r w:rsidRPr="00A223BE">
        <w:rPr>
          <w:rFonts w:hint="eastAsia"/>
        </w:rPr>
        <w:t>2020</w:t>
      </w:r>
      <w:r w:rsidRPr="00A223BE">
        <w:rPr>
          <w:rFonts w:hint="eastAsia"/>
        </w:rPr>
        <w:t>年</w:t>
      </w:r>
      <w:r w:rsidRPr="00A223BE">
        <w:rPr>
          <w:rFonts w:hint="eastAsia"/>
        </w:rPr>
        <w:t>11</w:t>
      </w:r>
      <w:r w:rsidRPr="00A223BE">
        <w:rPr>
          <w:rFonts w:hint="eastAsia"/>
        </w:rPr>
        <w:t>月</w:t>
      </w:r>
      <w:r w:rsidRPr="00A223BE">
        <w:rPr>
          <w:rFonts w:hint="eastAsia"/>
        </w:rPr>
        <w:t>1</w:t>
      </w:r>
      <w:r w:rsidRPr="00A223BE">
        <w:rPr>
          <w:rFonts w:hint="eastAsia"/>
        </w:rPr>
        <w:t>日から</w:t>
      </w:r>
      <w:r w:rsidRPr="00A223BE">
        <w:rPr>
          <w:rFonts w:hint="eastAsia"/>
        </w:rPr>
        <w:t>2022</w:t>
      </w:r>
      <w:r w:rsidRPr="00A223BE">
        <w:rPr>
          <w:rFonts w:hint="eastAsia"/>
        </w:rPr>
        <w:t>年</w:t>
      </w:r>
      <w:r w:rsidRPr="00A223BE">
        <w:rPr>
          <w:rFonts w:hint="eastAsia"/>
        </w:rPr>
        <w:t>4</w:t>
      </w:r>
      <w:r w:rsidRPr="00A223BE">
        <w:rPr>
          <w:rFonts w:hint="eastAsia"/>
        </w:rPr>
        <w:t>月</w:t>
      </w:r>
      <w:r w:rsidRPr="00A223BE">
        <w:rPr>
          <w:rFonts w:hint="eastAsia"/>
        </w:rPr>
        <w:t>30</w:t>
      </w:r>
      <w:r w:rsidR="004B503D">
        <w:rPr>
          <w:rFonts w:hint="eastAsia"/>
        </w:rPr>
        <w:t>日まで</w:t>
      </w:r>
      <w:r w:rsidR="00C937A9">
        <w:rPr>
          <w:rFonts w:hint="eastAsia"/>
        </w:rPr>
        <w:t>の間に、</w:t>
      </w:r>
      <w:r w:rsidR="00F76760">
        <w:rPr>
          <w:rFonts w:hint="eastAsia"/>
        </w:rPr>
        <w:t>新たに</w:t>
      </w:r>
      <w:r w:rsidRPr="00A223BE">
        <w:rPr>
          <w:rFonts w:hint="eastAsia"/>
        </w:rPr>
        <w:t>チラブルチニブ</w:t>
      </w:r>
      <w:r w:rsidR="006D25A2">
        <w:rPr>
          <w:rFonts w:hint="eastAsia"/>
        </w:rPr>
        <w:t>初回</w:t>
      </w:r>
      <w:r w:rsidRPr="00A223BE">
        <w:rPr>
          <w:rFonts w:hint="eastAsia"/>
        </w:rPr>
        <w:t>治療を開始し</w:t>
      </w:r>
      <w:r w:rsidR="00F76760">
        <w:rPr>
          <w:rFonts w:hint="eastAsia"/>
        </w:rPr>
        <w:t>、かつ、</w:t>
      </w:r>
      <w:r w:rsidR="00F76760" w:rsidRPr="00F76760">
        <w:rPr>
          <w:rFonts w:hint="eastAsia"/>
        </w:rPr>
        <w:t>特定使用成績調査</w:t>
      </w:r>
      <w:r w:rsidR="00F76760">
        <w:rPr>
          <w:rFonts w:hint="eastAsia"/>
        </w:rPr>
        <w:t>に登録された</w:t>
      </w:r>
      <w:r w:rsidR="004B503D">
        <w:rPr>
          <w:rFonts w:hint="eastAsia"/>
        </w:rPr>
        <w:t>患者さんです。加えて、</w:t>
      </w:r>
      <w:r w:rsidRPr="00A223BE">
        <w:rPr>
          <w:rFonts w:hint="eastAsia"/>
        </w:rPr>
        <w:t>チラブルチニブ</w:t>
      </w:r>
      <w:r w:rsidR="006D25A2">
        <w:rPr>
          <w:rFonts w:hint="eastAsia"/>
        </w:rPr>
        <w:t>初回</w:t>
      </w:r>
      <w:r w:rsidRPr="00A223BE">
        <w:rPr>
          <w:rFonts w:hint="eastAsia"/>
        </w:rPr>
        <w:t>治療開始時点で</w:t>
      </w:r>
      <w:r w:rsidRPr="00A223BE">
        <w:rPr>
          <w:rFonts w:hint="eastAsia"/>
        </w:rPr>
        <w:t>20</w:t>
      </w:r>
      <w:r w:rsidRPr="00A223BE">
        <w:rPr>
          <w:rFonts w:hint="eastAsia"/>
        </w:rPr>
        <w:t>歳以上の患者さん</w:t>
      </w:r>
      <w:r w:rsidR="004B503D">
        <w:rPr>
          <w:rFonts w:hint="eastAsia"/>
        </w:rPr>
        <w:t>が対象です</w:t>
      </w:r>
      <w:r>
        <w:rPr>
          <w:rFonts w:hint="eastAsia"/>
        </w:rPr>
        <w:t>。</w:t>
      </w:r>
    </w:p>
    <w:p w14:paraId="1777DCBC" w14:textId="77777777" w:rsidR="00A223BE" w:rsidRDefault="00A223BE" w:rsidP="00E97B8D"/>
    <w:p w14:paraId="098A62E6" w14:textId="70427195" w:rsidR="00E97B8D" w:rsidRDefault="00E97B8D" w:rsidP="00E97B8D">
      <w:r>
        <w:rPr>
          <w:rFonts w:hint="eastAsia"/>
        </w:rPr>
        <w:t>〇</w:t>
      </w:r>
      <w:r w:rsidR="00FB7FB0">
        <w:rPr>
          <w:rFonts w:hint="eastAsia"/>
        </w:rPr>
        <w:t xml:space="preserve">　</w:t>
      </w:r>
      <w:r w:rsidR="004B503D">
        <w:rPr>
          <w:rFonts w:hint="eastAsia"/>
        </w:rPr>
        <w:t>情報の利用</w:t>
      </w:r>
      <w:r>
        <w:rPr>
          <w:rFonts w:hint="eastAsia"/>
        </w:rPr>
        <w:t>目的</w:t>
      </w:r>
    </w:p>
    <w:p w14:paraId="1D00D30B" w14:textId="18AB0563" w:rsidR="00E97B8D" w:rsidRDefault="0060707E" w:rsidP="00450E42">
      <w:pPr>
        <w:ind w:firstLineChars="100" w:firstLine="210"/>
      </w:pPr>
      <w:r>
        <w:rPr>
          <w:rFonts w:hint="eastAsia"/>
        </w:rPr>
        <w:t>この</w:t>
      </w:r>
      <w:r w:rsidR="00E97B8D" w:rsidRPr="00E97B8D">
        <w:rPr>
          <w:rFonts w:hint="eastAsia"/>
        </w:rPr>
        <w:t>研究</w:t>
      </w:r>
      <w:r w:rsidR="004B0EEB">
        <w:rPr>
          <w:rFonts w:hint="eastAsia"/>
        </w:rPr>
        <w:t>の目的</w:t>
      </w:r>
      <w:r w:rsidR="00E97B8D" w:rsidRPr="00E97B8D">
        <w:rPr>
          <w:rFonts w:hint="eastAsia"/>
        </w:rPr>
        <w:t>は、</w:t>
      </w:r>
      <w:r w:rsidR="00450E42">
        <w:rPr>
          <w:rFonts w:hint="eastAsia"/>
        </w:rPr>
        <w:t>本邦</w:t>
      </w:r>
      <w:r w:rsidR="00E97B8D" w:rsidRPr="00E97B8D">
        <w:rPr>
          <w:rFonts w:hint="eastAsia"/>
        </w:rPr>
        <w:t>の</w:t>
      </w:r>
      <w:r w:rsidR="00DB3D19">
        <w:rPr>
          <w:rFonts w:hint="eastAsia"/>
        </w:rPr>
        <w:t>実</w:t>
      </w:r>
      <w:r w:rsidR="00E97B8D" w:rsidRPr="00E97B8D">
        <w:rPr>
          <w:rFonts w:hint="eastAsia"/>
        </w:rPr>
        <w:t>臨床下にお</w:t>
      </w:r>
      <w:r w:rsidR="0052735D">
        <w:rPr>
          <w:rFonts w:hint="eastAsia"/>
        </w:rPr>
        <w:t>いて、</w:t>
      </w:r>
      <w:r w:rsidR="00E97B8D" w:rsidRPr="00E97B8D">
        <w:rPr>
          <w:rFonts w:hint="eastAsia"/>
        </w:rPr>
        <w:t>再発又は難治性の</w:t>
      </w:r>
      <w:r w:rsidR="009A77C9" w:rsidRPr="009A77C9">
        <w:rPr>
          <w:rFonts w:hint="eastAsia"/>
        </w:rPr>
        <w:t>中枢神経系原発リンパ腫</w:t>
      </w:r>
      <w:r w:rsidR="00E97B8D" w:rsidRPr="00E97B8D">
        <w:rPr>
          <w:rFonts w:hint="eastAsia"/>
        </w:rPr>
        <w:t>患者さん</w:t>
      </w:r>
      <w:r w:rsidR="0052735D">
        <w:rPr>
          <w:rFonts w:hint="eastAsia"/>
        </w:rPr>
        <w:t>に対する</w:t>
      </w:r>
      <w:r w:rsidR="00E97B8D" w:rsidRPr="00E97B8D">
        <w:rPr>
          <w:rFonts w:hint="eastAsia"/>
        </w:rPr>
        <w:t>チラブルチニブの</w:t>
      </w:r>
      <w:r w:rsidR="007554C9">
        <w:rPr>
          <w:rFonts w:hint="eastAsia"/>
        </w:rPr>
        <w:t>投与後</w:t>
      </w:r>
      <w:r w:rsidR="00E97B8D" w:rsidRPr="00E97B8D">
        <w:rPr>
          <w:rFonts w:hint="eastAsia"/>
        </w:rPr>
        <w:t>1</w:t>
      </w:r>
      <w:r w:rsidR="00E97B8D" w:rsidRPr="00E97B8D">
        <w:rPr>
          <w:rFonts w:hint="eastAsia"/>
        </w:rPr>
        <w:t>年</w:t>
      </w:r>
      <w:r w:rsidR="0052735D">
        <w:rPr>
          <w:rFonts w:hint="eastAsia"/>
        </w:rPr>
        <w:t>・</w:t>
      </w:r>
      <w:r w:rsidR="00E97B8D" w:rsidRPr="00E97B8D">
        <w:rPr>
          <w:rFonts w:hint="eastAsia"/>
        </w:rPr>
        <w:t>3</w:t>
      </w:r>
      <w:r w:rsidR="00E97B8D" w:rsidRPr="00E97B8D">
        <w:rPr>
          <w:rFonts w:hint="eastAsia"/>
        </w:rPr>
        <w:t>年の有効性</w:t>
      </w:r>
      <w:r w:rsidR="00450E42">
        <w:rPr>
          <w:rFonts w:hint="eastAsia"/>
        </w:rPr>
        <w:t>、</w:t>
      </w:r>
      <w:r w:rsidR="00E97B8D" w:rsidRPr="00E97B8D">
        <w:rPr>
          <w:rFonts w:hint="eastAsia"/>
        </w:rPr>
        <w:t>安全性及び治療実態を明らかにすることです。</w:t>
      </w:r>
    </w:p>
    <w:p w14:paraId="78A5A90B" w14:textId="6BA6559C" w:rsidR="004B503D" w:rsidRDefault="004B503D" w:rsidP="006D3593">
      <w:pPr>
        <w:jc w:val="left"/>
      </w:pPr>
    </w:p>
    <w:p w14:paraId="4923FD96" w14:textId="77777777" w:rsidR="00FD4E8F" w:rsidRDefault="00FD4E8F" w:rsidP="00FD4E8F">
      <w:r>
        <w:rPr>
          <w:rFonts w:hint="eastAsia"/>
        </w:rPr>
        <w:t>〇　研究期間</w:t>
      </w:r>
    </w:p>
    <w:p w14:paraId="04C43325" w14:textId="05AA7990" w:rsidR="00FD4E8F" w:rsidRDefault="00177F46" w:rsidP="00FD4E8F">
      <w:r>
        <w:rPr>
          <w:rFonts w:hint="eastAsia"/>
        </w:rPr>
        <w:t>当院における研究契約締結日</w:t>
      </w:r>
      <w:r w:rsidR="00FD4E8F" w:rsidRPr="00E97B8D">
        <w:rPr>
          <w:rFonts w:hint="eastAsia"/>
          <w:vertAlign w:val="superscript"/>
        </w:rPr>
        <w:t>※</w:t>
      </w:r>
      <w:r w:rsidR="00FD4E8F">
        <w:rPr>
          <w:rFonts w:hint="eastAsia"/>
        </w:rPr>
        <w:t>～</w:t>
      </w:r>
      <w:r w:rsidR="00FD4E8F">
        <w:t>2027</w:t>
      </w:r>
      <w:r w:rsidR="00FD4E8F">
        <w:t>年</w:t>
      </w:r>
      <w:r w:rsidR="00FD4E8F">
        <w:t>12</w:t>
      </w:r>
      <w:r w:rsidR="00FD4E8F">
        <w:t>月</w:t>
      </w:r>
      <w:r w:rsidR="00FD4E8F">
        <w:t>31</w:t>
      </w:r>
      <w:r w:rsidR="00FD4E8F">
        <w:t>日（予定）</w:t>
      </w:r>
    </w:p>
    <w:p w14:paraId="0BFEBC54" w14:textId="3738C046" w:rsidR="0010463E" w:rsidRPr="00FD4E8F" w:rsidRDefault="0010463E" w:rsidP="0010463E">
      <w:pPr>
        <w:pStyle w:val="ae"/>
        <w:numPr>
          <w:ilvl w:val="0"/>
          <w:numId w:val="1"/>
        </w:numPr>
        <w:ind w:leftChars="0"/>
      </w:pPr>
      <w:r>
        <w:rPr>
          <w:rFonts w:hint="eastAsia"/>
        </w:rPr>
        <w:t>本研究の実施が</w:t>
      </w:r>
      <w:r w:rsidRPr="00F76760">
        <w:rPr>
          <w:rFonts w:hint="eastAsia"/>
        </w:rPr>
        <w:t>倫理審査委員会で承認され、機関の長による許可を取得した後に、契約する日</w:t>
      </w:r>
    </w:p>
    <w:p w14:paraId="78064507" w14:textId="37BDC074" w:rsidR="0010463E" w:rsidRDefault="0010463E" w:rsidP="00FD4E8F"/>
    <w:p w14:paraId="058CEE92" w14:textId="5DF0EA5A" w:rsidR="0010463E" w:rsidRDefault="0010463E" w:rsidP="002B5E4B">
      <w:pPr>
        <w:ind w:leftChars="67" w:left="141"/>
      </w:pPr>
      <w:r>
        <w:rPr>
          <w:rFonts w:hint="eastAsia"/>
        </w:rPr>
        <w:t>収集対象期間</w:t>
      </w:r>
      <w:r>
        <w:rPr>
          <w:rFonts w:hint="eastAsia"/>
        </w:rPr>
        <w:t>:</w:t>
      </w:r>
    </w:p>
    <w:p w14:paraId="7E5B71B6" w14:textId="4D0BF9AB" w:rsidR="0010463E" w:rsidRDefault="0010463E" w:rsidP="002B5E4B">
      <w:pPr>
        <w:ind w:leftChars="67" w:left="141"/>
      </w:pPr>
      <w:r w:rsidRPr="0010463E">
        <w:rPr>
          <w:rFonts w:hint="eastAsia"/>
        </w:rPr>
        <w:t>2025</w:t>
      </w:r>
      <w:r w:rsidRPr="0010463E">
        <w:rPr>
          <w:rFonts w:hint="eastAsia"/>
        </w:rPr>
        <w:t>年</w:t>
      </w:r>
      <w:r w:rsidRPr="0010463E">
        <w:rPr>
          <w:rFonts w:hint="eastAsia"/>
        </w:rPr>
        <w:t>4</w:t>
      </w:r>
      <w:r w:rsidRPr="0010463E">
        <w:rPr>
          <w:rFonts w:hint="eastAsia"/>
        </w:rPr>
        <w:t>月</w:t>
      </w:r>
      <w:r w:rsidRPr="0010463E">
        <w:rPr>
          <w:rFonts w:hint="eastAsia"/>
        </w:rPr>
        <w:t>30</w:t>
      </w:r>
      <w:r w:rsidRPr="0010463E">
        <w:rPr>
          <w:rFonts w:hint="eastAsia"/>
        </w:rPr>
        <w:t>日まで</w:t>
      </w:r>
    </w:p>
    <w:p w14:paraId="04CD64C4" w14:textId="77777777" w:rsidR="0010463E" w:rsidRDefault="0010463E" w:rsidP="002B5E4B">
      <w:pPr>
        <w:ind w:leftChars="67" w:left="141"/>
      </w:pPr>
    </w:p>
    <w:p w14:paraId="77C33730" w14:textId="0F41EBCE" w:rsidR="00F930E8" w:rsidRDefault="00450E42" w:rsidP="002B5E4B">
      <w:pPr>
        <w:ind w:leftChars="67" w:left="141"/>
      </w:pPr>
      <w:r>
        <w:rPr>
          <w:rFonts w:hint="eastAsia"/>
        </w:rPr>
        <w:t>研究の対象となる患者さん</w:t>
      </w:r>
      <w:r w:rsidR="00F930E8">
        <w:rPr>
          <w:rFonts w:hint="eastAsia"/>
        </w:rPr>
        <w:t>のカルテ情報を収集している期間：</w:t>
      </w:r>
    </w:p>
    <w:p w14:paraId="17291198" w14:textId="77777777" w:rsidR="00F930E8" w:rsidRDefault="00F930E8" w:rsidP="002B5E4B">
      <w:pPr>
        <w:ind w:leftChars="67" w:left="141"/>
      </w:pPr>
      <w:r>
        <w:rPr>
          <w:rFonts w:hint="eastAsia"/>
        </w:rPr>
        <w:t>第</w:t>
      </w:r>
      <w:r>
        <w:rPr>
          <w:rFonts w:hint="eastAsia"/>
        </w:rPr>
        <w:t>1</w:t>
      </w:r>
      <w:r>
        <w:rPr>
          <w:rFonts w:hint="eastAsia"/>
        </w:rPr>
        <w:t>回目：</w:t>
      </w:r>
      <w:r>
        <w:rPr>
          <w:rFonts w:hint="eastAsia"/>
        </w:rPr>
        <w:t>2023</w:t>
      </w:r>
      <w:r>
        <w:rPr>
          <w:rFonts w:hint="eastAsia"/>
        </w:rPr>
        <w:t>年</w:t>
      </w:r>
      <w:r>
        <w:rPr>
          <w:rFonts w:hint="eastAsia"/>
        </w:rPr>
        <w:t>5</w:t>
      </w:r>
      <w:r>
        <w:rPr>
          <w:rFonts w:hint="eastAsia"/>
        </w:rPr>
        <w:t>月</w:t>
      </w:r>
      <w:r>
        <w:rPr>
          <w:rFonts w:hint="eastAsia"/>
        </w:rPr>
        <w:t>1</w:t>
      </w:r>
      <w:r>
        <w:rPr>
          <w:rFonts w:hint="eastAsia"/>
        </w:rPr>
        <w:t>日～</w:t>
      </w:r>
      <w:r>
        <w:rPr>
          <w:rFonts w:hint="eastAsia"/>
        </w:rPr>
        <w:t>2024</w:t>
      </w:r>
      <w:r>
        <w:rPr>
          <w:rFonts w:hint="eastAsia"/>
        </w:rPr>
        <w:t>年</w:t>
      </w:r>
      <w:r>
        <w:rPr>
          <w:rFonts w:hint="eastAsia"/>
        </w:rPr>
        <w:t>2</w:t>
      </w:r>
      <w:r>
        <w:rPr>
          <w:rFonts w:hint="eastAsia"/>
        </w:rPr>
        <w:t>月</w:t>
      </w:r>
      <w:r>
        <w:rPr>
          <w:rFonts w:hint="eastAsia"/>
        </w:rPr>
        <w:t>29</w:t>
      </w:r>
      <w:r>
        <w:rPr>
          <w:rFonts w:hint="eastAsia"/>
        </w:rPr>
        <w:t>日（予定）</w:t>
      </w:r>
    </w:p>
    <w:p w14:paraId="7EA3BBFE" w14:textId="6997ACEB" w:rsidR="00F930E8" w:rsidRDefault="00F930E8" w:rsidP="002B5E4B">
      <w:pPr>
        <w:ind w:leftChars="67" w:left="141"/>
      </w:pPr>
      <w:r>
        <w:rPr>
          <w:rFonts w:hint="eastAsia"/>
        </w:rPr>
        <w:t>第</w:t>
      </w:r>
      <w:r>
        <w:rPr>
          <w:rFonts w:hint="eastAsia"/>
        </w:rPr>
        <w:t>2</w:t>
      </w:r>
      <w:r>
        <w:rPr>
          <w:rFonts w:hint="eastAsia"/>
        </w:rPr>
        <w:t>回目：</w:t>
      </w:r>
      <w:r>
        <w:rPr>
          <w:rFonts w:hint="eastAsia"/>
        </w:rPr>
        <w:t>2025</w:t>
      </w:r>
      <w:r>
        <w:rPr>
          <w:rFonts w:hint="eastAsia"/>
        </w:rPr>
        <w:t>年</w:t>
      </w:r>
      <w:r>
        <w:rPr>
          <w:rFonts w:hint="eastAsia"/>
        </w:rPr>
        <w:t>5</w:t>
      </w:r>
      <w:r>
        <w:rPr>
          <w:rFonts w:hint="eastAsia"/>
        </w:rPr>
        <w:t>月</w:t>
      </w:r>
      <w:r>
        <w:rPr>
          <w:rFonts w:hint="eastAsia"/>
        </w:rPr>
        <w:t>1</w:t>
      </w:r>
      <w:r>
        <w:rPr>
          <w:rFonts w:hint="eastAsia"/>
        </w:rPr>
        <w:t>日～</w:t>
      </w:r>
      <w:r>
        <w:rPr>
          <w:rFonts w:hint="eastAsia"/>
        </w:rPr>
        <w:t>2026</w:t>
      </w:r>
      <w:r>
        <w:rPr>
          <w:rFonts w:hint="eastAsia"/>
        </w:rPr>
        <w:t>年</w:t>
      </w:r>
      <w:r>
        <w:rPr>
          <w:rFonts w:hint="eastAsia"/>
        </w:rPr>
        <w:t>2</w:t>
      </w:r>
      <w:r>
        <w:rPr>
          <w:rFonts w:hint="eastAsia"/>
        </w:rPr>
        <w:t>月</w:t>
      </w:r>
      <w:r>
        <w:rPr>
          <w:rFonts w:hint="eastAsia"/>
        </w:rPr>
        <w:t>28</w:t>
      </w:r>
      <w:r>
        <w:rPr>
          <w:rFonts w:hint="eastAsia"/>
        </w:rPr>
        <w:t>日（予定）</w:t>
      </w:r>
    </w:p>
    <w:p w14:paraId="7AD1A928" w14:textId="172FB622" w:rsidR="0010463E" w:rsidRDefault="0010463E" w:rsidP="002B5E4B">
      <w:pPr>
        <w:ind w:leftChars="67" w:left="141"/>
      </w:pPr>
    </w:p>
    <w:p w14:paraId="5731F15C" w14:textId="77777777" w:rsidR="0010463E" w:rsidRDefault="0010463E" w:rsidP="002B5E4B">
      <w:pPr>
        <w:ind w:leftChars="67" w:left="141"/>
      </w:pPr>
      <w:r>
        <w:rPr>
          <w:rFonts w:hint="eastAsia"/>
        </w:rPr>
        <w:t>解析期間</w:t>
      </w:r>
    </w:p>
    <w:p w14:paraId="32053B0D" w14:textId="77777777" w:rsidR="0010463E" w:rsidRDefault="0010463E" w:rsidP="002B5E4B">
      <w:pPr>
        <w:ind w:leftChars="67" w:left="141"/>
      </w:pPr>
      <w:r>
        <w:rPr>
          <w:rFonts w:hint="eastAsia"/>
        </w:rPr>
        <w:t>第</w:t>
      </w:r>
      <w:r>
        <w:rPr>
          <w:rFonts w:hint="eastAsia"/>
        </w:rPr>
        <w:t>1</w:t>
      </w:r>
      <w:r>
        <w:rPr>
          <w:rFonts w:hint="eastAsia"/>
        </w:rPr>
        <w:t>回目：</w:t>
      </w:r>
      <w:r>
        <w:rPr>
          <w:rFonts w:hint="eastAsia"/>
        </w:rPr>
        <w:t>2024</w:t>
      </w:r>
      <w:r>
        <w:rPr>
          <w:rFonts w:hint="eastAsia"/>
        </w:rPr>
        <w:t>年</w:t>
      </w:r>
      <w:r>
        <w:rPr>
          <w:rFonts w:hint="eastAsia"/>
        </w:rPr>
        <w:t>3</w:t>
      </w:r>
      <w:r>
        <w:rPr>
          <w:rFonts w:hint="eastAsia"/>
        </w:rPr>
        <w:t>月</w:t>
      </w:r>
      <w:r>
        <w:rPr>
          <w:rFonts w:hint="eastAsia"/>
        </w:rPr>
        <w:t>1</w:t>
      </w:r>
      <w:r>
        <w:rPr>
          <w:rFonts w:hint="eastAsia"/>
        </w:rPr>
        <w:t>日～</w:t>
      </w:r>
      <w:r>
        <w:rPr>
          <w:rFonts w:hint="eastAsia"/>
        </w:rPr>
        <w:t>2024</w:t>
      </w:r>
      <w:r>
        <w:rPr>
          <w:rFonts w:hint="eastAsia"/>
        </w:rPr>
        <w:t>年</w:t>
      </w:r>
      <w:r>
        <w:rPr>
          <w:rFonts w:hint="eastAsia"/>
        </w:rPr>
        <w:t>5</w:t>
      </w:r>
      <w:r>
        <w:rPr>
          <w:rFonts w:hint="eastAsia"/>
        </w:rPr>
        <w:t>月</w:t>
      </w:r>
      <w:r>
        <w:rPr>
          <w:rFonts w:hint="eastAsia"/>
        </w:rPr>
        <w:t>31</w:t>
      </w:r>
      <w:r>
        <w:rPr>
          <w:rFonts w:hint="eastAsia"/>
        </w:rPr>
        <w:t>日（予定）</w:t>
      </w:r>
    </w:p>
    <w:p w14:paraId="1D998850" w14:textId="02C7041E" w:rsidR="0010463E" w:rsidRDefault="0010463E" w:rsidP="002B5E4B">
      <w:pPr>
        <w:ind w:leftChars="67" w:left="141"/>
      </w:pPr>
      <w:r>
        <w:rPr>
          <w:rFonts w:hint="eastAsia"/>
        </w:rPr>
        <w:t>第</w:t>
      </w:r>
      <w:r>
        <w:rPr>
          <w:rFonts w:hint="eastAsia"/>
        </w:rPr>
        <w:t>2</w:t>
      </w:r>
      <w:r>
        <w:rPr>
          <w:rFonts w:hint="eastAsia"/>
        </w:rPr>
        <w:t>回目：</w:t>
      </w:r>
      <w:r>
        <w:rPr>
          <w:rFonts w:hint="eastAsia"/>
        </w:rPr>
        <w:t>2026</w:t>
      </w:r>
      <w:r>
        <w:rPr>
          <w:rFonts w:hint="eastAsia"/>
        </w:rPr>
        <w:t>年</w:t>
      </w:r>
      <w:r>
        <w:rPr>
          <w:rFonts w:hint="eastAsia"/>
        </w:rPr>
        <w:t>3</w:t>
      </w:r>
      <w:r>
        <w:rPr>
          <w:rFonts w:hint="eastAsia"/>
        </w:rPr>
        <w:t>月</w:t>
      </w:r>
      <w:r>
        <w:rPr>
          <w:rFonts w:hint="eastAsia"/>
        </w:rPr>
        <w:t>1</w:t>
      </w:r>
      <w:r>
        <w:rPr>
          <w:rFonts w:hint="eastAsia"/>
        </w:rPr>
        <w:t>日～</w:t>
      </w:r>
      <w:r>
        <w:rPr>
          <w:rFonts w:hint="eastAsia"/>
        </w:rPr>
        <w:t>2026</w:t>
      </w:r>
      <w:r>
        <w:rPr>
          <w:rFonts w:hint="eastAsia"/>
        </w:rPr>
        <w:t>年</w:t>
      </w:r>
      <w:r>
        <w:rPr>
          <w:rFonts w:hint="eastAsia"/>
        </w:rPr>
        <w:t>5</w:t>
      </w:r>
      <w:r>
        <w:rPr>
          <w:rFonts w:hint="eastAsia"/>
        </w:rPr>
        <w:t>月</w:t>
      </w:r>
      <w:r>
        <w:rPr>
          <w:rFonts w:hint="eastAsia"/>
        </w:rPr>
        <w:t>31</w:t>
      </w:r>
      <w:r>
        <w:rPr>
          <w:rFonts w:hint="eastAsia"/>
        </w:rPr>
        <w:t>日（予定）</w:t>
      </w:r>
    </w:p>
    <w:p w14:paraId="16272F82" w14:textId="523B0794" w:rsidR="0010463E" w:rsidRDefault="0010463E" w:rsidP="002B5E4B">
      <w:pPr>
        <w:jc w:val="left"/>
      </w:pPr>
      <w:r>
        <w:br w:type="page"/>
      </w:r>
    </w:p>
    <w:p w14:paraId="43A1ED2D" w14:textId="11D8E2A8" w:rsidR="00E97B8D" w:rsidRDefault="00E97B8D" w:rsidP="00E97B8D">
      <w:r>
        <w:rPr>
          <w:rFonts w:hint="eastAsia"/>
        </w:rPr>
        <w:lastRenderedPageBreak/>
        <w:t>［</w:t>
      </w:r>
      <w:r w:rsidR="005F0736">
        <w:rPr>
          <w:rFonts w:hint="eastAsia"/>
        </w:rPr>
        <w:t>情報を収集する方法</w:t>
      </w:r>
      <w:r w:rsidR="00AC5415">
        <w:rPr>
          <w:rFonts w:hint="eastAsia"/>
        </w:rPr>
        <w:t>及び</w:t>
      </w:r>
      <w:r>
        <w:rPr>
          <w:rFonts w:hint="eastAsia"/>
        </w:rPr>
        <w:t>利用する情報］</w:t>
      </w:r>
    </w:p>
    <w:p w14:paraId="5ABE46CE" w14:textId="2CAE4BB9" w:rsidR="00177F46" w:rsidRDefault="005F0736" w:rsidP="007B26E3">
      <w:pPr>
        <w:ind w:firstLineChars="100" w:firstLine="210"/>
      </w:pPr>
      <w:r w:rsidRPr="005F0736">
        <w:rPr>
          <w:rFonts w:hint="eastAsia"/>
        </w:rPr>
        <w:t>この研究で</w:t>
      </w:r>
      <w:r>
        <w:rPr>
          <w:rFonts w:hint="eastAsia"/>
        </w:rPr>
        <w:t>利用</w:t>
      </w:r>
      <w:r w:rsidRPr="005F0736">
        <w:rPr>
          <w:rFonts w:hint="eastAsia"/>
        </w:rPr>
        <w:t>するデータは</w:t>
      </w:r>
      <w:r>
        <w:rPr>
          <w:rFonts w:hint="eastAsia"/>
        </w:rPr>
        <w:t>、</w:t>
      </w:r>
      <w:r w:rsidRPr="005F0736">
        <w:rPr>
          <w:rFonts w:hint="eastAsia"/>
        </w:rPr>
        <w:t>原則一般診療で記録された診療録（カルテ）から収集されます。</w:t>
      </w:r>
      <w:r>
        <w:rPr>
          <w:rFonts w:hint="eastAsia"/>
        </w:rPr>
        <w:t>利用する</w:t>
      </w:r>
      <w:r w:rsidR="00177F46" w:rsidRPr="00177F46">
        <w:rPr>
          <w:rFonts w:hint="eastAsia"/>
        </w:rPr>
        <w:t>情報</w:t>
      </w:r>
      <w:r>
        <w:rPr>
          <w:rFonts w:hint="eastAsia"/>
        </w:rPr>
        <w:t>は以下です。</w:t>
      </w:r>
    </w:p>
    <w:p w14:paraId="2C50C45A" w14:textId="359BD305" w:rsidR="00E97B8D" w:rsidRDefault="00575802" w:rsidP="002B5E4B">
      <w:pPr>
        <w:ind w:leftChars="100" w:left="210"/>
      </w:pPr>
      <w:r>
        <w:rPr>
          <w:rFonts w:hint="eastAsia"/>
        </w:rPr>
        <w:t>患者背景（</w:t>
      </w:r>
      <w:r w:rsidR="00D92153" w:rsidRPr="00D92153">
        <w:rPr>
          <w:rFonts w:hint="eastAsia"/>
        </w:rPr>
        <w:t>特定使用成績調査</w:t>
      </w:r>
      <w:r w:rsidR="00453315">
        <w:rPr>
          <w:rFonts w:hint="eastAsia"/>
        </w:rPr>
        <w:t>登録番号、</w:t>
      </w:r>
      <w:r>
        <w:rPr>
          <w:rFonts w:hint="eastAsia"/>
        </w:rPr>
        <w:t>主な</w:t>
      </w:r>
      <w:r w:rsidR="00453315">
        <w:rPr>
          <w:rFonts w:hint="eastAsia"/>
        </w:rPr>
        <w:t>診療科、性別、生年月</w:t>
      </w:r>
      <w:r w:rsidR="00FB7FB0">
        <w:rPr>
          <w:rFonts w:hint="eastAsia"/>
        </w:rPr>
        <w:t>、</w:t>
      </w:r>
      <w:r w:rsidR="00B92319">
        <w:rPr>
          <w:rFonts w:hint="eastAsia"/>
        </w:rPr>
        <w:t>合併症・</w:t>
      </w:r>
      <w:r w:rsidR="00453315">
        <w:rPr>
          <w:rFonts w:hint="eastAsia"/>
        </w:rPr>
        <w:t>既往歴</w:t>
      </w:r>
      <w:r w:rsidR="004B503D">
        <w:rPr>
          <w:rFonts w:hint="eastAsia"/>
        </w:rPr>
        <w:t>等</w:t>
      </w:r>
      <w:r>
        <w:rPr>
          <w:rFonts w:hint="eastAsia"/>
        </w:rPr>
        <w:t>）</w:t>
      </w:r>
      <w:r w:rsidR="00453315">
        <w:rPr>
          <w:rFonts w:hint="eastAsia"/>
        </w:rPr>
        <w:t>、チラブルチニブ治療に関する情報（</w:t>
      </w:r>
      <w:r w:rsidR="008B4D17">
        <w:rPr>
          <w:rFonts w:hint="eastAsia"/>
        </w:rPr>
        <w:t>治療状況等</w:t>
      </w:r>
      <w:r w:rsidR="00453315">
        <w:rPr>
          <w:rFonts w:hint="eastAsia"/>
        </w:rPr>
        <w:t>）、チラブルチニブの前治療・後治療に関する情報（</w:t>
      </w:r>
      <w:r w:rsidR="0094319F" w:rsidRPr="0094319F">
        <w:rPr>
          <w:rFonts w:hint="eastAsia"/>
        </w:rPr>
        <w:t>治療状況等</w:t>
      </w:r>
      <w:r w:rsidR="00453315">
        <w:rPr>
          <w:rFonts w:hint="eastAsia"/>
        </w:rPr>
        <w:t>）、</w:t>
      </w:r>
      <w:r w:rsidR="0010463E" w:rsidRPr="0010463E">
        <w:rPr>
          <w:rFonts w:hint="eastAsia"/>
        </w:rPr>
        <w:t>中枢神経系原発リンパ腫</w:t>
      </w:r>
      <w:r w:rsidR="00453315">
        <w:rPr>
          <w:rFonts w:hint="eastAsia"/>
        </w:rPr>
        <w:t>に対する手術</w:t>
      </w:r>
      <w:r w:rsidR="00EE191A">
        <w:rPr>
          <w:rFonts w:hint="eastAsia"/>
        </w:rPr>
        <w:t>及び</w:t>
      </w:r>
      <w:r w:rsidR="00453315">
        <w:rPr>
          <w:rFonts w:hint="eastAsia"/>
        </w:rPr>
        <w:t>放射線療法、併用薬、治療効果に関する情報</w:t>
      </w:r>
      <w:r w:rsidR="00BC0C1C">
        <w:rPr>
          <w:rFonts w:hint="eastAsia"/>
        </w:rPr>
        <w:t>、</w:t>
      </w:r>
      <w:r w:rsidR="0094319F">
        <w:rPr>
          <w:rFonts w:hint="eastAsia"/>
        </w:rPr>
        <w:t>患者さんの</w:t>
      </w:r>
      <w:r w:rsidR="00BC0C1C">
        <w:rPr>
          <w:rFonts w:hint="eastAsia"/>
        </w:rPr>
        <w:t>日常生活での</w:t>
      </w:r>
      <w:r w:rsidR="0094319F">
        <w:rPr>
          <w:rFonts w:hint="eastAsia"/>
        </w:rPr>
        <w:t>状態、</w:t>
      </w:r>
      <w:r w:rsidR="00453315">
        <w:rPr>
          <w:rFonts w:hint="eastAsia"/>
        </w:rPr>
        <w:t>血液検査（血液学的検査・</w:t>
      </w:r>
      <w:r w:rsidR="00A35650" w:rsidRPr="00A35650">
        <w:rPr>
          <w:rFonts w:hint="eastAsia"/>
        </w:rPr>
        <w:t>生化学的検査</w:t>
      </w:r>
      <w:r w:rsidR="00A35650">
        <w:rPr>
          <w:rFonts w:hint="eastAsia"/>
        </w:rPr>
        <w:t>・</w:t>
      </w:r>
      <w:r w:rsidR="00501FEF" w:rsidRPr="00501FEF">
        <w:rPr>
          <w:rFonts w:hint="eastAsia"/>
        </w:rPr>
        <w:t>免疫学的検査</w:t>
      </w:r>
      <w:r w:rsidR="007E7CC0" w:rsidRPr="007E7CC0">
        <w:rPr>
          <w:rFonts w:hint="eastAsia"/>
        </w:rPr>
        <w:t>・腫瘍マーカー</w:t>
      </w:r>
      <w:r w:rsidR="00453315">
        <w:rPr>
          <w:rFonts w:hint="eastAsia"/>
        </w:rPr>
        <w:t>）、骨髄抑制の状況、有害事象、生存調査</w:t>
      </w:r>
      <w:r w:rsidR="008B4D17">
        <w:rPr>
          <w:rFonts w:hint="eastAsia"/>
        </w:rPr>
        <w:t>等</w:t>
      </w:r>
    </w:p>
    <w:p w14:paraId="65E0882A" w14:textId="77777777" w:rsidR="0010463E" w:rsidRDefault="0010463E" w:rsidP="002B5E4B">
      <w:pPr>
        <w:widowControl/>
        <w:jc w:val="left"/>
      </w:pPr>
    </w:p>
    <w:p w14:paraId="5FFD5D38" w14:textId="6561DB38" w:rsidR="00177F46" w:rsidRDefault="00177F46" w:rsidP="002B5E4B">
      <w:pPr>
        <w:widowControl/>
        <w:jc w:val="left"/>
      </w:pPr>
      <w:r>
        <w:rPr>
          <w:rFonts w:hint="eastAsia"/>
        </w:rPr>
        <w:t>〇情報を提供</w:t>
      </w:r>
      <w:r w:rsidRPr="00BD5960">
        <w:rPr>
          <w:rFonts w:hint="eastAsia"/>
        </w:rPr>
        <w:t>する者</w:t>
      </w:r>
      <w:r w:rsidR="00AC059C">
        <w:rPr>
          <w:rFonts w:hint="eastAsia"/>
        </w:rPr>
        <w:t>及び</w:t>
      </w:r>
      <w:r w:rsidR="00AC059C" w:rsidRPr="00AC059C">
        <w:rPr>
          <w:rFonts w:hint="eastAsia"/>
        </w:rPr>
        <w:t>情報の管理について責任を有する者の氏名又は名称</w:t>
      </w:r>
    </w:p>
    <w:p w14:paraId="5E4FE0EC" w14:textId="08BBB5E8" w:rsidR="00177F46" w:rsidRPr="00177F46" w:rsidRDefault="00177F46" w:rsidP="002B5E4B">
      <w:pPr>
        <w:ind w:firstLineChars="100" w:firstLine="210"/>
      </w:pPr>
      <w:r w:rsidRPr="00370F19">
        <w:rPr>
          <w:rFonts w:hint="eastAsia"/>
        </w:rPr>
        <w:t>医療機関：</w:t>
      </w:r>
      <w:r w:rsidRPr="00370F19">
        <w:rPr>
          <w:rFonts w:hint="eastAsia"/>
        </w:rPr>
        <w:t xml:space="preserve"> </w:t>
      </w:r>
      <w:r w:rsidR="0028348D" w:rsidRPr="00825982">
        <w:rPr>
          <w:rFonts w:hint="eastAsia"/>
        </w:rPr>
        <w:t xml:space="preserve">聖マリアンナ医科大学病院　</w:t>
      </w:r>
      <w:r w:rsidR="0028348D" w:rsidRPr="00370F19">
        <w:rPr>
          <w:rFonts w:hint="eastAsia"/>
        </w:rPr>
        <w:t>（</w:t>
      </w:r>
      <w:r w:rsidR="0028348D">
        <w:rPr>
          <w:rFonts w:hint="eastAsia"/>
        </w:rPr>
        <w:t>機関の長</w:t>
      </w:r>
      <w:r w:rsidR="0028348D" w:rsidRPr="00370F19">
        <w:rPr>
          <w:rFonts w:hint="eastAsia"/>
        </w:rPr>
        <w:t>：</w:t>
      </w:r>
      <w:r w:rsidR="0028348D" w:rsidRPr="00825982">
        <w:rPr>
          <w:rFonts w:hint="eastAsia"/>
        </w:rPr>
        <w:t>北川</w:t>
      </w:r>
      <w:r w:rsidR="0028348D">
        <w:rPr>
          <w:rFonts w:hint="eastAsia"/>
        </w:rPr>
        <w:t xml:space="preserve">　</w:t>
      </w:r>
      <w:r w:rsidR="0028348D" w:rsidRPr="00825982">
        <w:rPr>
          <w:rFonts w:hint="eastAsia"/>
        </w:rPr>
        <w:t>博昭</w:t>
      </w:r>
      <w:r w:rsidR="0028348D" w:rsidRPr="00370F19">
        <w:rPr>
          <w:rFonts w:hint="eastAsia"/>
        </w:rPr>
        <w:t>）</w:t>
      </w:r>
      <w:r w:rsidR="0028348D">
        <w:tab/>
      </w:r>
      <w:r>
        <w:tab/>
      </w:r>
    </w:p>
    <w:p w14:paraId="4B4638C9" w14:textId="77777777" w:rsidR="00177F46" w:rsidRDefault="00177F46" w:rsidP="00E97B8D"/>
    <w:p w14:paraId="0095297C" w14:textId="55EB1EFC" w:rsidR="00E97B8D" w:rsidRDefault="00E97B8D" w:rsidP="00E97B8D">
      <w:r>
        <w:rPr>
          <w:rFonts w:hint="eastAsia"/>
        </w:rPr>
        <w:t>〇</w:t>
      </w:r>
      <w:r w:rsidR="00FB7FB0">
        <w:rPr>
          <w:rFonts w:hint="eastAsia"/>
        </w:rPr>
        <w:t xml:space="preserve">　</w:t>
      </w:r>
      <w:r w:rsidR="00BD5960" w:rsidRPr="00BD5960">
        <w:rPr>
          <w:rFonts w:hint="eastAsia"/>
        </w:rPr>
        <w:t>情報を利用する者</w:t>
      </w:r>
      <w:r w:rsidR="008B4D17">
        <w:rPr>
          <w:rFonts w:hint="eastAsia"/>
        </w:rPr>
        <w:t>の範囲</w:t>
      </w:r>
    </w:p>
    <w:p w14:paraId="65289F92" w14:textId="7915C878" w:rsidR="00F76760" w:rsidRDefault="008B4D17" w:rsidP="00F76760">
      <w:pPr>
        <w:ind w:firstLineChars="100" w:firstLine="210"/>
      </w:pPr>
      <w:r>
        <w:rPr>
          <w:rFonts w:hint="eastAsia"/>
        </w:rPr>
        <w:t>この</w:t>
      </w:r>
      <w:r w:rsidRPr="008B4D17">
        <w:rPr>
          <w:rFonts w:hint="eastAsia"/>
        </w:rPr>
        <w:t>研究は、以下の医療機関・関係機関と協力して実施する研究です。</w:t>
      </w:r>
    </w:p>
    <w:p w14:paraId="7CEB3E3E" w14:textId="0085EEE2" w:rsidR="008B4D17" w:rsidRDefault="00B6264B" w:rsidP="002B5E4B">
      <w:pPr>
        <w:ind w:leftChars="100" w:left="210"/>
      </w:pPr>
      <w:r>
        <w:rPr>
          <w:rFonts w:hint="eastAsia"/>
        </w:rPr>
        <w:t>医療機関：</w:t>
      </w:r>
      <w:r>
        <w:t xml:space="preserve"> </w:t>
      </w:r>
      <w:r w:rsidR="005709CB">
        <w:rPr>
          <w:rFonts w:hint="eastAsia"/>
        </w:rPr>
        <w:t>別紙参照</w:t>
      </w:r>
    </w:p>
    <w:p w14:paraId="2D6093D1" w14:textId="7F23948C" w:rsidR="00177F46" w:rsidRDefault="00177F46" w:rsidP="002B5E4B">
      <w:pPr>
        <w:ind w:leftChars="100" w:left="210"/>
      </w:pPr>
      <w:r>
        <w:rPr>
          <w:rFonts w:hint="eastAsia"/>
        </w:rPr>
        <w:t>研究代表機関：</w:t>
      </w:r>
      <w:r>
        <w:rPr>
          <w:rFonts w:hint="eastAsia"/>
        </w:rPr>
        <w:t xml:space="preserve"> </w:t>
      </w:r>
      <w:r w:rsidR="00B922EB">
        <w:rPr>
          <w:rFonts w:hint="eastAsia"/>
        </w:rPr>
        <w:t>杏林大学医学部</w:t>
      </w:r>
      <w:r>
        <w:t>（</w:t>
      </w:r>
      <w:r w:rsidRPr="00453315">
        <w:rPr>
          <w:rFonts w:hint="eastAsia"/>
        </w:rPr>
        <w:t>研究代表者</w:t>
      </w:r>
      <w:r>
        <w:t>：</w:t>
      </w:r>
      <w:r w:rsidRPr="00370F19">
        <w:rPr>
          <w:rFonts w:hint="eastAsia"/>
        </w:rPr>
        <w:t>永根</w:t>
      </w:r>
      <w:r w:rsidRPr="00370F19">
        <w:rPr>
          <w:rFonts w:hint="eastAsia"/>
        </w:rPr>
        <w:t xml:space="preserve"> </w:t>
      </w:r>
      <w:r w:rsidRPr="00370F19">
        <w:rPr>
          <w:rFonts w:hint="eastAsia"/>
        </w:rPr>
        <w:t>基雄</w:t>
      </w:r>
      <w:r w:rsidR="00CF4FF3" w:rsidRPr="002B5E4B">
        <w:rPr>
          <w:rFonts w:hint="eastAsia"/>
          <w:vertAlign w:val="superscript"/>
        </w:rPr>
        <w:t>※</w:t>
      </w:r>
      <w:r>
        <w:t>）</w:t>
      </w:r>
    </w:p>
    <w:p w14:paraId="1E5013B9" w14:textId="41F0577D" w:rsidR="00E97B8D" w:rsidRDefault="00177F46" w:rsidP="002B5E4B">
      <w:pPr>
        <w:ind w:leftChars="100" w:left="210"/>
      </w:pPr>
      <w:r>
        <w:rPr>
          <w:rFonts w:hint="eastAsia"/>
        </w:rPr>
        <w:t>共同研究機関：</w:t>
      </w:r>
      <w:r>
        <w:t xml:space="preserve"> </w:t>
      </w:r>
      <w:r>
        <w:t>小野薬品工業株式会社（</w:t>
      </w:r>
      <w:r w:rsidRPr="00453315">
        <w:rPr>
          <w:rFonts w:hint="eastAsia"/>
        </w:rPr>
        <w:t>研究責任者兼情報管理責任者</w:t>
      </w:r>
      <w:r>
        <w:t>：松元</w:t>
      </w:r>
      <w:r>
        <w:rPr>
          <w:rFonts w:hint="eastAsia"/>
        </w:rPr>
        <w:t xml:space="preserve">　</w:t>
      </w:r>
      <w:r>
        <w:t>寛樹）</w:t>
      </w:r>
    </w:p>
    <w:p w14:paraId="65F11177" w14:textId="58E461DB" w:rsidR="00C937A9" w:rsidRDefault="00D22CCB" w:rsidP="002B5E4B">
      <w:pPr>
        <w:ind w:leftChars="100" w:left="210"/>
      </w:pPr>
      <w:r w:rsidRPr="00D22CCB">
        <w:rPr>
          <w:rFonts w:hint="eastAsia"/>
        </w:rPr>
        <w:t>臨床研究</w:t>
      </w:r>
      <w:r w:rsidR="00E97B8D">
        <w:rPr>
          <w:rFonts w:hint="eastAsia"/>
        </w:rPr>
        <w:t>業務受託機関：</w:t>
      </w:r>
      <w:r w:rsidR="00E97B8D">
        <w:t xml:space="preserve"> </w:t>
      </w:r>
      <w:r w:rsidR="00E97B8D">
        <w:t>メビックス株式会社</w:t>
      </w:r>
      <w:r w:rsidR="00C937A9">
        <w:rPr>
          <w:rFonts w:hint="eastAsia"/>
        </w:rPr>
        <w:t>（</w:t>
      </w:r>
      <w:r w:rsidR="00E97B8D">
        <w:t>責任者：村林　裕貴</w:t>
      </w:r>
      <w:r w:rsidR="00C937A9">
        <w:rPr>
          <w:rFonts w:hint="eastAsia"/>
        </w:rPr>
        <w:t>）</w:t>
      </w:r>
    </w:p>
    <w:p w14:paraId="3F90C28E" w14:textId="53B88E4A" w:rsidR="007E3C61" w:rsidRDefault="00CF4FF3" w:rsidP="002B5E4B">
      <w:pPr>
        <w:ind w:leftChars="100" w:left="210"/>
      </w:pPr>
      <w:r>
        <w:rPr>
          <w:rFonts w:hint="eastAsia"/>
        </w:rPr>
        <w:t>※</w:t>
      </w:r>
      <w:r w:rsidRPr="00CF4FF3">
        <w:rPr>
          <w:rFonts w:hint="eastAsia"/>
        </w:rPr>
        <w:t>提供する情報を用いる研究に係る責任者</w:t>
      </w:r>
    </w:p>
    <w:p w14:paraId="01B73364" w14:textId="77777777" w:rsidR="00CF4FF3" w:rsidRDefault="00CF4FF3" w:rsidP="00315AA4"/>
    <w:p w14:paraId="45A3709A" w14:textId="684BD0A9" w:rsidR="006D3593" w:rsidRDefault="006D3593" w:rsidP="00315AA4">
      <w:r>
        <w:rPr>
          <w:rFonts w:hint="eastAsia"/>
        </w:rPr>
        <w:t>［</w:t>
      </w:r>
      <w:r w:rsidR="00B6264B" w:rsidRPr="00B6264B">
        <w:rPr>
          <w:rFonts w:hint="eastAsia"/>
        </w:rPr>
        <w:t>情報を他の機関へ提供する方法及び個人情報の取扱いについて</w:t>
      </w:r>
      <w:r>
        <w:rPr>
          <w:rFonts w:hint="eastAsia"/>
        </w:rPr>
        <w:t>］</w:t>
      </w:r>
    </w:p>
    <w:p w14:paraId="2A23A069" w14:textId="1306B600" w:rsidR="006D3593" w:rsidRDefault="00B6264B" w:rsidP="006D3593">
      <w:pPr>
        <w:ind w:firstLineChars="100" w:firstLine="210"/>
      </w:pPr>
      <w:r>
        <w:rPr>
          <w:rFonts w:hint="eastAsia"/>
        </w:rPr>
        <w:t>この研究で利用</w:t>
      </w:r>
      <w:r w:rsidRPr="00B6264B">
        <w:rPr>
          <w:rFonts w:hint="eastAsia"/>
        </w:rPr>
        <w:t>する情報は、電子症例報告書という管理システムにて、</w:t>
      </w:r>
      <w:r w:rsidR="00D22CCB" w:rsidRPr="00D22CCB">
        <w:rPr>
          <w:rFonts w:hint="eastAsia"/>
        </w:rPr>
        <w:t>臨床研究</w:t>
      </w:r>
      <w:r w:rsidRPr="00B6264B">
        <w:rPr>
          <w:rFonts w:hint="eastAsia"/>
        </w:rPr>
        <w:t>業務受託機関であるメビックス株式会社を介して、</w:t>
      </w:r>
      <w:r w:rsidR="00B922EB">
        <w:rPr>
          <w:rFonts w:hint="eastAsia"/>
        </w:rPr>
        <w:t>杏林大学医学部</w:t>
      </w:r>
      <w:r w:rsidR="007E7CC0" w:rsidRPr="007E7CC0">
        <w:rPr>
          <w:rFonts w:hint="eastAsia"/>
        </w:rPr>
        <w:t>及び</w:t>
      </w:r>
      <w:r w:rsidRPr="00B6264B">
        <w:rPr>
          <w:rFonts w:hint="eastAsia"/>
        </w:rPr>
        <w:t>小野薬品工業株式会社へ提供されます。</w:t>
      </w:r>
      <w:r w:rsidR="00F24DDE">
        <w:rPr>
          <w:rFonts w:hint="eastAsia"/>
        </w:rPr>
        <w:t>ただし、</w:t>
      </w:r>
      <w:r w:rsidR="006D3593">
        <w:rPr>
          <w:rFonts w:hint="eastAsia"/>
        </w:rPr>
        <w:t>この研究で</w:t>
      </w:r>
      <w:r w:rsidR="00F24DDE">
        <w:rPr>
          <w:rFonts w:hint="eastAsia"/>
        </w:rPr>
        <w:t>利用する</w:t>
      </w:r>
      <w:r w:rsidR="006D3593">
        <w:rPr>
          <w:rFonts w:hint="eastAsia"/>
        </w:rPr>
        <w:t>情報は、個人を特定できないよう記号化して管理しますので、</w:t>
      </w:r>
      <w:r w:rsidR="00EC67A0" w:rsidRPr="00EC67A0">
        <w:rPr>
          <w:rFonts w:hint="eastAsia"/>
        </w:rPr>
        <w:t>研究の対象となる患者さん</w:t>
      </w:r>
      <w:r w:rsidR="006D3593">
        <w:rPr>
          <w:rFonts w:hint="eastAsia"/>
        </w:rPr>
        <w:t>のお名前等の個人情報が外部に漏れることは一切ありません。また、この研究成果は、学会や医学専門誌などで公表</w:t>
      </w:r>
      <w:r w:rsidR="004643B9">
        <w:rPr>
          <w:rFonts w:hint="eastAsia"/>
        </w:rPr>
        <w:t>される</w:t>
      </w:r>
      <w:r w:rsidR="006D3593">
        <w:rPr>
          <w:rFonts w:hint="eastAsia"/>
        </w:rPr>
        <w:t>予定ですが、その</w:t>
      </w:r>
      <w:r w:rsidR="004643B9">
        <w:rPr>
          <w:rFonts w:hint="eastAsia"/>
        </w:rPr>
        <w:t>際</w:t>
      </w:r>
      <w:r w:rsidR="006D3593">
        <w:rPr>
          <w:rFonts w:hint="eastAsia"/>
        </w:rPr>
        <w:t>も</w:t>
      </w:r>
      <w:r w:rsidR="00EC67A0" w:rsidRPr="00EC67A0">
        <w:rPr>
          <w:rFonts w:hint="eastAsia"/>
        </w:rPr>
        <w:t>研究の対象となる患者さん</w:t>
      </w:r>
      <w:r w:rsidR="004643B9">
        <w:rPr>
          <w:rFonts w:hint="eastAsia"/>
        </w:rPr>
        <w:t>を特定できる</w:t>
      </w:r>
      <w:r w:rsidR="006D3593">
        <w:rPr>
          <w:rFonts w:hint="eastAsia"/>
        </w:rPr>
        <w:t>個人情報</w:t>
      </w:r>
      <w:r w:rsidR="004643B9">
        <w:rPr>
          <w:rFonts w:hint="eastAsia"/>
        </w:rPr>
        <w:t>は含まれません。</w:t>
      </w:r>
      <w:r w:rsidR="00D53EBF">
        <w:rPr>
          <w:rFonts w:hint="eastAsia"/>
        </w:rPr>
        <w:t>なお、</w:t>
      </w:r>
      <w:r w:rsidR="00D53EBF" w:rsidRPr="00D53EBF">
        <w:rPr>
          <w:rFonts w:hint="eastAsia"/>
        </w:rPr>
        <w:t>この研究で得られた情報をこの研究以外で利用させていただく場合があります。</w:t>
      </w:r>
      <w:r w:rsidR="00D53EBF">
        <w:rPr>
          <w:rFonts w:hint="eastAsia"/>
        </w:rPr>
        <w:t>その場合も、個人を特定できないよう記号化して管理しますので、お名前等の個人情報が外部に漏れることは一切ありません。</w:t>
      </w:r>
    </w:p>
    <w:p w14:paraId="309137CF" w14:textId="578E3BB2" w:rsidR="00581C4F" w:rsidRDefault="00581C4F">
      <w:pPr>
        <w:widowControl/>
        <w:jc w:val="left"/>
      </w:pPr>
    </w:p>
    <w:p w14:paraId="0A0763BF" w14:textId="43E7D989" w:rsidR="00D46EAE" w:rsidRDefault="00D46EAE" w:rsidP="00315AA4">
      <w:r>
        <w:rPr>
          <w:rFonts w:hint="eastAsia"/>
        </w:rPr>
        <w:t>[</w:t>
      </w:r>
      <w:r w:rsidRPr="00D46EAE">
        <w:rPr>
          <w:rFonts w:hint="eastAsia"/>
        </w:rPr>
        <w:t>情報の二次利用</w:t>
      </w:r>
      <w:r>
        <w:rPr>
          <w:rFonts w:hint="eastAsia"/>
        </w:rPr>
        <w:t>]</w:t>
      </w:r>
    </w:p>
    <w:p w14:paraId="33DEA054" w14:textId="0380CA49" w:rsidR="00D46EAE" w:rsidRDefault="00B922EB" w:rsidP="002B5E4B">
      <w:pPr>
        <w:ind w:firstLineChars="100" w:firstLine="210"/>
      </w:pPr>
      <w:r>
        <w:rPr>
          <w:rFonts w:hint="eastAsia"/>
        </w:rPr>
        <w:t>杏林大学医学部</w:t>
      </w:r>
      <w:r w:rsidR="00D46EAE">
        <w:rPr>
          <w:rFonts w:hint="eastAsia"/>
        </w:rPr>
        <w:t>及び小野薬品工業株式会社は、この研究で得られた情報をこの研究以外で利用させていただく場合があります。なお、現時点では、</w:t>
      </w:r>
      <w:r w:rsidR="00E37322" w:rsidRPr="00E37322">
        <w:rPr>
          <w:rFonts w:hint="eastAsia"/>
        </w:rPr>
        <w:t>研究の対象となる患者さん</w:t>
      </w:r>
      <w:r w:rsidR="00D46EAE">
        <w:rPr>
          <w:rFonts w:hint="eastAsia"/>
        </w:rPr>
        <w:t>のデータを公開する予定はありません。しかし、この研究の対象となる疾患</w:t>
      </w:r>
      <w:r w:rsidR="00650B36">
        <w:rPr>
          <w:rFonts w:hint="eastAsia"/>
        </w:rPr>
        <w:t>又</w:t>
      </w:r>
      <w:r w:rsidR="00D46EAE">
        <w:rPr>
          <w:rFonts w:hint="eastAsia"/>
        </w:rPr>
        <w:t>は関連する疾患の研究に利用する、国内外において医薬品としての承認を得る、研究結果の報告書や研究論文等を作成する等の目的で、将来、小野薬品工業株式会社の国内外のグループ会社、提携先、委託先、国内外の規制当局、学術研究機関、学会</w:t>
      </w:r>
      <w:r w:rsidR="00650B36">
        <w:rPr>
          <w:rFonts w:hint="eastAsia"/>
        </w:rPr>
        <w:t>又は</w:t>
      </w:r>
      <w:r w:rsidR="00D46EAE">
        <w:rPr>
          <w:rFonts w:hint="eastAsia"/>
        </w:rPr>
        <w:t>研究者その他の関係者に提供させていただく場合があります（なお、外国にある第三者に提供する場合についての詳細は後述します）。ただし、</w:t>
      </w:r>
      <w:r w:rsidR="00450E42">
        <w:rPr>
          <w:rFonts w:hint="eastAsia"/>
        </w:rPr>
        <w:t>研究の対象となる患者さん</w:t>
      </w:r>
      <w:r w:rsidR="00D46EAE">
        <w:rPr>
          <w:rFonts w:hint="eastAsia"/>
        </w:rPr>
        <w:t>のデータは記号化されて取り扱われるため、規制当局を除き、これらの移転・提供先が、原則として、</w:t>
      </w:r>
      <w:r w:rsidR="00E37322" w:rsidRPr="00E37322">
        <w:rPr>
          <w:rFonts w:hint="eastAsia"/>
        </w:rPr>
        <w:t>研究の対象となる患者さん</w:t>
      </w:r>
      <w:r w:rsidR="00D46EAE">
        <w:rPr>
          <w:rFonts w:hint="eastAsia"/>
        </w:rPr>
        <w:t>の氏名や住所といった連絡先を知ることはありません。規制当局は研究データの信頼性確認のため、</w:t>
      </w:r>
      <w:r w:rsidR="00450E42">
        <w:rPr>
          <w:rFonts w:hint="eastAsia"/>
        </w:rPr>
        <w:t>研究の対象となる患者さん</w:t>
      </w:r>
      <w:r w:rsidR="00D46EAE">
        <w:rPr>
          <w:rFonts w:hint="eastAsia"/>
        </w:rPr>
        <w:t>の診療録を確認することがあります。</w:t>
      </w:r>
    </w:p>
    <w:p w14:paraId="5ECE1AFF" w14:textId="77777777" w:rsidR="0002628B" w:rsidRDefault="0002628B">
      <w:pPr>
        <w:widowControl/>
        <w:jc w:val="left"/>
      </w:pPr>
      <w:r>
        <w:br w:type="page"/>
      </w:r>
    </w:p>
    <w:p w14:paraId="4853FB0E" w14:textId="0502FDC5" w:rsidR="00D46EAE" w:rsidRDefault="00D46EAE" w:rsidP="002B5E4B">
      <w:pPr>
        <w:ind w:firstLineChars="100" w:firstLine="210"/>
      </w:pPr>
      <w:r>
        <w:rPr>
          <w:rFonts w:hint="eastAsia"/>
        </w:rPr>
        <w:lastRenderedPageBreak/>
        <w:t>また、二次利用する場合は、必要に応じ、改めて倫理審査委員会等にその研究の計画を提出し、承認を得て、オプトアウト（ホームページや院内の掲示板等に研究に関する情報を通知し</w:t>
      </w:r>
      <w:r w:rsidR="00650B36">
        <w:rPr>
          <w:rFonts w:hint="eastAsia"/>
        </w:rPr>
        <w:t>又は</w:t>
      </w:r>
      <w:r>
        <w:rPr>
          <w:rFonts w:hint="eastAsia"/>
        </w:rPr>
        <w:t>公開し、拒否できる機会を保障すること</w:t>
      </w:r>
      <w:r>
        <w:rPr>
          <w:rFonts w:hint="eastAsia"/>
        </w:rPr>
        <w:t>)</w:t>
      </w:r>
      <w:r>
        <w:rPr>
          <w:rFonts w:hint="eastAsia"/>
        </w:rPr>
        <w:t>、</w:t>
      </w:r>
      <w:r w:rsidR="00650B36">
        <w:rPr>
          <w:rFonts w:hint="eastAsia"/>
        </w:rPr>
        <w:t>或いは</w:t>
      </w:r>
      <w:r w:rsidR="00B96B5F">
        <w:rPr>
          <w:rFonts w:hint="eastAsia"/>
        </w:rPr>
        <w:t>、</w:t>
      </w:r>
      <w:r w:rsidR="00450E42">
        <w:rPr>
          <w:rFonts w:hint="eastAsia"/>
        </w:rPr>
        <w:t>研究の対象となる患者さん</w:t>
      </w:r>
      <w:r>
        <w:rPr>
          <w:rFonts w:hint="eastAsia"/>
        </w:rPr>
        <w:t>から適切に同意を得た後に行います。</w:t>
      </w:r>
    </w:p>
    <w:p w14:paraId="4ED4938B" w14:textId="0FB04AB6" w:rsidR="00D46EAE" w:rsidRDefault="00D46EAE" w:rsidP="00D46EAE"/>
    <w:p w14:paraId="417209E4" w14:textId="4B14B881" w:rsidR="00D46EAE" w:rsidRDefault="00D46EAE" w:rsidP="00D46EAE">
      <w:r>
        <w:rPr>
          <w:rFonts w:hint="eastAsia"/>
        </w:rPr>
        <w:t>[</w:t>
      </w:r>
      <w:r>
        <w:rPr>
          <w:rFonts w:hint="eastAsia"/>
        </w:rPr>
        <w:t>外国にある第三者への提供について</w:t>
      </w:r>
      <w:r>
        <w:rPr>
          <w:rFonts w:hint="eastAsia"/>
        </w:rPr>
        <w:t>]</w:t>
      </w:r>
    </w:p>
    <w:p w14:paraId="4EF242A0" w14:textId="43B6EDDA" w:rsidR="00D46EAE" w:rsidRDefault="00D46EAE" w:rsidP="002B5E4B">
      <w:pPr>
        <w:ind w:firstLineChars="100" w:firstLine="210"/>
      </w:pPr>
      <w:r>
        <w:rPr>
          <w:rFonts w:hint="eastAsia"/>
        </w:rPr>
        <w:t>この研究によって得られた</w:t>
      </w:r>
      <w:r w:rsidR="00450E42">
        <w:rPr>
          <w:rFonts w:hint="eastAsia"/>
        </w:rPr>
        <w:t>研究の対象となる患者さん</w:t>
      </w:r>
      <w:r>
        <w:rPr>
          <w:rFonts w:hint="eastAsia"/>
        </w:rPr>
        <w:t>の情報は</w:t>
      </w:r>
      <w:r w:rsidR="00B91B52">
        <w:rPr>
          <w:rFonts w:hint="eastAsia"/>
        </w:rPr>
        <w:t>統計解析データとして</w:t>
      </w:r>
      <w:r>
        <w:rPr>
          <w:rFonts w:hint="eastAsia"/>
        </w:rPr>
        <w:t>、小野薬品工業株式会社から</w:t>
      </w:r>
      <w:r w:rsidR="005F7FB1">
        <w:rPr>
          <w:rFonts w:hint="eastAsia"/>
        </w:rPr>
        <w:t>外国にある</w:t>
      </w:r>
      <w:r w:rsidR="00E5774E" w:rsidRPr="00E5774E">
        <w:rPr>
          <w:rFonts w:hint="eastAsia"/>
        </w:rPr>
        <w:t>関連法人である</w:t>
      </w:r>
      <w:r w:rsidR="00E5774E" w:rsidRPr="00E5774E">
        <w:rPr>
          <w:rFonts w:hint="eastAsia"/>
        </w:rPr>
        <w:t>ONO PHARMA USA, INC.</w:t>
      </w:r>
      <w:r w:rsidR="00E5774E" w:rsidRPr="00E5774E">
        <w:rPr>
          <w:rFonts w:hint="eastAsia"/>
        </w:rPr>
        <w:t>（</w:t>
      </w:r>
      <w:r w:rsidR="00FB38D4">
        <w:rPr>
          <w:rFonts w:hint="eastAsia"/>
        </w:rPr>
        <w:t xml:space="preserve">米国　</w:t>
      </w:r>
      <w:r w:rsidR="00E5774E" w:rsidRPr="00E5774E">
        <w:rPr>
          <w:rFonts w:hint="eastAsia"/>
        </w:rPr>
        <w:t>マサチューセッツ州）、</w:t>
      </w:r>
      <w:r w:rsidR="00E5774E" w:rsidRPr="00E5774E">
        <w:rPr>
          <w:rFonts w:hint="eastAsia"/>
        </w:rPr>
        <w:t>ONO PHARMA KOREA CO., LTD.</w:t>
      </w:r>
      <w:r w:rsidR="00E5774E" w:rsidRPr="00E5774E">
        <w:rPr>
          <w:rFonts w:hint="eastAsia"/>
        </w:rPr>
        <w:t>（大韓民国）</w:t>
      </w:r>
      <w:r w:rsidR="00FF34FF" w:rsidRPr="00E5774E">
        <w:rPr>
          <w:rFonts w:hint="eastAsia"/>
        </w:rPr>
        <w:t>及び</w:t>
      </w:r>
      <w:r w:rsidR="00E5774E" w:rsidRPr="00E5774E">
        <w:rPr>
          <w:rFonts w:hint="eastAsia"/>
        </w:rPr>
        <w:t>ONO PHARMA TAIWAN CO., LTD.</w:t>
      </w:r>
      <w:r w:rsidR="00E5774E" w:rsidRPr="00E5774E">
        <w:rPr>
          <w:rFonts w:hint="eastAsia"/>
        </w:rPr>
        <w:t>（台湾）</w:t>
      </w:r>
      <w:r>
        <w:rPr>
          <w:rFonts w:hint="eastAsia"/>
        </w:rPr>
        <w:t>に移転又は提供されます。</w:t>
      </w:r>
    </w:p>
    <w:p w14:paraId="3EF2C2F3" w14:textId="43CBB0DB" w:rsidR="00D46EAE" w:rsidRDefault="00FF34FF" w:rsidP="002B5E4B">
      <w:pPr>
        <w:ind w:firstLineChars="100" w:firstLine="210"/>
      </w:pPr>
      <w:r w:rsidRPr="00FF34FF">
        <w:rPr>
          <w:rFonts w:hint="eastAsia"/>
        </w:rPr>
        <w:t>外国への提供にあたっては、</w:t>
      </w:r>
      <w:r w:rsidR="00D46EAE">
        <w:rPr>
          <w:rFonts w:hint="eastAsia"/>
        </w:rPr>
        <w:t>情報は記号化されて取り扱われるため、提供先は</w:t>
      </w:r>
      <w:r w:rsidR="00450E42">
        <w:rPr>
          <w:rFonts w:hint="eastAsia"/>
        </w:rPr>
        <w:t>研究の対象となる患者さん</w:t>
      </w:r>
      <w:r w:rsidR="00D46EAE">
        <w:rPr>
          <w:rFonts w:hint="eastAsia"/>
        </w:rPr>
        <w:t>の氏名や住所といった連絡先を知ることはありません。</w:t>
      </w:r>
      <w:r w:rsidR="00C21906" w:rsidRPr="00C21906">
        <w:rPr>
          <w:rFonts w:hint="eastAsia"/>
        </w:rPr>
        <w:t>いずれの国や地域に移転・提供する場合にも、当該国や地域の規制に基づき適切に取り扱われます。</w:t>
      </w:r>
    </w:p>
    <w:p w14:paraId="54B3CE28" w14:textId="465E9F75" w:rsidR="00D46EAE" w:rsidRDefault="00D46EAE" w:rsidP="00D46EAE"/>
    <w:p w14:paraId="349D237C" w14:textId="45626C9B" w:rsidR="00C21906" w:rsidRDefault="00E5774E" w:rsidP="00C21906">
      <w:r w:rsidRPr="00E5774E">
        <w:rPr>
          <w:rFonts w:hint="eastAsia"/>
        </w:rPr>
        <w:t>使用する</w:t>
      </w:r>
      <w:r w:rsidR="00C21906">
        <w:rPr>
          <w:rFonts w:hint="eastAsia"/>
        </w:rPr>
        <w:t>安全措置の詳しい情報はこちらです。</w:t>
      </w:r>
    </w:p>
    <w:p w14:paraId="6621C2D0" w14:textId="77777777" w:rsidR="00FF34FF" w:rsidRDefault="00FF34FF" w:rsidP="00FF34FF">
      <w:r>
        <w:rPr>
          <w:rFonts w:hint="eastAsia"/>
        </w:rPr>
        <w:t>・米国</w:t>
      </w:r>
      <w:r>
        <w:rPr>
          <w:rFonts w:hint="eastAsia"/>
        </w:rPr>
        <w:t xml:space="preserve"> </w:t>
      </w:r>
      <w:r>
        <w:rPr>
          <w:rFonts w:hint="eastAsia"/>
        </w:rPr>
        <w:t>連邦：電子通信プライバシー法（英語）</w:t>
      </w:r>
    </w:p>
    <w:p w14:paraId="1D21D652" w14:textId="2627E7FB" w:rsidR="00E5774E" w:rsidRDefault="00875658" w:rsidP="00FF34FF">
      <w:r w:rsidRPr="00875658">
        <w:t>https://bja.ojp.gov/program/it/privacy-civil-liberties/authorities/statutes/1285</w:t>
      </w:r>
      <w:r w:rsidR="00FF34FF">
        <w:br/>
      </w:r>
      <w:r w:rsidR="00E5774E">
        <w:rPr>
          <w:rFonts w:hint="eastAsia"/>
        </w:rPr>
        <w:t>•</w:t>
      </w:r>
      <w:r w:rsidR="00FF34FF">
        <w:rPr>
          <w:rFonts w:hint="eastAsia"/>
        </w:rPr>
        <w:t>米国</w:t>
      </w:r>
      <w:r w:rsidR="00FF34FF">
        <w:rPr>
          <w:rFonts w:hint="eastAsia"/>
        </w:rPr>
        <w:t xml:space="preserve"> </w:t>
      </w:r>
      <w:r w:rsidR="00E5774E">
        <w:rPr>
          <w:rFonts w:hint="eastAsia"/>
        </w:rPr>
        <w:t>マサチューセッツ州</w:t>
      </w:r>
      <w:r w:rsidR="00E5774E">
        <w:rPr>
          <w:rFonts w:hint="eastAsia"/>
        </w:rPr>
        <w:t xml:space="preserve"> </w:t>
      </w:r>
      <w:r w:rsidR="00E5774E">
        <w:rPr>
          <w:rFonts w:hint="eastAsia"/>
        </w:rPr>
        <w:t>一般法</w:t>
      </w:r>
      <w:r w:rsidR="00E5774E">
        <w:rPr>
          <w:rFonts w:hint="eastAsia"/>
        </w:rPr>
        <w:t>93H</w:t>
      </w:r>
      <w:r w:rsidR="00E5774E">
        <w:rPr>
          <w:rFonts w:hint="eastAsia"/>
        </w:rPr>
        <w:t>節（英語）：</w:t>
      </w:r>
    </w:p>
    <w:p w14:paraId="3627D7D0" w14:textId="77777777" w:rsidR="00E5774E" w:rsidRDefault="00E5774E" w:rsidP="00E5774E">
      <w:r>
        <w:t>https://malegislature.gov/Laws/GeneralLaws/PartI/TitleXV/Chapter93H/Section1</w:t>
      </w:r>
    </w:p>
    <w:p w14:paraId="318F201A" w14:textId="77777777" w:rsidR="00E5774E" w:rsidRDefault="00E5774E" w:rsidP="00E5774E">
      <w:r>
        <w:rPr>
          <w:rFonts w:hint="eastAsia"/>
        </w:rPr>
        <w:t>•大韓民国</w:t>
      </w:r>
      <w:r>
        <w:rPr>
          <w:rFonts w:hint="eastAsia"/>
        </w:rPr>
        <w:t xml:space="preserve"> </w:t>
      </w:r>
      <w:r>
        <w:rPr>
          <w:rFonts w:hint="eastAsia"/>
        </w:rPr>
        <w:t>個人情報保護法（英語）：</w:t>
      </w:r>
    </w:p>
    <w:p w14:paraId="66C3B5D0" w14:textId="10ED0EA8" w:rsidR="00BF2FF1" w:rsidRDefault="00BF2FF1" w:rsidP="00E5774E">
      <w:r w:rsidRPr="00BF2FF1">
        <w:t>https://elaw.klri.re.kr/eng_service/lawView.do?hseq=53044&amp;lang=ENG</w:t>
      </w:r>
    </w:p>
    <w:p w14:paraId="60E0612E" w14:textId="77777777" w:rsidR="00E5774E" w:rsidRDefault="00E5774E" w:rsidP="00E5774E">
      <w:r>
        <w:rPr>
          <w:rFonts w:hint="eastAsia"/>
        </w:rPr>
        <w:t>•台湾</w:t>
      </w:r>
      <w:r>
        <w:rPr>
          <w:rFonts w:hint="eastAsia"/>
        </w:rPr>
        <w:t xml:space="preserve"> </w:t>
      </w:r>
      <w:r>
        <w:rPr>
          <w:rFonts w:hint="eastAsia"/>
        </w:rPr>
        <w:t>個人資料保護法（英語）：</w:t>
      </w:r>
    </w:p>
    <w:p w14:paraId="1AFD14CE" w14:textId="77777777" w:rsidR="00E5774E" w:rsidRDefault="00E5774E" w:rsidP="00E5774E">
      <w:r>
        <w:t>https://law.moj.gov.tw/ENG/LawClass/LawAll.aspx?pcode=I0050021</w:t>
      </w:r>
    </w:p>
    <w:p w14:paraId="7A13D64F" w14:textId="77777777" w:rsidR="00E5774E" w:rsidRDefault="00E5774E" w:rsidP="00E5774E"/>
    <w:p w14:paraId="66118CBB" w14:textId="67AE3F0D" w:rsidR="00E5774E" w:rsidRDefault="00E5774E" w:rsidP="00E5774E">
      <w:r>
        <w:rPr>
          <w:rFonts w:hint="eastAsia"/>
        </w:rPr>
        <w:t>•小野薬品工業の</w:t>
      </w:r>
      <w:r w:rsidR="00FF34FF">
        <w:rPr>
          <w:rFonts w:hint="eastAsia"/>
        </w:rPr>
        <w:t>外国にある</w:t>
      </w:r>
      <w:r>
        <w:rPr>
          <w:rFonts w:hint="eastAsia"/>
        </w:rPr>
        <w:t>関連法人</w:t>
      </w:r>
      <w:r w:rsidR="00FF34FF">
        <w:rPr>
          <w:rFonts w:hint="eastAsia"/>
        </w:rPr>
        <w:t>の</w:t>
      </w:r>
      <w:r>
        <w:rPr>
          <w:rFonts w:hint="eastAsia"/>
        </w:rPr>
        <w:t>ルール</w:t>
      </w:r>
      <w:r w:rsidR="00FF34FF">
        <w:rPr>
          <w:rFonts w:hint="eastAsia"/>
        </w:rPr>
        <w:t>及</w:t>
      </w:r>
      <w:r>
        <w:rPr>
          <w:rFonts w:hint="eastAsia"/>
        </w:rPr>
        <w:t>びポリシー：</w:t>
      </w:r>
    </w:p>
    <w:p w14:paraId="4A50E1D6" w14:textId="16A6B984" w:rsidR="00E5774E" w:rsidRDefault="00E5774E" w:rsidP="00E5774E">
      <w:r>
        <w:t>ONO PHARMA USA, INC.</w:t>
      </w:r>
      <w:r w:rsidR="00FB38D4" w:rsidDel="00FB38D4">
        <w:rPr>
          <w:rFonts w:hint="eastAsia"/>
        </w:rPr>
        <w:t xml:space="preserve"> </w:t>
      </w:r>
    </w:p>
    <w:p w14:paraId="1BF4AAE8" w14:textId="63FB4CBE" w:rsidR="00E5774E" w:rsidRDefault="00875658" w:rsidP="00E5774E">
      <w:r w:rsidRPr="00875658">
        <w:rPr>
          <w:rFonts w:hint="eastAsia"/>
        </w:rPr>
        <w:t>https://us.ono-pharma.com/sites/default/files/2021-01/PrivacyPolicyOPUS.pdf</w:t>
      </w:r>
    </w:p>
    <w:p w14:paraId="0933DD7A" w14:textId="77777777" w:rsidR="00FB38D4" w:rsidRDefault="00FB38D4" w:rsidP="00E5774E"/>
    <w:p w14:paraId="5A2AA45E" w14:textId="77777777" w:rsidR="00FB38D4" w:rsidRDefault="00E5774E" w:rsidP="00FB38D4">
      <w:r>
        <w:t>ONO PHARMA KOREA CO., LTD.</w:t>
      </w:r>
      <w:r w:rsidR="00BF2FF1">
        <w:t xml:space="preserve"> </w:t>
      </w:r>
    </w:p>
    <w:p w14:paraId="68D61C8E" w14:textId="3ABBF695" w:rsidR="00FB38D4" w:rsidRDefault="00875658" w:rsidP="00FB38D4">
      <w:r w:rsidRPr="00875658">
        <w:t>https://kr.ono-pharma.com/policy</w:t>
      </w:r>
      <w:r w:rsidR="00FB38D4" w:rsidRPr="00FB38D4" w:rsidDel="00FB38D4">
        <w:t xml:space="preserve"> </w:t>
      </w:r>
    </w:p>
    <w:p w14:paraId="080C6B1D" w14:textId="25F8A554" w:rsidR="00FB38D4" w:rsidRDefault="00FB38D4"/>
    <w:p w14:paraId="19546CEB" w14:textId="16C92FD1" w:rsidR="00E5774E" w:rsidRDefault="00E5774E" w:rsidP="00E5774E">
      <w:r>
        <w:t>ONO PHARMA TAIWAN CO., LTD.</w:t>
      </w:r>
    </w:p>
    <w:p w14:paraId="2D11AB22" w14:textId="57EF78A3" w:rsidR="00FB38D4" w:rsidRDefault="00875658" w:rsidP="00E5774E">
      <w:r w:rsidRPr="00875658">
        <w:rPr>
          <w:rFonts w:hint="eastAsia"/>
        </w:rPr>
        <w:t>https://tw.ono-pharma.com/policy</w:t>
      </w:r>
    </w:p>
    <w:p w14:paraId="63624A29" w14:textId="3F3C31A7" w:rsidR="00E5774E" w:rsidRDefault="00E5774E" w:rsidP="00D46EAE"/>
    <w:p w14:paraId="608B6AE4" w14:textId="28E48F83" w:rsidR="00D46EAE" w:rsidRDefault="00D46EAE" w:rsidP="00D46EAE">
      <w:r>
        <w:rPr>
          <w:rFonts w:hint="eastAsia"/>
        </w:rPr>
        <w:t>[</w:t>
      </w:r>
      <w:r>
        <w:rPr>
          <w:rFonts w:hint="eastAsia"/>
        </w:rPr>
        <w:t>個人情報の開示等について</w:t>
      </w:r>
      <w:r>
        <w:rPr>
          <w:rFonts w:hint="eastAsia"/>
        </w:rPr>
        <w:t>]</w:t>
      </w:r>
    </w:p>
    <w:p w14:paraId="3F7055B7" w14:textId="060FCEFF" w:rsidR="00D46EAE" w:rsidRDefault="00450E42" w:rsidP="002B5E4B">
      <w:pPr>
        <w:ind w:firstLineChars="100" w:firstLine="210"/>
      </w:pPr>
      <w:r>
        <w:rPr>
          <w:rFonts w:hint="eastAsia"/>
        </w:rPr>
        <w:t>研究の対象となる患者さん</w:t>
      </w:r>
      <w:r w:rsidR="00117213">
        <w:rPr>
          <w:rFonts w:hint="eastAsia"/>
        </w:rPr>
        <w:t>又はその代理人</w:t>
      </w:r>
      <w:r w:rsidR="00D46EAE">
        <w:rPr>
          <w:rFonts w:hint="eastAsia"/>
        </w:rPr>
        <w:t>は、個人情報保護法、関連する省令などに基づき、当院の担当医師に対して</w:t>
      </w:r>
      <w:r>
        <w:rPr>
          <w:rFonts w:hint="eastAsia"/>
        </w:rPr>
        <w:t>研究の対象となる患者さん</w:t>
      </w:r>
      <w:r w:rsidR="00D46EAE">
        <w:rPr>
          <w:rFonts w:hint="eastAsia"/>
        </w:rPr>
        <w:t>を特定できる研究データや海外移転に関する情報の開示を求めること、また誤りがあれば訂正を求めることができます。万一、個人情報が適切に利用されていないと感じたときなどには、個人情報保護法の定めに基づいて、個人情報の利用の停止などを求めることができます。</w:t>
      </w:r>
    </w:p>
    <w:p w14:paraId="43BA99B6" w14:textId="542018D7" w:rsidR="00E80E81" w:rsidRDefault="00E80E81">
      <w:pPr>
        <w:widowControl/>
        <w:jc w:val="left"/>
      </w:pPr>
      <w:r>
        <w:br w:type="page"/>
      </w:r>
    </w:p>
    <w:p w14:paraId="07DC66B8" w14:textId="77777777" w:rsidR="006A78C9" w:rsidRDefault="006A78C9" w:rsidP="006A78C9">
      <w:r>
        <w:rPr>
          <w:rFonts w:hint="eastAsia"/>
        </w:rPr>
        <w:lastRenderedPageBreak/>
        <w:t>[</w:t>
      </w:r>
      <w:r>
        <w:rPr>
          <w:rFonts w:hint="eastAsia"/>
        </w:rPr>
        <w:t>この研究の品質について</w:t>
      </w:r>
      <w:r>
        <w:rPr>
          <w:rFonts w:hint="eastAsia"/>
        </w:rPr>
        <w:t>]</w:t>
      </w:r>
    </w:p>
    <w:p w14:paraId="23FF7423" w14:textId="2DC34393" w:rsidR="006A78C9" w:rsidRDefault="006A78C9" w:rsidP="002B5E4B">
      <w:pPr>
        <w:ind w:firstLineChars="100" w:firstLine="210"/>
      </w:pPr>
      <w:r>
        <w:rPr>
          <w:rFonts w:hint="eastAsia"/>
        </w:rPr>
        <w:t>この研究がきちんと行われているかを調べるため、必要に応じて、この研究の関係者（</w:t>
      </w:r>
      <w:r w:rsidR="00D22CCB" w:rsidRPr="00D22CCB">
        <w:rPr>
          <w:rFonts w:hint="eastAsia"/>
        </w:rPr>
        <w:t>臨床研究</w:t>
      </w:r>
      <w:r>
        <w:rPr>
          <w:rFonts w:hint="eastAsia"/>
        </w:rPr>
        <w:t>業務受託機関の担当者、倫理審査委員会</w:t>
      </w:r>
      <w:r w:rsidR="00F2587F">
        <w:rPr>
          <w:rFonts w:hint="eastAsia"/>
        </w:rPr>
        <w:t>）</w:t>
      </w:r>
      <w:r w:rsidR="003D4608">
        <w:rPr>
          <w:rFonts w:hint="eastAsia"/>
        </w:rPr>
        <w:t>、</w:t>
      </w:r>
      <w:r w:rsidR="00AA0F71" w:rsidRPr="00AA0F71">
        <w:rPr>
          <w:rFonts w:hint="eastAsia"/>
        </w:rPr>
        <w:t>厚生労働省、個人情報保護委員会</w:t>
      </w:r>
      <w:r w:rsidR="00E12A8B">
        <w:rPr>
          <w:rFonts w:hint="eastAsia"/>
        </w:rPr>
        <w:t>、</w:t>
      </w:r>
      <w:r w:rsidR="00E52000">
        <w:rPr>
          <w:rFonts w:hint="eastAsia"/>
        </w:rPr>
        <w:t>の規制当局</w:t>
      </w:r>
      <w:r>
        <w:rPr>
          <w:rFonts w:hint="eastAsia"/>
        </w:rPr>
        <w:t>等が、</w:t>
      </w:r>
      <w:r w:rsidR="00450E42">
        <w:rPr>
          <w:rFonts w:hint="eastAsia"/>
        </w:rPr>
        <w:t>研究の対象となる患者さん</w:t>
      </w:r>
      <w:r>
        <w:rPr>
          <w:rFonts w:hint="eastAsia"/>
        </w:rPr>
        <w:t>の診療記録（カルテ等）を直接確認する場合があります。</w:t>
      </w:r>
    </w:p>
    <w:p w14:paraId="72A8699E" w14:textId="0349AD83" w:rsidR="009618A4" w:rsidRDefault="009618A4">
      <w:pPr>
        <w:widowControl/>
        <w:jc w:val="left"/>
      </w:pPr>
    </w:p>
    <w:p w14:paraId="499A3F3E" w14:textId="528C7D1B" w:rsidR="00F24DDE" w:rsidRDefault="00F24DDE" w:rsidP="00F24DDE">
      <w:r>
        <w:rPr>
          <w:rFonts w:hint="eastAsia"/>
        </w:rPr>
        <w:t>［この研究の資金源と利益相反</w:t>
      </w:r>
      <w:r w:rsidRPr="0060707E">
        <w:rPr>
          <w:rFonts w:hint="eastAsia"/>
          <w:vertAlign w:val="superscript"/>
        </w:rPr>
        <w:t>※</w:t>
      </w:r>
      <w:r>
        <w:rPr>
          <w:rFonts w:hint="eastAsia"/>
        </w:rPr>
        <w:t>］</w:t>
      </w:r>
    </w:p>
    <w:p w14:paraId="3D791599" w14:textId="023E622A" w:rsidR="00F24DDE" w:rsidRDefault="00F24DDE" w:rsidP="00F24DDE">
      <w:pPr>
        <w:ind w:firstLineChars="100" w:firstLine="210"/>
      </w:pPr>
      <w:r>
        <w:rPr>
          <w:rFonts w:hint="eastAsia"/>
        </w:rPr>
        <w:t>この研究は、小野薬品工業株式会社より研究資金の提供を受け</w:t>
      </w:r>
      <w:r w:rsidR="000F6649">
        <w:rPr>
          <w:rFonts w:hint="eastAsia"/>
        </w:rPr>
        <w:t>、</w:t>
      </w:r>
      <w:r w:rsidR="00B922EB">
        <w:rPr>
          <w:rFonts w:hint="eastAsia"/>
        </w:rPr>
        <w:t>杏林大学医学部</w:t>
      </w:r>
      <w:r w:rsidR="000F6649" w:rsidRPr="000F6649">
        <w:rPr>
          <w:rFonts w:hint="eastAsia"/>
        </w:rPr>
        <w:t>及び小野薬品工業株式会社から依頼を受け</w:t>
      </w:r>
      <w:r>
        <w:rPr>
          <w:rFonts w:hint="eastAsia"/>
        </w:rPr>
        <w:t>て実施します。研究方法は</w:t>
      </w:r>
      <w:r w:rsidRPr="00795932">
        <w:rPr>
          <w:rFonts w:hint="eastAsia"/>
        </w:rPr>
        <w:t>医学的な視点から適正に行われ、意図的に</w:t>
      </w:r>
      <w:r w:rsidR="00B922EB">
        <w:rPr>
          <w:rFonts w:hint="eastAsia"/>
        </w:rPr>
        <w:t>杏林大学医学部</w:t>
      </w:r>
      <w:r w:rsidR="000F6649" w:rsidRPr="000F6649">
        <w:rPr>
          <w:rFonts w:hint="eastAsia"/>
        </w:rPr>
        <w:t>及び小野薬品工業株式会社</w:t>
      </w:r>
      <w:r w:rsidRPr="00795932">
        <w:rPr>
          <w:rFonts w:hint="eastAsia"/>
        </w:rPr>
        <w:t>の都合のよい</w:t>
      </w:r>
      <w:r>
        <w:rPr>
          <w:rFonts w:hint="eastAsia"/>
        </w:rPr>
        <w:t>結果</w:t>
      </w:r>
      <w:r w:rsidRPr="00795932">
        <w:rPr>
          <w:rFonts w:hint="eastAsia"/>
        </w:rPr>
        <w:t>に導いたりすることができないよう、中立性と公明性を維持して計画されます。</w:t>
      </w:r>
      <w:r>
        <w:rPr>
          <w:rFonts w:hint="eastAsia"/>
        </w:rPr>
        <w:t>なお、</w:t>
      </w:r>
      <w:r w:rsidR="002058C9" w:rsidRPr="002058C9">
        <w:rPr>
          <w:rFonts w:hint="eastAsia"/>
        </w:rPr>
        <w:t>研究責任者及び研究分担者</w:t>
      </w:r>
      <w:r w:rsidR="002058C9">
        <w:rPr>
          <w:rFonts w:hint="eastAsia"/>
        </w:rPr>
        <w:t>は、</w:t>
      </w:r>
      <w:r w:rsidR="00C05240" w:rsidRPr="00C05240">
        <w:rPr>
          <w:rFonts w:hint="eastAsia"/>
        </w:rPr>
        <w:t>研究の実施に際し、</w:t>
      </w:r>
      <w:r w:rsidR="00C84C95">
        <w:rPr>
          <w:rFonts w:hint="eastAsia"/>
        </w:rPr>
        <w:t>当院</w:t>
      </w:r>
      <w:r w:rsidR="00C05240" w:rsidRPr="00C05240">
        <w:rPr>
          <w:rFonts w:hint="eastAsia"/>
        </w:rPr>
        <w:t>の規定に従い、利益相反を適切に管理して研究を実施します。</w:t>
      </w:r>
    </w:p>
    <w:p w14:paraId="693E73E2" w14:textId="69615324" w:rsidR="00F24DDE" w:rsidRDefault="00F24DDE" w:rsidP="00F24DDE">
      <w:pPr>
        <w:pStyle w:val="ae"/>
        <w:numPr>
          <w:ilvl w:val="0"/>
          <w:numId w:val="1"/>
        </w:numPr>
        <w:ind w:leftChars="0"/>
      </w:pPr>
      <w:r>
        <w:rPr>
          <w:rFonts w:hint="eastAsia"/>
        </w:rPr>
        <w:t>利益相反とは、臨床研究の実施に際して外部との経済的な利害関係等によ</w:t>
      </w:r>
      <w:r w:rsidR="00C13A04">
        <w:rPr>
          <w:rFonts w:hint="eastAsia"/>
        </w:rPr>
        <w:t>って</w:t>
      </w:r>
      <w:r>
        <w:rPr>
          <w:rFonts w:hint="eastAsia"/>
        </w:rPr>
        <w:t>、研究の実施に必要とされる公正</w:t>
      </w:r>
      <w:r w:rsidRPr="00FD4E8F">
        <w:rPr>
          <w:rFonts w:hint="eastAsia"/>
        </w:rPr>
        <w:t>且つ</w:t>
      </w:r>
      <w:r>
        <w:rPr>
          <w:rFonts w:hint="eastAsia"/>
        </w:rPr>
        <w:t>適正な判断が</w:t>
      </w:r>
      <w:r w:rsidR="00B31749">
        <w:rPr>
          <w:rFonts w:hint="eastAsia"/>
        </w:rPr>
        <w:t>損</w:t>
      </w:r>
      <w:r>
        <w:rPr>
          <w:rFonts w:hint="eastAsia"/>
        </w:rPr>
        <w:t>なわれる、又は、</w:t>
      </w:r>
      <w:r w:rsidR="00B31749">
        <w:rPr>
          <w:rFonts w:hint="eastAsia"/>
        </w:rPr>
        <w:t>損</w:t>
      </w:r>
      <w:r>
        <w:rPr>
          <w:rFonts w:hint="eastAsia"/>
        </w:rPr>
        <w:t>なわれるのではないかと第三者から懸念されることを指します。</w:t>
      </w:r>
    </w:p>
    <w:p w14:paraId="4D338084" w14:textId="77777777" w:rsidR="006D3593" w:rsidRDefault="006D3593" w:rsidP="00E97B8D"/>
    <w:p w14:paraId="57FDDE4C" w14:textId="497DF95B" w:rsidR="008B4D17" w:rsidRDefault="008B4D17" w:rsidP="008B4D17">
      <w:r>
        <w:rPr>
          <w:rFonts w:hint="eastAsia"/>
        </w:rPr>
        <w:t>［</w:t>
      </w:r>
      <w:r w:rsidR="006D3593">
        <w:rPr>
          <w:rFonts w:hint="eastAsia"/>
        </w:rPr>
        <w:t>この</w:t>
      </w:r>
      <w:r w:rsidR="00795932" w:rsidRPr="00795932">
        <w:rPr>
          <w:rFonts w:hint="eastAsia"/>
        </w:rPr>
        <w:t>研究に</w:t>
      </w:r>
      <w:r w:rsidR="00F24DDE">
        <w:rPr>
          <w:rFonts w:hint="eastAsia"/>
        </w:rPr>
        <w:t>情報が</w:t>
      </w:r>
      <w:r w:rsidR="00795932" w:rsidRPr="00795932">
        <w:rPr>
          <w:rFonts w:hint="eastAsia"/>
        </w:rPr>
        <w:t>用い</w:t>
      </w:r>
      <w:r w:rsidR="00F24DDE">
        <w:rPr>
          <w:rFonts w:hint="eastAsia"/>
        </w:rPr>
        <w:t>られる</w:t>
      </w:r>
      <w:r w:rsidR="00795932" w:rsidRPr="00795932">
        <w:rPr>
          <w:rFonts w:hint="eastAsia"/>
        </w:rPr>
        <w:t>ことを拒否したい場合</w:t>
      </w:r>
      <w:r>
        <w:rPr>
          <w:rFonts w:hint="eastAsia"/>
        </w:rPr>
        <w:t>］</w:t>
      </w:r>
    </w:p>
    <w:p w14:paraId="21230830" w14:textId="3704368E" w:rsidR="008B4D17" w:rsidRDefault="00795932" w:rsidP="00795932">
      <w:pPr>
        <w:ind w:firstLineChars="100" w:firstLine="210"/>
      </w:pPr>
      <w:r w:rsidRPr="00795932">
        <w:rPr>
          <w:rFonts w:hint="eastAsia"/>
        </w:rPr>
        <w:t>この研究の対象となる</w:t>
      </w:r>
      <w:r>
        <w:rPr>
          <w:rFonts w:hint="eastAsia"/>
        </w:rPr>
        <w:t>患者さん</w:t>
      </w:r>
      <w:r w:rsidR="00C13A04">
        <w:rPr>
          <w:rFonts w:hint="eastAsia"/>
        </w:rPr>
        <w:t>又は</w:t>
      </w:r>
      <w:r w:rsidR="00117213">
        <w:rPr>
          <w:rFonts w:hint="eastAsia"/>
        </w:rPr>
        <w:t>その</w:t>
      </w:r>
      <w:r w:rsidR="00F24DDE">
        <w:rPr>
          <w:rFonts w:hint="eastAsia"/>
        </w:rPr>
        <w:t>代理人に</w:t>
      </w:r>
      <w:r>
        <w:rPr>
          <w:rFonts w:hint="eastAsia"/>
        </w:rPr>
        <w:t>より、情報の研究利用停止を</w:t>
      </w:r>
      <w:r w:rsidR="00F24DDE">
        <w:rPr>
          <w:rFonts w:hint="eastAsia"/>
        </w:rPr>
        <w:t>希望</w:t>
      </w:r>
      <w:r w:rsidR="00C13A04">
        <w:rPr>
          <w:rFonts w:hint="eastAsia"/>
        </w:rPr>
        <w:t>される</w:t>
      </w:r>
      <w:r>
        <w:rPr>
          <w:rFonts w:hint="eastAsia"/>
        </w:rPr>
        <w:t>場合は、適切に対応し</w:t>
      </w:r>
      <w:r w:rsidRPr="00795932">
        <w:rPr>
          <w:rFonts w:hint="eastAsia"/>
        </w:rPr>
        <w:t>ますので、お問い合わせ</w:t>
      </w:r>
      <w:r w:rsidR="00C13A04">
        <w:rPr>
          <w:rFonts w:hint="eastAsia"/>
        </w:rPr>
        <w:t>先</w:t>
      </w:r>
      <w:r w:rsidRPr="00795932">
        <w:rPr>
          <w:rFonts w:hint="eastAsia"/>
        </w:rPr>
        <w:t>までお申し出ください。</w:t>
      </w:r>
      <w:r w:rsidR="00F930E8" w:rsidRPr="00F930E8">
        <w:rPr>
          <w:rFonts w:hint="eastAsia"/>
        </w:rPr>
        <w:t>ただし、</w:t>
      </w:r>
      <w:r w:rsidR="00F930E8">
        <w:rPr>
          <w:rFonts w:hint="eastAsia"/>
        </w:rPr>
        <w:t>申し出が</w:t>
      </w:r>
      <w:r w:rsidR="00F930E8" w:rsidRPr="00F930E8">
        <w:rPr>
          <w:rFonts w:hint="eastAsia"/>
        </w:rPr>
        <w:t>データ収集期間終了後</w:t>
      </w:r>
      <w:r w:rsidR="00F930E8">
        <w:rPr>
          <w:rFonts w:hint="eastAsia"/>
        </w:rPr>
        <w:t>で</w:t>
      </w:r>
      <w:r w:rsidR="00F930E8" w:rsidRPr="00F930E8">
        <w:rPr>
          <w:rFonts w:hint="eastAsia"/>
        </w:rPr>
        <w:t>あった場合、データの解析作業や医学雑誌への掲載の進捗状況を考慮した上で、可能な限り</w:t>
      </w:r>
      <w:r w:rsidR="00117213">
        <w:rPr>
          <w:rFonts w:hint="eastAsia"/>
        </w:rPr>
        <w:t>当該</w:t>
      </w:r>
      <w:r w:rsidR="00450E42">
        <w:rPr>
          <w:rFonts w:hint="eastAsia"/>
        </w:rPr>
        <w:t>患者さん</w:t>
      </w:r>
      <w:r w:rsidR="00F930E8" w:rsidRPr="00F930E8">
        <w:rPr>
          <w:rFonts w:hint="eastAsia"/>
        </w:rPr>
        <w:t>のデータを除くよう最大限努力しますが、結果的に除くことができない可能性もあります。</w:t>
      </w:r>
    </w:p>
    <w:p w14:paraId="11CFB4B4" w14:textId="685411D7" w:rsidR="00795932" w:rsidRDefault="00795932" w:rsidP="006D3593"/>
    <w:p w14:paraId="1BB97057" w14:textId="3D047371" w:rsidR="00795932" w:rsidRDefault="00795932" w:rsidP="00795932">
      <w:r>
        <w:rPr>
          <w:rFonts w:hint="eastAsia"/>
        </w:rPr>
        <w:t>［この研究の情報公開方法］</w:t>
      </w:r>
    </w:p>
    <w:p w14:paraId="7A1C0114" w14:textId="3C9225E6" w:rsidR="00E97B8D" w:rsidRDefault="00795932" w:rsidP="007B26E3">
      <w:pPr>
        <w:ind w:firstLineChars="100" w:firstLine="210"/>
      </w:pPr>
      <w:r w:rsidRPr="00795932">
        <w:rPr>
          <w:rFonts w:hint="eastAsia"/>
        </w:rPr>
        <w:t>この研究の計画や関係する資料をご覧になりたい場合は、この研究に参加されている他の方の個人情報や研究全体の支障となる事項以外はご覧いただくことができますので、お問い合わせ</w:t>
      </w:r>
      <w:r>
        <w:rPr>
          <w:rFonts w:hint="eastAsia"/>
        </w:rPr>
        <w:t>先</w:t>
      </w:r>
      <w:r w:rsidRPr="00795932">
        <w:rPr>
          <w:rFonts w:hint="eastAsia"/>
        </w:rPr>
        <w:t>にご相談ください。なお、この研究の計画や関係する資料をご覧になるまでに時間を要する場合があります。研究計画の内容や進捗状況は、</w:t>
      </w:r>
      <w:r w:rsidR="009D1393" w:rsidRPr="009D1393">
        <w:rPr>
          <w:rFonts w:hint="eastAsia"/>
        </w:rPr>
        <w:t>臨床研究</w:t>
      </w:r>
      <w:r w:rsidR="007E3C61">
        <w:rPr>
          <w:rFonts w:hint="eastAsia"/>
        </w:rPr>
        <w:t>等提出</w:t>
      </w:r>
      <w:r w:rsidR="009D1393" w:rsidRPr="009D1393">
        <w:rPr>
          <w:rFonts w:hint="eastAsia"/>
        </w:rPr>
        <w:t>・公開システム（</w:t>
      </w:r>
      <w:r w:rsidR="009D1393" w:rsidRPr="009D1393">
        <w:rPr>
          <w:rFonts w:hint="eastAsia"/>
        </w:rPr>
        <w:t>https://jrct.niph.go.jp/</w:t>
      </w:r>
      <w:r w:rsidR="009D1393" w:rsidRPr="009D1393">
        <w:rPr>
          <w:rFonts w:hint="eastAsia"/>
        </w:rPr>
        <w:t>）</w:t>
      </w:r>
      <w:r w:rsidRPr="00795932">
        <w:rPr>
          <w:rFonts w:hint="eastAsia"/>
        </w:rPr>
        <w:t>に公開されています。</w:t>
      </w:r>
    </w:p>
    <w:p w14:paraId="6661372E" w14:textId="77777777" w:rsidR="007E3C61" w:rsidRDefault="007E3C61" w:rsidP="00E97B8D"/>
    <w:p w14:paraId="1F624A56" w14:textId="56293862" w:rsidR="00E97B8D" w:rsidRDefault="00E97B8D" w:rsidP="00E97B8D">
      <w:r>
        <w:rPr>
          <w:rFonts w:hint="eastAsia"/>
        </w:rPr>
        <w:t>［お問い合わせ先］</w:t>
      </w:r>
    </w:p>
    <w:p w14:paraId="0BC2BC3D" w14:textId="44FFE0E3" w:rsidR="00D44149" w:rsidRDefault="00D44149">
      <w:pPr>
        <w:ind w:firstLineChars="100" w:firstLine="210"/>
      </w:pPr>
      <w:r>
        <w:rPr>
          <w:rFonts w:hint="eastAsia"/>
        </w:rPr>
        <w:t>以下に該当する場合は、下記の連絡先にご連絡ください。</w:t>
      </w:r>
    </w:p>
    <w:p w14:paraId="48BC1609" w14:textId="27634BCB" w:rsidR="00D44149" w:rsidRDefault="003D4608" w:rsidP="00D44149">
      <w:pPr>
        <w:ind w:firstLineChars="100" w:firstLine="210"/>
      </w:pPr>
      <w:r>
        <w:t>1</w:t>
      </w:r>
      <w:r w:rsidR="00D44149">
        <w:rPr>
          <w:rFonts w:hint="eastAsia"/>
        </w:rPr>
        <w:t>)</w:t>
      </w:r>
      <w:r w:rsidR="00D44149">
        <w:rPr>
          <w:rFonts w:hint="eastAsia"/>
        </w:rPr>
        <w:t xml:space="preserve">　個人情報の開示を希望される場合</w:t>
      </w:r>
    </w:p>
    <w:p w14:paraId="72A63D5B" w14:textId="275F70BB" w:rsidR="00D44149" w:rsidRDefault="003D4608" w:rsidP="00D44149">
      <w:pPr>
        <w:ind w:firstLineChars="100" w:firstLine="210"/>
      </w:pPr>
      <w:r>
        <w:t>2</w:t>
      </w:r>
      <w:r w:rsidR="00D44149">
        <w:rPr>
          <w:rFonts w:hint="eastAsia"/>
        </w:rPr>
        <w:t>)</w:t>
      </w:r>
      <w:r w:rsidR="00D44149">
        <w:rPr>
          <w:rFonts w:hint="eastAsia"/>
        </w:rPr>
        <w:t xml:space="preserve">　この研究へのご協力を望まれない場合</w:t>
      </w:r>
    </w:p>
    <w:p w14:paraId="6E8CCBBC" w14:textId="13748270" w:rsidR="00D44149" w:rsidRDefault="003D4608" w:rsidP="00D44149">
      <w:pPr>
        <w:ind w:firstLineChars="100" w:firstLine="210"/>
      </w:pPr>
      <w:r>
        <w:t>3</w:t>
      </w:r>
      <w:r w:rsidR="00D44149">
        <w:rPr>
          <w:rFonts w:hint="eastAsia"/>
        </w:rPr>
        <w:t>)</w:t>
      </w:r>
      <w:r w:rsidR="00D44149">
        <w:rPr>
          <w:rFonts w:hint="eastAsia"/>
        </w:rPr>
        <w:t xml:space="preserve">　その他、この研究に関するお問い合わせ等がある場合</w:t>
      </w:r>
    </w:p>
    <w:p w14:paraId="2A70D8EB" w14:textId="77777777" w:rsidR="00D44149" w:rsidRDefault="00D44149" w:rsidP="00D44149">
      <w:pPr>
        <w:ind w:firstLineChars="100" w:firstLine="210"/>
      </w:pPr>
    </w:p>
    <w:p w14:paraId="1A5A6560" w14:textId="77777777" w:rsidR="0028348D" w:rsidRDefault="0028348D" w:rsidP="0028348D">
      <w:pPr>
        <w:ind w:firstLineChars="100" w:firstLine="210"/>
        <w:rPr>
          <w:kern w:val="0"/>
        </w:rPr>
      </w:pPr>
      <w:r>
        <w:rPr>
          <w:rFonts w:hint="eastAsia"/>
        </w:rPr>
        <w:t>医療機関名：</w:t>
      </w:r>
      <w:r>
        <w:rPr>
          <w:rFonts w:hint="eastAsia"/>
          <w:kern w:val="0"/>
        </w:rPr>
        <w:t>聖マリアンナ医科大学病院</w:t>
      </w:r>
      <w:r>
        <w:rPr>
          <w:rFonts w:hint="eastAsia"/>
        </w:rPr>
        <w:t xml:space="preserve">　　　研究責任者：</w:t>
      </w:r>
      <w:r>
        <w:rPr>
          <w:rFonts w:hint="eastAsia"/>
          <w:kern w:val="0"/>
        </w:rPr>
        <w:t>富田</w:t>
      </w:r>
      <w:r>
        <w:rPr>
          <w:rFonts w:hint="eastAsia"/>
          <w:kern w:val="0"/>
        </w:rPr>
        <w:t xml:space="preserve"> </w:t>
      </w:r>
      <w:r>
        <w:rPr>
          <w:rFonts w:hint="eastAsia"/>
          <w:kern w:val="0"/>
        </w:rPr>
        <w:t>直人</w:t>
      </w:r>
    </w:p>
    <w:p w14:paraId="18EFCACD" w14:textId="77777777" w:rsidR="0028348D" w:rsidRDefault="0028348D" w:rsidP="0028348D">
      <w:pPr>
        <w:ind w:firstLineChars="100" w:firstLine="210"/>
      </w:pPr>
      <w:r>
        <w:rPr>
          <w:rFonts w:hint="eastAsia"/>
        </w:rPr>
        <w:t>所在地：</w:t>
      </w:r>
      <w:r w:rsidRPr="00825982">
        <w:rPr>
          <w:rFonts w:hint="eastAsia"/>
        </w:rPr>
        <w:t>神奈川県川崎市宮前区菅生</w:t>
      </w:r>
      <w:r w:rsidRPr="00825982">
        <w:t xml:space="preserve"> 2-16-1</w:t>
      </w:r>
      <w:r>
        <w:rPr>
          <w:rFonts w:hint="eastAsia"/>
        </w:rPr>
        <w:t xml:space="preserve">　　　　電話：</w:t>
      </w:r>
      <w:hyperlink r:id="rId11" w:history="1">
        <w:r w:rsidRPr="00825982">
          <w:t>044-977-8111</w:t>
        </w:r>
      </w:hyperlink>
    </w:p>
    <w:p w14:paraId="4243D36B" w14:textId="77777777" w:rsidR="0028348D" w:rsidRDefault="0028348D" w:rsidP="0028348D">
      <w:pPr>
        <w:ind w:firstLineChars="100" w:firstLine="210"/>
      </w:pPr>
      <w:r>
        <w:rPr>
          <w:rFonts w:hint="eastAsia"/>
        </w:rPr>
        <w:t>メールアドレス</w:t>
      </w:r>
      <w:r>
        <w:rPr>
          <w:rFonts w:hint="eastAsia"/>
        </w:rPr>
        <w:t xml:space="preserve">: </w:t>
      </w:r>
      <w:r>
        <w:t>ntomita@marianna-u.ac.jp</w:t>
      </w:r>
    </w:p>
    <w:p w14:paraId="26C5C275" w14:textId="31B3ACDD" w:rsidR="00673146" w:rsidRDefault="00673146" w:rsidP="0028348D">
      <w:pPr>
        <w:ind w:firstLineChars="100" w:firstLine="210"/>
      </w:pPr>
    </w:p>
    <w:sectPr w:rsidR="00673146" w:rsidSect="002B5E4B">
      <w:headerReference w:type="even" r:id="rId12"/>
      <w:headerReference w:type="default" r:id="rId13"/>
      <w:footerReference w:type="even" r:id="rId14"/>
      <w:footerReference w:type="default" r:id="rId15"/>
      <w:headerReference w:type="first" r:id="rId16"/>
      <w:footerReference w:type="first" r:id="rId17"/>
      <w:pgSz w:w="11906" w:h="16838"/>
      <w:pgMar w:top="1304" w:right="907" w:bottom="1021" w:left="907" w:header="425" w:footer="283"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BA2A43" w16cid:durableId="28105C86"/>
  <w16cid:commentId w16cid:paraId="18633731" w16cid:durableId="2811F1CC"/>
  <w16cid:commentId w16cid:paraId="6BC95EFD" w16cid:durableId="28105C87"/>
  <w16cid:commentId w16cid:paraId="63A78026" w16cid:durableId="28105C8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6B2161" w14:textId="77777777" w:rsidR="0009175A" w:rsidRDefault="0009175A" w:rsidP="00E97B8D">
      <w:r>
        <w:separator/>
      </w:r>
    </w:p>
  </w:endnote>
  <w:endnote w:type="continuationSeparator" w:id="0">
    <w:p w14:paraId="63323ED9" w14:textId="77777777" w:rsidR="0009175A" w:rsidRDefault="0009175A" w:rsidP="00E97B8D">
      <w:r>
        <w:continuationSeparator/>
      </w:r>
    </w:p>
  </w:endnote>
  <w:endnote w:type="continuationNotice" w:id="1">
    <w:p w14:paraId="73838402" w14:textId="77777777" w:rsidR="0009175A" w:rsidRDefault="000917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Pゴシック">
    <w:altName w:val="游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0FF7C" w14:textId="77777777" w:rsidR="006A6CE1" w:rsidRDefault="006A6CE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079426"/>
      <w:docPartObj>
        <w:docPartGallery w:val="Page Numbers (Bottom of Page)"/>
        <w:docPartUnique/>
      </w:docPartObj>
    </w:sdtPr>
    <w:sdtEndPr/>
    <w:sdtContent>
      <w:p w14:paraId="6D6D085B" w14:textId="6E45C9AF" w:rsidR="00927889" w:rsidRDefault="00927889">
        <w:pPr>
          <w:pStyle w:val="a5"/>
          <w:jc w:val="center"/>
        </w:pPr>
        <w:r>
          <w:fldChar w:fldCharType="begin"/>
        </w:r>
        <w:r>
          <w:instrText>PAGE   \* MERGEFORMAT</w:instrText>
        </w:r>
        <w:r>
          <w:fldChar w:fldCharType="separate"/>
        </w:r>
        <w:r w:rsidR="009068C2" w:rsidRPr="009068C2">
          <w:rPr>
            <w:noProof/>
            <w:lang w:val="ja-JP"/>
          </w:rPr>
          <w:t>1</w:t>
        </w:r>
        <w:r>
          <w:fldChar w:fldCharType="end"/>
        </w:r>
      </w:p>
    </w:sdtContent>
  </w:sdt>
  <w:p w14:paraId="201293A5" w14:textId="77777777" w:rsidR="00927889" w:rsidRDefault="0092788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28476" w14:textId="77777777" w:rsidR="006A6CE1" w:rsidRDefault="006A6CE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78D8B4" w14:textId="77777777" w:rsidR="0009175A" w:rsidRDefault="0009175A" w:rsidP="00E97B8D">
      <w:r>
        <w:separator/>
      </w:r>
    </w:p>
  </w:footnote>
  <w:footnote w:type="continuationSeparator" w:id="0">
    <w:p w14:paraId="4DBB4758" w14:textId="77777777" w:rsidR="0009175A" w:rsidRDefault="0009175A" w:rsidP="00E97B8D">
      <w:r>
        <w:continuationSeparator/>
      </w:r>
    </w:p>
  </w:footnote>
  <w:footnote w:type="continuationNotice" w:id="1">
    <w:p w14:paraId="1866989A" w14:textId="77777777" w:rsidR="0009175A" w:rsidRDefault="0009175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97677" w14:textId="77777777" w:rsidR="006A6CE1" w:rsidRDefault="006A6CE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223DA" w14:textId="54FB691C" w:rsidR="00927889" w:rsidRDefault="00927889" w:rsidP="00605CA9">
    <w:pPr>
      <w:pStyle w:val="a3"/>
      <w:jc w:val="left"/>
    </w:pPr>
    <w:r>
      <w:rPr>
        <w:rFonts w:hint="eastAsia"/>
      </w:rPr>
      <w:t>医療機関名：</w:t>
    </w:r>
    <w:r w:rsidR="0028348D" w:rsidRPr="00825982">
      <w:rPr>
        <w:rFonts w:hint="eastAsia"/>
      </w:rPr>
      <w:t>聖マリアンナ医科大学病院</w:t>
    </w:r>
  </w:p>
  <w:p w14:paraId="5FE60E40" w14:textId="6AF72A1A" w:rsidR="00927889" w:rsidRDefault="00927889" w:rsidP="00605CA9">
    <w:pPr>
      <w:pStyle w:val="a3"/>
      <w:jc w:val="left"/>
    </w:pPr>
    <w:r>
      <w:rPr>
        <w:rFonts w:hint="eastAsia"/>
      </w:rPr>
      <w:t>版数：第</w:t>
    </w:r>
    <w:r w:rsidR="0028348D">
      <w:rPr>
        <w:rFonts w:hint="eastAsia"/>
      </w:rPr>
      <w:t>2.0</w:t>
    </w:r>
    <w:r>
      <w:rPr>
        <w:rFonts w:hint="eastAsia"/>
      </w:rPr>
      <w:t>版　作成日</w:t>
    </w:r>
    <w:bookmarkStart w:id="0" w:name="_GoBack"/>
    <w:bookmarkEnd w:id="0"/>
    <w:r w:rsidRPr="009068C2">
      <w:rPr>
        <w:rFonts w:hint="eastAsia"/>
      </w:rPr>
      <w:t>：</w:t>
    </w:r>
    <w:r w:rsidRPr="009068C2">
      <w:t>202</w:t>
    </w:r>
    <w:r w:rsidR="006A6CE1" w:rsidRPr="009068C2">
      <w:t>3</w:t>
    </w:r>
    <w:r w:rsidRPr="009068C2">
      <w:rPr>
        <w:rFonts w:hint="eastAsia"/>
      </w:rPr>
      <w:t>年</w:t>
    </w:r>
    <w:r w:rsidR="009068C2" w:rsidRPr="009068C2">
      <w:t>9</w:t>
    </w:r>
    <w:r w:rsidRPr="009068C2">
      <w:rPr>
        <w:rFonts w:hint="eastAsia"/>
      </w:rPr>
      <w:t>月</w:t>
    </w:r>
    <w:r w:rsidR="009068C2" w:rsidRPr="009068C2">
      <w:t>15</w:t>
    </w:r>
    <w:r w:rsidRPr="009068C2">
      <w:rPr>
        <w:rFonts w:hint="eastAsia"/>
      </w:rPr>
      <w:t>日</w:t>
    </w:r>
  </w:p>
  <w:p w14:paraId="725FF15B" w14:textId="2BD36770" w:rsidR="00927889" w:rsidRDefault="00927889" w:rsidP="00605CA9">
    <w:pPr>
      <w:pStyle w:val="a3"/>
      <w:jc w:val="left"/>
    </w:pPr>
    <w:r w:rsidRPr="007F10E4">
      <w:rPr>
        <w:rFonts w:hint="eastAsia"/>
      </w:rPr>
      <w:t>研究雛形：</w:t>
    </w:r>
    <w:r>
      <w:rPr>
        <w:rFonts w:hint="eastAsia"/>
      </w:rPr>
      <w:t>第</w:t>
    </w:r>
    <w:r w:rsidR="00B91B52">
      <w:rPr>
        <w:rFonts w:cs="Arial"/>
      </w:rPr>
      <w:t>2</w:t>
    </w:r>
    <w:r w:rsidR="00311931" w:rsidRPr="00605CA9">
      <w:rPr>
        <w:rFonts w:cs="Arial"/>
      </w:rPr>
      <w:t>.</w:t>
    </w:r>
    <w:r w:rsidR="00B91B52">
      <w:rPr>
        <w:rFonts w:cs="Arial"/>
      </w:rPr>
      <w:t>0</w:t>
    </w:r>
    <w:r>
      <w:rPr>
        <w:rFonts w:hint="eastAsia"/>
      </w:rPr>
      <w:t>版</w:t>
    </w:r>
    <w:r w:rsidRPr="007F10E4">
      <w:rPr>
        <w:rFonts w:hint="eastAsia"/>
      </w:rPr>
      <w:t xml:space="preserve">　作成日：</w:t>
    </w:r>
    <w:r w:rsidR="00565D2C">
      <w:rPr>
        <w:rFonts w:hint="eastAsia"/>
      </w:rPr>
      <w:t>202</w:t>
    </w:r>
    <w:r w:rsidR="00E8521C">
      <w:t>3</w:t>
    </w:r>
    <w:r w:rsidRPr="007F10E4">
      <w:rPr>
        <w:rFonts w:hint="eastAsia"/>
      </w:rPr>
      <w:t>年</w:t>
    </w:r>
    <w:r w:rsidR="003D303B">
      <w:rPr>
        <w:rFonts w:hint="eastAsia"/>
      </w:rPr>
      <w:t>5</w:t>
    </w:r>
    <w:r w:rsidRPr="007F10E4">
      <w:rPr>
        <w:rFonts w:hint="eastAsia"/>
      </w:rPr>
      <w:t>月</w:t>
    </w:r>
    <w:r w:rsidR="003D303B">
      <w:t>28</w:t>
    </w:r>
    <w:r w:rsidRPr="007F10E4">
      <w:rPr>
        <w:rFonts w:hint="eastAsia"/>
      </w:rPr>
      <w:t>日</w:t>
    </w:r>
  </w:p>
  <w:p w14:paraId="17BDA5F6" w14:textId="77777777" w:rsidR="00927889" w:rsidRDefault="00927889" w:rsidP="00E97B8D">
    <w:pPr>
      <w:pStyle w:val="a3"/>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70739" w14:textId="77777777" w:rsidR="006A6CE1" w:rsidRDefault="006A6CE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659AC"/>
    <w:multiLevelType w:val="hybridMultilevel"/>
    <w:tmpl w:val="C9B6E9CC"/>
    <w:lvl w:ilvl="0" w:tplc="5862418A">
      <w:start w:val="2"/>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9AB4F01"/>
    <w:multiLevelType w:val="hybridMultilevel"/>
    <w:tmpl w:val="479821EA"/>
    <w:lvl w:ilvl="0" w:tplc="5592454C">
      <w:start w:val="1"/>
      <w:numFmt w:val="decimalEnclosedCircle"/>
      <w:lvlText w:val="%1"/>
      <w:lvlJc w:val="left"/>
      <w:pPr>
        <w:ind w:left="840" w:hanging="420"/>
      </w:pPr>
      <w:rPr>
        <w:rFonts w:asciiTheme="majorHAnsi" w:hAnsiTheme="majorHAnsi" w:cstheme="majorHAnsi"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7C8C50C3"/>
    <w:multiLevelType w:val="hybridMultilevel"/>
    <w:tmpl w:val="0906A624"/>
    <w:lvl w:ilvl="0" w:tplc="B9BC18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B8D"/>
    <w:rsid w:val="00004E88"/>
    <w:rsid w:val="00007421"/>
    <w:rsid w:val="0002410D"/>
    <w:rsid w:val="00025B2E"/>
    <w:rsid w:val="0002628B"/>
    <w:rsid w:val="00041860"/>
    <w:rsid w:val="000464F8"/>
    <w:rsid w:val="0005617D"/>
    <w:rsid w:val="000770DB"/>
    <w:rsid w:val="0009175A"/>
    <w:rsid w:val="000A3C45"/>
    <w:rsid w:val="000B1A85"/>
    <w:rsid w:val="000C561B"/>
    <w:rsid w:val="000F6649"/>
    <w:rsid w:val="0010463E"/>
    <w:rsid w:val="00117213"/>
    <w:rsid w:val="001234C2"/>
    <w:rsid w:val="00124D5B"/>
    <w:rsid w:val="00165350"/>
    <w:rsid w:val="00177F46"/>
    <w:rsid w:val="001A28EA"/>
    <w:rsid w:val="001B46B7"/>
    <w:rsid w:val="001C386A"/>
    <w:rsid w:val="001E736C"/>
    <w:rsid w:val="001F6485"/>
    <w:rsid w:val="002058C9"/>
    <w:rsid w:val="00213947"/>
    <w:rsid w:val="00214F66"/>
    <w:rsid w:val="00234431"/>
    <w:rsid w:val="00236A1D"/>
    <w:rsid w:val="00242234"/>
    <w:rsid w:val="00250AD0"/>
    <w:rsid w:val="00253CDE"/>
    <w:rsid w:val="00270833"/>
    <w:rsid w:val="0028348D"/>
    <w:rsid w:val="002A3DCF"/>
    <w:rsid w:val="002B5E4B"/>
    <w:rsid w:val="002D3FD4"/>
    <w:rsid w:val="002F7682"/>
    <w:rsid w:val="003000DF"/>
    <w:rsid w:val="00304E64"/>
    <w:rsid w:val="00311931"/>
    <w:rsid w:val="00315AA4"/>
    <w:rsid w:val="00341918"/>
    <w:rsid w:val="00347BB1"/>
    <w:rsid w:val="0036003D"/>
    <w:rsid w:val="00391331"/>
    <w:rsid w:val="00396E76"/>
    <w:rsid w:val="003A676F"/>
    <w:rsid w:val="003D303B"/>
    <w:rsid w:val="003D4608"/>
    <w:rsid w:val="003E3E13"/>
    <w:rsid w:val="003F3995"/>
    <w:rsid w:val="00420BB1"/>
    <w:rsid w:val="004225BC"/>
    <w:rsid w:val="00426164"/>
    <w:rsid w:val="00450E42"/>
    <w:rsid w:val="00452B96"/>
    <w:rsid w:val="00453315"/>
    <w:rsid w:val="00460DCE"/>
    <w:rsid w:val="004643B9"/>
    <w:rsid w:val="00474B5D"/>
    <w:rsid w:val="004922B5"/>
    <w:rsid w:val="004A5B66"/>
    <w:rsid w:val="004A6A11"/>
    <w:rsid w:val="004A7377"/>
    <w:rsid w:val="004B0B32"/>
    <w:rsid w:val="004B0EEB"/>
    <w:rsid w:val="004B503D"/>
    <w:rsid w:val="004C188C"/>
    <w:rsid w:val="004D4BAE"/>
    <w:rsid w:val="00501EB5"/>
    <w:rsid w:val="00501FEF"/>
    <w:rsid w:val="00502AC7"/>
    <w:rsid w:val="005146B7"/>
    <w:rsid w:val="0052735D"/>
    <w:rsid w:val="00551DB4"/>
    <w:rsid w:val="00565D2C"/>
    <w:rsid w:val="005709CB"/>
    <w:rsid w:val="00571E5C"/>
    <w:rsid w:val="00575802"/>
    <w:rsid w:val="0057648F"/>
    <w:rsid w:val="00581C4F"/>
    <w:rsid w:val="005B2911"/>
    <w:rsid w:val="005C358B"/>
    <w:rsid w:val="005F0736"/>
    <w:rsid w:val="005F7FB1"/>
    <w:rsid w:val="00605CA9"/>
    <w:rsid w:val="0060707E"/>
    <w:rsid w:val="00610A92"/>
    <w:rsid w:val="0064057D"/>
    <w:rsid w:val="00641D2C"/>
    <w:rsid w:val="00650B36"/>
    <w:rsid w:val="006677BC"/>
    <w:rsid w:val="00671365"/>
    <w:rsid w:val="00673146"/>
    <w:rsid w:val="0067738B"/>
    <w:rsid w:val="00685E9D"/>
    <w:rsid w:val="006A6CE1"/>
    <w:rsid w:val="006A78C9"/>
    <w:rsid w:val="006B1992"/>
    <w:rsid w:val="006B2678"/>
    <w:rsid w:val="006C4494"/>
    <w:rsid w:val="006D25A2"/>
    <w:rsid w:val="006D3593"/>
    <w:rsid w:val="006D7B20"/>
    <w:rsid w:val="007039F2"/>
    <w:rsid w:val="00725B8C"/>
    <w:rsid w:val="00740EFA"/>
    <w:rsid w:val="00741005"/>
    <w:rsid w:val="007554C9"/>
    <w:rsid w:val="007570AD"/>
    <w:rsid w:val="007679D5"/>
    <w:rsid w:val="00795932"/>
    <w:rsid w:val="007B26E3"/>
    <w:rsid w:val="007C5D58"/>
    <w:rsid w:val="007E3C61"/>
    <w:rsid w:val="007E7CC0"/>
    <w:rsid w:val="007F10E4"/>
    <w:rsid w:val="007F5E6E"/>
    <w:rsid w:val="007F7E44"/>
    <w:rsid w:val="00840818"/>
    <w:rsid w:val="00875658"/>
    <w:rsid w:val="00885001"/>
    <w:rsid w:val="00890082"/>
    <w:rsid w:val="00893FA8"/>
    <w:rsid w:val="008B4D17"/>
    <w:rsid w:val="008F1FFB"/>
    <w:rsid w:val="009068C2"/>
    <w:rsid w:val="00915CEC"/>
    <w:rsid w:val="00927889"/>
    <w:rsid w:val="00935313"/>
    <w:rsid w:val="0094319F"/>
    <w:rsid w:val="00956974"/>
    <w:rsid w:val="009618A4"/>
    <w:rsid w:val="00973D02"/>
    <w:rsid w:val="00975088"/>
    <w:rsid w:val="009846F6"/>
    <w:rsid w:val="00993F90"/>
    <w:rsid w:val="009A77C9"/>
    <w:rsid w:val="009A7CD0"/>
    <w:rsid w:val="009C43C8"/>
    <w:rsid w:val="009C79E1"/>
    <w:rsid w:val="009D1393"/>
    <w:rsid w:val="009F6D90"/>
    <w:rsid w:val="00A1182B"/>
    <w:rsid w:val="00A223BE"/>
    <w:rsid w:val="00A35650"/>
    <w:rsid w:val="00A54745"/>
    <w:rsid w:val="00A6718E"/>
    <w:rsid w:val="00AA0F71"/>
    <w:rsid w:val="00AA2529"/>
    <w:rsid w:val="00AC059C"/>
    <w:rsid w:val="00AC5415"/>
    <w:rsid w:val="00AD41D2"/>
    <w:rsid w:val="00AE1EED"/>
    <w:rsid w:val="00B26173"/>
    <w:rsid w:val="00B31749"/>
    <w:rsid w:val="00B6264B"/>
    <w:rsid w:val="00B91B52"/>
    <w:rsid w:val="00B922EB"/>
    <w:rsid w:val="00B92319"/>
    <w:rsid w:val="00B96B5F"/>
    <w:rsid w:val="00BA0186"/>
    <w:rsid w:val="00BC0C1C"/>
    <w:rsid w:val="00BC525E"/>
    <w:rsid w:val="00BD0704"/>
    <w:rsid w:val="00BD5960"/>
    <w:rsid w:val="00BF2FF1"/>
    <w:rsid w:val="00C05240"/>
    <w:rsid w:val="00C13A04"/>
    <w:rsid w:val="00C21906"/>
    <w:rsid w:val="00C2773E"/>
    <w:rsid w:val="00C37FF1"/>
    <w:rsid w:val="00C557C1"/>
    <w:rsid w:val="00C56EED"/>
    <w:rsid w:val="00C84C95"/>
    <w:rsid w:val="00C937A9"/>
    <w:rsid w:val="00CB607B"/>
    <w:rsid w:val="00CC2237"/>
    <w:rsid w:val="00CC3F1D"/>
    <w:rsid w:val="00CC728E"/>
    <w:rsid w:val="00CD17A2"/>
    <w:rsid w:val="00CF3F00"/>
    <w:rsid w:val="00CF4FF3"/>
    <w:rsid w:val="00D03336"/>
    <w:rsid w:val="00D03C97"/>
    <w:rsid w:val="00D22CCB"/>
    <w:rsid w:val="00D30B45"/>
    <w:rsid w:val="00D359ED"/>
    <w:rsid w:val="00D35EE2"/>
    <w:rsid w:val="00D4301B"/>
    <w:rsid w:val="00D44149"/>
    <w:rsid w:val="00D46EAE"/>
    <w:rsid w:val="00D53EBF"/>
    <w:rsid w:val="00D66297"/>
    <w:rsid w:val="00D92153"/>
    <w:rsid w:val="00D9502B"/>
    <w:rsid w:val="00DB3D19"/>
    <w:rsid w:val="00DC2F2D"/>
    <w:rsid w:val="00DE60DF"/>
    <w:rsid w:val="00E03904"/>
    <w:rsid w:val="00E11EB5"/>
    <w:rsid w:val="00E12A8B"/>
    <w:rsid w:val="00E21624"/>
    <w:rsid w:val="00E37322"/>
    <w:rsid w:val="00E40CAE"/>
    <w:rsid w:val="00E52000"/>
    <w:rsid w:val="00E5240E"/>
    <w:rsid w:val="00E53D75"/>
    <w:rsid w:val="00E5774E"/>
    <w:rsid w:val="00E63BB8"/>
    <w:rsid w:val="00E80E81"/>
    <w:rsid w:val="00E8521C"/>
    <w:rsid w:val="00E900D9"/>
    <w:rsid w:val="00E97B8D"/>
    <w:rsid w:val="00EB028B"/>
    <w:rsid w:val="00EC6702"/>
    <w:rsid w:val="00EC67A0"/>
    <w:rsid w:val="00ED0197"/>
    <w:rsid w:val="00ED71B3"/>
    <w:rsid w:val="00EE191A"/>
    <w:rsid w:val="00EE64F2"/>
    <w:rsid w:val="00EF742A"/>
    <w:rsid w:val="00EF7B6F"/>
    <w:rsid w:val="00F10C7C"/>
    <w:rsid w:val="00F1131F"/>
    <w:rsid w:val="00F22B92"/>
    <w:rsid w:val="00F24DDE"/>
    <w:rsid w:val="00F2587F"/>
    <w:rsid w:val="00F25C1B"/>
    <w:rsid w:val="00F43EC4"/>
    <w:rsid w:val="00F55F97"/>
    <w:rsid w:val="00F76760"/>
    <w:rsid w:val="00F92931"/>
    <w:rsid w:val="00F930E8"/>
    <w:rsid w:val="00FB38D4"/>
    <w:rsid w:val="00FB7FB0"/>
    <w:rsid w:val="00FD4E8F"/>
    <w:rsid w:val="00FD7BF3"/>
    <w:rsid w:val="00FE7EEE"/>
    <w:rsid w:val="00FF1360"/>
    <w:rsid w:val="00FF34FF"/>
    <w:rsid w:val="00FF6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A47581"/>
  <w15:chartTrackingRefBased/>
  <w15:docId w15:val="{A8F08629-C7BB-4D72-85A1-0DBD3B8AE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7B8D"/>
    <w:pPr>
      <w:widowControl w:val="0"/>
      <w:jc w:val="both"/>
    </w:pPr>
    <w:rPr>
      <w:rFonts w:ascii="Arial" w:eastAsia="BIZ UDP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7B8D"/>
    <w:pPr>
      <w:tabs>
        <w:tab w:val="center" w:pos="4252"/>
        <w:tab w:val="right" w:pos="8504"/>
      </w:tabs>
      <w:snapToGrid w:val="0"/>
    </w:pPr>
  </w:style>
  <w:style w:type="character" w:customStyle="1" w:styleId="a4">
    <w:name w:val="ヘッダー (文字)"/>
    <w:basedOn w:val="a0"/>
    <w:link w:val="a3"/>
    <w:uiPriority w:val="99"/>
    <w:rsid w:val="00E97B8D"/>
    <w:rPr>
      <w:rFonts w:ascii="Arial" w:eastAsia="BIZ UDPゴシック" w:hAnsi="Arial"/>
    </w:rPr>
  </w:style>
  <w:style w:type="paragraph" w:styleId="a5">
    <w:name w:val="footer"/>
    <w:basedOn w:val="a"/>
    <w:link w:val="a6"/>
    <w:uiPriority w:val="99"/>
    <w:unhideWhenUsed/>
    <w:rsid w:val="00E97B8D"/>
    <w:pPr>
      <w:tabs>
        <w:tab w:val="center" w:pos="4252"/>
        <w:tab w:val="right" w:pos="8504"/>
      </w:tabs>
      <w:snapToGrid w:val="0"/>
    </w:pPr>
  </w:style>
  <w:style w:type="character" w:customStyle="1" w:styleId="a6">
    <w:name w:val="フッター (文字)"/>
    <w:basedOn w:val="a0"/>
    <w:link w:val="a5"/>
    <w:uiPriority w:val="99"/>
    <w:rsid w:val="00E97B8D"/>
    <w:rPr>
      <w:rFonts w:ascii="Arial" w:eastAsia="BIZ UDPゴシック" w:hAnsi="Arial"/>
    </w:rPr>
  </w:style>
  <w:style w:type="character" w:styleId="a7">
    <w:name w:val="annotation reference"/>
    <w:basedOn w:val="a0"/>
    <w:uiPriority w:val="99"/>
    <w:unhideWhenUsed/>
    <w:rsid w:val="009C79E1"/>
    <w:rPr>
      <w:sz w:val="18"/>
      <w:szCs w:val="18"/>
    </w:rPr>
  </w:style>
  <w:style w:type="paragraph" w:styleId="a8">
    <w:name w:val="annotation text"/>
    <w:basedOn w:val="a"/>
    <w:link w:val="a9"/>
    <w:uiPriority w:val="99"/>
    <w:unhideWhenUsed/>
    <w:qFormat/>
    <w:rsid w:val="009C79E1"/>
    <w:pPr>
      <w:jc w:val="left"/>
    </w:pPr>
  </w:style>
  <w:style w:type="character" w:customStyle="1" w:styleId="a9">
    <w:name w:val="コメント文字列 (文字)"/>
    <w:basedOn w:val="a0"/>
    <w:link w:val="a8"/>
    <w:uiPriority w:val="99"/>
    <w:rsid w:val="009C79E1"/>
    <w:rPr>
      <w:rFonts w:ascii="Arial" w:eastAsia="BIZ UDPゴシック" w:hAnsi="Arial"/>
    </w:rPr>
  </w:style>
  <w:style w:type="paragraph" w:styleId="aa">
    <w:name w:val="annotation subject"/>
    <w:basedOn w:val="a8"/>
    <w:next w:val="a8"/>
    <w:link w:val="ab"/>
    <w:uiPriority w:val="99"/>
    <w:semiHidden/>
    <w:unhideWhenUsed/>
    <w:rsid w:val="009C79E1"/>
    <w:rPr>
      <w:b/>
      <w:bCs/>
    </w:rPr>
  </w:style>
  <w:style w:type="character" w:customStyle="1" w:styleId="ab">
    <w:name w:val="コメント内容 (文字)"/>
    <w:basedOn w:val="a9"/>
    <w:link w:val="aa"/>
    <w:uiPriority w:val="99"/>
    <w:semiHidden/>
    <w:rsid w:val="009C79E1"/>
    <w:rPr>
      <w:rFonts w:ascii="Arial" w:eastAsia="BIZ UDPゴシック" w:hAnsi="Arial"/>
      <w:b/>
      <w:bCs/>
    </w:rPr>
  </w:style>
  <w:style w:type="paragraph" w:styleId="ac">
    <w:name w:val="Balloon Text"/>
    <w:basedOn w:val="a"/>
    <w:link w:val="ad"/>
    <w:uiPriority w:val="99"/>
    <w:semiHidden/>
    <w:unhideWhenUsed/>
    <w:rsid w:val="009C79E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C79E1"/>
    <w:rPr>
      <w:rFonts w:asciiTheme="majorHAnsi" w:eastAsiaTheme="majorEastAsia" w:hAnsiTheme="majorHAnsi" w:cstheme="majorBidi"/>
      <w:sz w:val="18"/>
      <w:szCs w:val="18"/>
    </w:rPr>
  </w:style>
  <w:style w:type="paragraph" w:styleId="ae">
    <w:name w:val="List Paragraph"/>
    <w:basedOn w:val="a"/>
    <w:uiPriority w:val="34"/>
    <w:qFormat/>
    <w:rsid w:val="006D7B20"/>
    <w:pPr>
      <w:ind w:leftChars="400" w:left="840"/>
    </w:pPr>
  </w:style>
  <w:style w:type="paragraph" w:styleId="af">
    <w:name w:val="Revision"/>
    <w:hidden/>
    <w:uiPriority w:val="99"/>
    <w:semiHidden/>
    <w:rsid w:val="00234431"/>
    <w:rPr>
      <w:rFonts w:ascii="Arial" w:eastAsia="BIZ UDPゴシック" w:hAnsi="Arial"/>
    </w:rPr>
  </w:style>
  <w:style w:type="paragraph" w:styleId="2">
    <w:name w:val="Body Text Indent 2"/>
    <w:basedOn w:val="a"/>
    <w:link w:val="20"/>
    <w:rsid w:val="00BD0704"/>
    <w:pPr>
      <w:ind w:left="1080" w:hanging="180"/>
    </w:pPr>
    <w:rPr>
      <w:rFonts w:ascii="ＭＳ ゴシック" w:eastAsia="ＭＳ ゴシック" w:hAnsi="Century" w:cs="Times New Roman"/>
      <w:sz w:val="22"/>
      <w:szCs w:val="20"/>
    </w:rPr>
  </w:style>
  <w:style w:type="character" w:customStyle="1" w:styleId="20">
    <w:name w:val="本文インデント 2 (文字)"/>
    <w:basedOn w:val="a0"/>
    <w:link w:val="2"/>
    <w:rsid w:val="00BD0704"/>
    <w:rPr>
      <w:rFonts w:ascii="ＭＳ ゴシック" w:eastAsia="ＭＳ ゴシック" w:hAnsi="Century" w:cs="Times New Roman"/>
      <w:sz w:val="22"/>
      <w:szCs w:val="20"/>
    </w:rPr>
  </w:style>
  <w:style w:type="character" w:styleId="af0">
    <w:name w:val="Hyperlink"/>
    <w:basedOn w:val="a0"/>
    <w:uiPriority w:val="99"/>
    <w:unhideWhenUsed/>
    <w:rsid w:val="00C219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044977811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5cafae51-56d3-42fe-b3f3-b904acfbd22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9BD911E51D683478A8F60180CB39159" ma:contentTypeVersion="13" ma:contentTypeDescription="新しいドキュメントを作成します。" ma:contentTypeScope="" ma:versionID="09e9c5560d2360970b63a754474c4113">
  <xsd:schema xmlns:xsd="http://www.w3.org/2001/XMLSchema" xmlns:xs="http://www.w3.org/2001/XMLSchema" xmlns:p="http://schemas.microsoft.com/office/2006/metadata/properties" xmlns:ns2="5cafae51-56d3-42fe-b3f3-b904acfbd225" xmlns:ns3="815b0266-e634-4398-8f9f-55e0f09badf1" targetNamespace="http://schemas.microsoft.com/office/2006/metadata/properties" ma:root="true" ma:fieldsID="1ee9269205894f62ebe99ffa257f0aa5" ns2:_="" ns3:_="">
    <xsd:import namespace="5cafae51-56d3-42fe-b3f3-b904acfbd225"/>
    <xsd:import namespace="815b0266-e634-4398-8f9f-55e0f09bad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afae51-56d3-42fe-b3f3-b904acfbd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Flow_SignoffStatus" ma:index="20"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5b0266-e634-4398-8f9f-55e0f09badf1"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CF56C-7CBA-44DF-8A1C-D9936C0C5FB2}">
  <ds:schemaRefs>
    <ds:schemaRef ds:uri="http://schemas.microsoft.com/sharepoint/v3/contenttype/forms"/>
  </ds:schemaRefs>
</ds:datastoreItem>
</file>

<file path=customXml/itemProps2.xml><?xml version="1.0" encoding="utf-8"?>
<ds:datastoreItem xmlns:ds="http://schemas.openxmlformats.org/officeDocument/2006/customXml" ds:itemID="{A4A2BF78-A93A-4A98-B964-4F89963790C9}">
  <ds:schemaRefs>
    <ds:schemaRef ds:uri="http://schemas.microsoft.com/office/2006/metadata/properties"/>
    <ds:schemaRef ds:uri="http://schemas.microsoft.com/office/infopath/2007/PartnerControls"/>
    <ds:schemaRef ds:uri="5cafae51-56d3-42fe-b3f3-b904acfbd225"/>
  </ds:schemaRefs>
</ds:datastoreItem>
</file>

<file path=customXml/itemProps3.xml><?xml version="1.0" encoding="utf-8"?>
<ds:datastoreItem xmlns:ds="http://schemas.openxmlformats.org/officeDocument/2006/customXml" ds:itemID="{19B259B5-26F6-41AC-BAD4-B57840822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afae51-56d3-42fe-b3f3-b904acfbd225"/>
    <ds:schemaRef ds:uri="815b0266-e634-4398-8f9f-55e0f09ba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A21D0E-3E59-49BE-9BEF-3AF5613F8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691</Words>
  <Characters>3939</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M3 Group</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柴田 光貴(Mebix)</dc:creator>
  <cp:keywords/>
  <dc:description/>
  <cp:lastModifiedBy>長井 麻名実(Mebix)</cp:lastModifiedBy>
  <cp:revision>10</cp:revision>
  <cp:lastPrinted>2022-10-17T11:40:00Z</cp:lastPrinted>
  <dcterms:created xsi:type="dcterms:W3CDTF">2023-05-25T00:43:00Z</dcterms:created>
  <dcterms:modified xsi:type="dcterms:W3CDTF">2023-09-15T08:11:00Z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0x010100E9BD911E51D683478A8F60180CB39159</vt:lpwstr>
  </property>
</Properties>
</file>