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B76EA" w14:textId="1D115ED4" w:rsidR="00871F4F" w:rsidRDefault="00871F4F" w:rsidP="005E7F7E">
      <w:pPr>
        <w:spacing w:line="400" w:lineRule="exact"/>
        <w:jc w:val="center"/>
        <w:rPr>
          <w:rFonts w:asciiTheme="majorEastAsia" w:eastAsiaTheme="majorEastAsia" w:hAnsiTheme="majorEastAsia"/>
          <w:b/>
          <w:color w:val="FF0000"/>
          <w:sz w:val="36"/>
          <w:szCs w:val="36"/>
        </w:rPr>
      </w:pPr>
    </w:p>
    <w:p w14:paraId="0EE09BEE" w14:textId="77777777" w:rsidR="00871F4F" w:rsidRDefault="00871F4F" w:rsidP="00383649">
      <w:pPr>
        <w:spacing w:line="400" w:lineRule="exact"/>
        <w:rPr>
          <w:rFonts w:asciiTheme="majorEastAsia" w:eastAsiaTheme="majorEastAsia" w:hAnsiTheme="majorEastAsia"/>
          <w:b/>
          <w:color w:val="FF0000"/>
          <w:sz w:val="36"/>
          <w:szCs w:val="36"/>
        </w:rPr>
      </w:pPr>
    </w:p>
    <w:p w14:paraId="36F3A009" w14:textId="77777777" w:rsidR="003A14BF" w:rsidRDefault="003A14BF" w:rsidP="7C15827F">
      <w:pPr>
        <w:spacing w:line="400" w:lineRule="exact"/>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聖マリアンナ医科</w:t>
      </w:r>
      <w:r w:rsidR="0057614C" w:rsidRPr="7C15827F">
        <w:rPr>
          <w:rFonts w:asciiTheme="majorEastAsia" w:eastAsiaTheme="majorEastAsia" w:hAnsiTheme="majorEastAsia"/>
          <w:b/>
          <w:bCs/>
          <w:sz w:val="36"/>
          <w:szCs w:val="36"/>
        </w:rPr>
        <w:t>大学病院にて</w:t>
      </w:r>
      <w:r w:rsidR="00EF71A2" w:rsidRPr="7C15827F">
        <w:rPr>
          <w:rFonts w:asciiTheme="majorEastAsia" w:eastAsiaTheme="majorEastAsia" w:hAnsiTheme="majorEastAsia"/>
          <w:b/>
          <w:bCs/>
          <w:sz w:val="36"/>
          <w:szCs w:val="36"/>
        </w:rPr>
        <w:t>根治手術を受けて</w:t>
      </w:r>
    </w:p>
    <w:p w14:paraId="62F552FC" w14:textId="3B4F5415" w:rsidR="00CD2570" w:rsidRPr="00EF71A2" w:rsidRDefault="00EF71A2" w:rsidP="005E7F7E">
      <w:pPr>
        <w:spacing w:line="400" w:lineRule="exact"/>
        <w:jc w:val="center"/>
        <w:rPr>
          <w:rFonts w:asciiTheme="majorEastAsia" w:eastAsiaTheme="majorEastAsia" w:hAnsiTheme="majorEastAsia"/>
          <w:b/>
          <w:sz w:val="36"/>
          <w:szCs w:val="36"/>
        </w:rPr>
      </w:pPr>
      <w:r w:rsidRPr="7C15827F">
        <w:rPr>
          <w:rFonts w:asciiTheme="majorEastAsia" w:eastAsiaTheme="majorEastAsia" w:hAnsiTheme="majorEastAsia"/>
          <w:b/>
          <w:bCs/>
          <w:sz w:val="36"/>
          <w:szCs w:val="36"/>
        </w:rPr>
        <w:t>非淡明細胞腎癌と</w:t>
      </w:r>
      <w:r w:rsidRPr="00EF71A2">
        <w:rPr>
          <w:rFonts w:asciiTheme="majorEastAsia" w:eastAsiaTheme="majorEastAsia" w:hAnsiTheme="majorEastAsia" w:hint="eastAsia"/>
          <w:b/>
          <w:sz w:val="36"/>
          <w:szCs w:val="36"/>
        </w:rPr>
        <w:t>診断された</w:t>
      </w:r>
      <w:r w:rsidR="00CB7F56" w:rsidRPr="00EF71A2">
        <w:rPr>
          <w:rFonts w:asciiTheme="majorEastAsia" w:eastAsiaTheme="majorEastAsia" w:hAnsiTheme="majorEastAsia" w:hint="eastAsia"/>
          <w:b/>
          <w:sz w:val="36"/>
          <w:szCs w:val="36"/>
        </w:rPr>
        <w:t>患者の皆様</w:t>
      </w:r>
      <w:r w:rsidR="0057614C" w:rsidRPr="00EF71A2">
        <w:rPr>
          <w:rFonts w:asciiTheme="majorEastAsia" w:eastAsiaTheme="majorEastAsia" w:hAnsiTheme="majorEastAsia" w:hint="eastAsia"/>
          <w:b/>
          <w:sz w:val="36"/>
          <w:szCs w:val="36"/>
        </w:rPr>
        <w:t>、ご家族の皆様</w:t>
      </w:r>
      <w:r w:rsidR="00CB7F56" w:rsidRPr="00EF71A2">
        <w:rPr>
          <w:rFonts w:asciiTheme="majorEastAsia" w:eastAsiaTheme="majorEastAsia" w:hAnsiTheme="majorEastAsia" w:hint="eastAsia"/>
          <w:b/>
          <w:sz w:val="36"/>
          <w:szCs w:val="36"/>
        </w:rPr>
        <w:t>へ</w:t>
      </w:r>
    </w:p>
    <w:p w14:paraId="554B7B91" w14:textId="556DCEA4" w:rsidR="00263A00" w:rsidRPr="00383649" w:rsidRDefault="00C1632D" w:rsidP="00CD0EA0">
      <w:pPr>
        <w:spacing w:line="440" w:lineRule="exact"/>
        <w:jc w:val="right"/>
        <w:rPr>
          <w:rFonts w:asciiTheme="majorEastAsia" w:eastAsiaTheme="majorEastAsia" w:hAnsiTheme="majorEastAsia"/>
          <w:sz w:val="28"/>
          <w:szCs w:val="28"/>
        </w:rPr>
      </w:pPr>
      <w:r w:rsidRPr="002919B1">
        <w:rPr>
          <w:rFonts w:asciiTheme="majorEastAsia" w:eastAsiaTheme="majorEastAsia" w:hAnsiTheme="majorEastAsia" w:hint="eastAsia"/>
          <w:sz w:val="28"/>
          <w:szCs w:val="28"/>
        </w:rPr>
        <w:t>２０</w:t>
      </w:r>
      <w:r w:rsidR="00EF71A2" w:rsidRPr="002919B1">
        <w:rPr>
          <w:rFonts w:asciiTheme="majorEastAsia" w:eastAsiaTheme="majorEastAsia" w:hAnsiTheme="majorEastAsia" w:hint="eastAsia"/>
          <w:sz w:val="28"/>
          <w:szCs w:val="28"/>
        </w:rPr>
        <w:t>２４</w:t>
      </w:r>
      <w:r w:rsidR="008B3695" w:rsidRPr="002919B1">
        <w:rPr>
          <w:rFonts w:asciiTheme="majorEastAsia" w:eastAsiaTheme="majorEastAsia" w:hAnsiTheme="majorEastAsia" w:hint="eastAsia"/>
          <w:sz w:val="28"/>
          <w:szCs w:val="28"/>
        </w:rPr>
        <w:t>年</w:t>
      </w:r>
      <w:r w:rsidR="00314254" w:rsidRPr="002919B1">
        <w:rPr>
          <w:rFonts w:asciiTheme="majorEastAsia" w:eastAsiaTheme="majorEastAsia" w:hAnsiTheme="majorEastAsia" w:hint="eastAsia"/>
          <w:sz w:val="28"/>
          <w:szCs w:val="28"/>
        </w:rPr>
        <w:t>１</w:t>
      </w:r>
      <w:r w:rsidR="003A14BF">
        <w:rPr>
          <w:rFonts w:asciiTheme="majorEastAsia" w:eastAsiaTheme="majorEastAsia" w:hAnsiTheme="majorEastAsia" w:hint="eastAsia"/>
          <w:sz w:val="28"/>
          <w:szCs w:val="28"/>
        </w:rPr>
        <w:t>２</w:t>
      </w:r>
      <w:r w:rsidR="008B3695" w:rsidRPr="002919B1">
        <w:rPr>
          <w:rFonts w:asciiTheme="majorEastAsia" w:eastAsiaTheme="majorEastAsia" w:hAnsiTheme="majorEastAsia" w:hint="eastAsia"/>
          <w:sz w:val="28"/>
          <w:szCs w:val="28"/>
        </w:rPr>
        <w:t>月</w:t>
      </w:r>
      <w:r w:rsidR="00314254" w:rsidRPr="002919B1">
        <w:rPr>
          <w:rFonts w:asciiTheme="majorEastAsia" w:eastAsiaTheme="majorEastAsia" w:hAnsiTheme="majorEastAsia" w:hint="eastAsia"/>
          <w:sz w:val="28"/>
          <w:szCs w:val="28"/>
        </w:rPr>
        <w:t>１５</w:t>
      </w:r>
      <w:r w:rsidR="008B3695" w:rsidRPr="002919B1">
        <w:rPr>
          <w:rFonts w:asciiTheme="majorEastAsia" w:eastAsiaTheme="majorEastAsia" w:hAnsiTheme="majorEastAsia" w:hint="eastAsia"/>
          <w:sz w:val="28"/>
          <w:szCs w:val="28"/>
        </w:rPr>
        <w:t>日</w:t>
      </w:r>
    </w:p>
    <w:p w14:paraId="4BD03C9F" w14:textId="0E720C0C" w:rsidR="00263A00" w:rsidRDefault="00EF71A2" w:rsidP="005E7F7E">
      <w:pPr>
        <w:spacing w:line="440" w:lineRule="exact"/>
        <w:jc w:val="right"/>
        <w:rPr>
          <w:rFonts w:asciiTheme="majorEastAsia" w:eastAsiaTheme="majorEastAsia" w:hAnsiTheme="majorEastAsia"/>
          <w:sz w:val="28"/>
          <w:szCs w:val="28"/>
        </w:rPr>
      </w:pPr>
      <w:r w:rsidRPr="00383649">
        <w:rPr>
          <w:rFonts w:asciiTheme="majorEastAsia" w:eastAsiaTheme="majorEastAsia" w:hAnsiTheme="majorEastAsia" w:hint="eastAsia"/>
          <w:sz w:val="28"/>
          <w:szCs w:val="28"/>
        </w:rPr>
        <w:t>泌尿器</w:t>
      </w:r>
      <w:r w:rsidR="008B3695" w:rsidRPr="00230275">
        <w:rPr>
          <w:rFonts w:asciiTheme="majorEastAsia" w:eastAsiaTheme="majorEastAsia" w:hAnsiTheme="majorEastAsia" w:hint="eastAsia"/>
          <w:sz w:val="28"/>
          <w:szCs w:val="28"/>
        </w:rPr>
        <w:t>科</w:t>
      </w:r>
    </w:p>
    <w:p w14:paraId="54C67121" w14:textId="77777777" w:rsidR="00DC00EB" w:rsidRDefault="00DC00EB" w:rsidP="005E7F7E">
      <w:pPr>
        <w:spacing w:line="440" w:lineRule="exact"/>
        <w:jc w:val="right"/>
        <w:rPr>
          <w:rFonts w:asciiTheme="majorEastAsia" w:eastAsiaTheme="majorEastAsia" w:hAnsiTheme="majorEastAsia"/>
          <w:sz w:val="28"/>
          <w:szCs w:val="28"/>
        </w:rPr>
      </w:pPr>
    </w:p>
    <w:p w14:paraId="5D46999D" w14:textId="163A92CA" w:rsidR="00EF71A2" w:rsidRDefault="00EF71A2" w:rsidP="00EF71A2">
      <w:pPr>
        <w:pStyle w:val="1"/>
        <w:ind w:left="420" w:firstLineChars="100" w:firstLine="240"/>
        <w:rPr>
          <w:color w:val="000000" w:themeColor="text1"/>
        </w:rPr>
      </w:pPr>
      <w:bookmarkStart w:id="0" w:name="_Hlk117511724"/>
      <w:r w:rsidRPr="00383649">
        <w:rPr>
          <w:rFonts w:hint="eastAsia"/>
          <w:color w:val="auto"/>
        </w:rPr>
        <w:t>泌尿器科では、「</w:t>
      </w:r>
      <w:r w:rsidRPr="00383649">
        <w:rPr>
          <w:rFonts w:hint="eastAsia"/>
          <w:b/>
          <w:color w:val="auto"/>
        </w:rPr>
        <w:t>非転移性の非淡明細胞癌における根治術後長期</w:t>
      </w:r>
      <w:r w:rsidRPr="00EF71A2">
        <w:rPr>
          <w:rFonts w:hint="eastAsia"/>
          <w:b/>
          <w:color w:val="auto"/>
        </w:rPr>
        <w:t>無再発生存率の大規模多施設後方視的研究</w:t>
      </w:r>
      <w:r w:rsidRPr="00383649">
        <w:rPr>
          <w:rFonts w:hint="eastAsia"/>
          <w:b/>
          <w:color w:val="auto"/>
        </w:rPr>
        <w:t>」</w:t>
      </w:r>
      <w:r w:rsidRPr="00383649">
        <w:rPr>
          <w:rFonts w:hint="eastAsia"/>
          <w:color w:val="auto"/>
        </w:rPr>
        <w:t>に関する研究を行っており、以下に示す方の診療情報等を利用させていただきます。研</w:t>
      </w:r>
      <w:r>
        <w:rPr>
          <w:rFonts w:hint="eastAsia"/>
          <w:color w:val="auto"/>
        </w:rPr>
        <w:t>究内容の詳細を</w:t>
      </w:r>
      <w:r w:rsidRPr="00C740CB">
        <w:rPr>
          <w:rFonts w:hint="eastAsia"/>
          <w:color w:val="auto"/>
        </w:rPr>
        <w:t>知りたい方</w:t>
      </w:r>
      <w:r>
        <w:rPr>
          <w:rFonts w:hint="eastAsia"/>
          <w:color w:val="auto"/>
        </w:rPr>
        <w:t>、</w:t>
      </w:r>
      <w:r w:rsidRPr="00C740CB">
        <w:rPr>
          <w:rFonts w:hint="eastAsia"/>
          <w:color w:val="000000" w:themeColor="text1"/>
        </w:rPr>
        <w:t>研究に情報等を利用して欲しくない方は、末尾の相談窓口にご連絡ください。</w:t>
      </w:r>
    </w:p>
    <w:p w14:paraId="788000A9" w14:textId="77777777" w:rsidR="00EF71A2" w:rsidRDefault="00EF71A2" w:rsidP="0054730A">
      <w:pPr>
        <w:pStyle w:val="1"/>
        <w:ind w:leftChars="0" w:left="0" w:firstLineChars="100" w:firstLine="240"/>
        <w:rPr>
          <w:color w:val="000000" w:themeColor="text1"/>
        </w:rPr>
      </w:pPr>
    </w:p>
    <w:tbl>
      <w:tblPr>
        <w:tblStyle w:val="a3"/>
        <w:tblW w:w="0" w:type="auto"/>
        <w:jc w:val="center"/>
        <w:tblCellMar>
          <w:top w:w="57" w:type="dxa"/>
          <w:bottom w:w="57" w:type="dxa"/>
        </w:tblCellMar>
        <w:tblLook w:val="04A0" w:firstRow="1" w:lastRow="0" w:firstColumn="1" w:lastColumn="0" w:noHBand="0" w:noVBand="1"/>
      </w:tblPr>
      <w:tblGrid>
        <w:gridCol w:w="8931"/>
      </w:tblGrid>
      <w:tr w:rsidR="00EF71A2" w14:paraId="2B56E5EB" w14:textId="77777777" w:rsidTr="7C15827F">
        <w:trPr>
          <w:jc w:val="center"/>
        </w:trPr>
        <w:tc>
          <w:tcPr>
            <w:tcW w:w="8931" w:type="dxa"/>
          </w:tcPr>
          <w:p w14:paraId="61A6516C" w14:textId="77777777" w:rsidR="00EF71A2" w:rsidRPr="00C740CB" w:rsidRDefault="00EF71A2" w:rsidP="00C740CB">
            <w:pPr>
              <w:pStyle w:val="1"/>
              <w:ind w:leftChars="100" w:left="210" w:firstLineChars="0" w:firstLine="0"/>
              <w:rPr>
                <w:b/>
                <w:bCs/>
                <w:color w:val="auto"/>
              </w:rPr>
            </w:pPr>
            <w:r w:rsidRPr="00C740CB">
              <w:rPr>
                <w:rFonts w:hint="eastAsia"/>
                <w:b/>
                <w:bCs/>
                <w:color w:val="auto"/>
              </w:rPr>
              <w:t>本文書の対象となる方</w:t>
            </w:r>
          </w:p>
          <w:p w14:paraId="448E8A27" w14:textId="13C01203" w:rsidR="00EF71A2" w:rsidRDefault="00EF71A2" w:rsidP="00C740CB">
            <w:pPr>
              <w:pStyle w:val="1"/>
              <w:ind w:leftChars="142" w:left="398" w:firstLineChars="0"/>
            </w:pPr>
            <w:r w:rsidRPr="7C15827F">
              <w:rPr>
                <w:color w:val="auto"/>
              </w:rPr>
              <w:t>１９９８年１月１日～２０２３年１２月３１日の間に根治手術を受けて非淡明細胞型腎癌の診断を受けた方</w:t>
            </w:r>
          </w:p>
        </w:tc>
      </w:tr>
      <w:bookmarkEnd w:id="0"/>
    </w:tbl>
    <w:p w14:paraId="02EAFC97" w14:textId="77777777" w:rsidR="00AD104D" w:rsidRDefault="00AD104D" w:rsidP="00D621E0">
      <w:pPr>
        <w:pStyle w:val="21"/>
      </w:pPr>
    </w:p>
    <w:p w14:paraId="201CC7D2" w14:textId="3FA6F3FD" w:rsidR="00B24D8E" w:rsidRPr="00230275" w:rsidRDefault="00CD2570" w:rsidP="00D621E0">
      <w:pPr>
        <w:pStyle w:val="21"/>
      </w:pPr>
      <w:r w:rsidRPr="00230275">
        <w:t>１．研究課題名</w:t>
      </w:r>
    </w:p>
    <w:p w14:paraId="01382385" w14:textId="44147F31" w:rsidR="00787FDD" w:rsidRPr="00383649" w:rsidRDefault="00CD2570" w:rsidP="008A52A2">
      <w:pPr>
        <w:pStyle w:val="pf0"/>
        <w:spacing w:before="0" w:beforeAutospacing="0" w:after="0" w:afterAutospacing="0" w:line="440" w:lineRule="exact"/>
        <w:ind w:leftChars="100" w:left="210" w:firstLineChars="100" w:firstLine="240"/>
        <w:jc w:val="both"/>
        <w:rPr>
          <w:rFonts w:asciiTheme="majorEastAsia" w:eastAsiaTheme="majorEastAsia" w:hAnsiTheme="majorEastAsia"/>
        </w:rPr>
      </w:pPr>
      <w:r w:rsidRPr="00230275">
        <w:rPr>
          <w:rFonts w:asciiTheme="majorEastAsia" w:eastAsiaTheme="majorEastAsia" w:hAnsiTheme="majorEastAsia"/>
        </w:rPr>
        <w:t>「</w:t>
      </w:r>
      <w:r w:rsidR="00EF71A2" w:rsidRPr="00383649">
        <w:rPr>
          <w:rFonts w:asciiTheme="majorEastAsia" w:eastAsiaTheme="majorEastAsia" w:hAnsiTheme="majorEastAsia" w:hint="eastAsia"/>
          <w:b/>
        </w:rPr>
        <w:t>非転移性の非淡明細胞癌における根治術後長期</w:t>
      </w:r>
      <w:r w:rsidR="00EF71A2" w:rsidRPr="00EF71A2">
        <w:rPr>
          <w:rFonts w:asciiTheme="majorEastAsia" w:eastAsiaTheme="majorEastAsia" w:hAnsiTheme="majorEastAsia" w:hint="eastAsia"/>
          <w:b/>
        </w:rPr>
        <w:t>無再発生存率の大規模多施設後方視的研究</w:t>
      </w:r>
      <w:r w:rsidRPr="00383649">
        <w:rPr>
          <w:rFonts w:asciiTheme="majorEastAsia" w:eastAsiaTheme="majorEastAsia" w:hAnsiTheme="majorEastAsia"/>
        </w:rPr>
        <w:t>」</w:t>
      </w:r>
    </w:p>
    <w:p w14:paraId="390B163A" w14:textId="77777777" w:rsidR="00FF16C4" w:rsidRPr="00383649" w:rsidRDefault="00FF16C4" w:rsidP="00D621E0">
      <w:pPr>
        <w:pStyle w:val="21"/>
      </w:pPr>
    </w:p>
    <w:p w14:paraId="315B860F" w14:textId="7C71E92B" w:rsidR="00A2541E" w:rsidRPr="00230275" w:rsidRDefault="000024E4" w:rsidP="00CA77D8">
      <w:pPr>
        <w:pStyle w:val="21"/>
        <w:rPr>
          <w:lang w:eastAsia="zh-TW"/>
        </w:rPr>
      </w:pPr>
      <w:r>
        <w:rPr>
          <w:rFonts w:hint="eastAsia"/>
          <w:lang w:eastAsia="zh-TW"/>
        </w:rPr>
        <w:t>２</w:t>
      </w:r>
      <w:r w:rsidR="00A2541E" w:rsidRPr="00230275">
        <w:rPr>
          <w:rFonts w:hint="eastAsia"/>
          <w:lang w:eastAsia="zh-TW"/>
        </w:rPr>
        <w:t>．研究期間</w:t>
      </w:r>
    </w:p>
    <w:p w14:paraId="3B8648A6" w14:textId="78477C0B" w:rsidR="00F81BB5" w:rsidRPr="00383649" w:rsidRDefault="00A2541E" w:rsidP="008A52A2">
      <w:pPr>
        <w:spacing w:line="440" w:lineRule="exact"/>
        <w:ind w:leftChars="100" w:left="210" w:firstLineChars="100" w:firstLine="240"/>
        <w:rPr>
          <w:rFonts w:asciiTheme="majorEastAsia" w:eastAsiaTheme="majorEastAsia" w:hAnsiTheme="majorEastAsia"/>
          <w:sz w:val="24"/>
          <w:lang w:eastAsia="zh-TW"/>
        </w:rPr>
      </w:pPr>
      <w:bookmarkStart w:id="1" w:name="_Hlk113380819"/>
      <w:bookmarkStart w:id="2" w:name="_Hlk113867813"/>
      <w:r w:rsidRPr="00230275">
        <w:rPr>
          <w:rFonts w:asciiTheme="majorEastAsia" w:eastAsiaTheme="majorEastAsia" w:hAnsiTheme="majorEastAsia" w:hint="eastAsia"/>
          <w:sz w:val="24"/>
          <w:lang w:eastAsia="zh-TW"/>
        </w:rPr>
        <w:t>２０</w:t>
      </w:r>
      <w:r w:rsidR="00EF71A2" w:rsidRPr="00383649">
        <w:rPr>
          <w:rFonts w:asciiTheme="majorEastAsia" w:eastAsiaTheme="majorEastAsia" w:hAnsiTheme="majorEastAsia" w:hint="eastAsia"/>
          <w:sz w:val="24"/>
          <w:lang w:eastAsia="zh-TW"/>
        </w:rPr>
        <w:t>２４</w:t>
      </w:r>
      <w:r w:rsidRPr="00383649">
        <w:rPr>
          <w:rFonts w:asciiTheme="majorEastAsia" w:eastAsiaTheme="majorEastAsia" w:hAnsiTheme="majorEastAsia" w:hint="eastAsia"/>
          <w:sz w:val="24"/>
          <w:lang w:eastAsia="zh-TW"/>
        </w:rPr>
        <w:t>年</w:t>
      </w:r>
      <w:bookmarkEnd w:id="1"/>
      <w:r w:rsidR="00F81BB5" w:rsidRPr="00383649">
        <w:rPr>
          <w:rFonts w:asciiTheme="majorEastAsia" w:eastAsiaTheme="majorEastAsia" w:hAnsiTheme="majorEastAsia" w:hint="eastAsia"/>
          <w:sz w:val="24"/>
          <w:lang w:eastAsia="zh-TW"/>
        </w:rPr>
        <w:t>承認日</w:t>
      </w:r>
      <w:r w:rsidRPr="00383649">
        <w:rPr>
          <w:rFonts w:asciiTheme="majorEastAsia" w:eastAsiaTheme="majorEastAsia" w:hAnsiTheme="majorEastAsia" w:hint="eastAsia"/>
          <w:sz w:val="24"/>
          <w:lang w:eastAsia="zh-TW"/>
        </w:rPr>
        <w:t>～２０</w:t>
      </w:r>
      <w:r w:rsidR="00EF71A2" w:rsidRPr="00383649">
        <w:rPr>
          <w:rFonts w:asciiTheme="majorEastAsia" w:eastAsiaTheme="majorEastAsia" w:hAnsiTheme="majorEastAsia" w:hint="eastAsia"/>
          <w:sz w:val="24"/>
          <w:lang w:eastAsia="zh-TW"/>
        </w:rPr>
        <w:t>２７</w:t>
      </w:r>
      <w:r w:rsidRPr="00383649">
        <w:rPr>
          <w:rFonts w:asciiTheme="majorEastAsia" w:eastAsiaTheme="majorEastAsia" w:hAnsiTheme="majorEastAsia" w:hint="eastAsia"/>
          <w:sz w:val="24"/>
          <w:lang w:eastAsia="zh-TW"/>
        </w:rPr>
        <w:t>年</w:t>
      </w:r>
      <w:r w:rsidR="00EF71A2" w:rsidRPr="00383649">
        <w:rPr>
          <w:rFonts w:asciiTheme="majorEastAsia" w:eastAsiaTheme="majorEastAsia" w:hAnsiTheme="majorEastAsia" w:hint="eastAsia"/>
          <w:sz w:val="24"/>
          <w:lang w:eastAsia="zh-TW"/>
        </w:rPr>
        <w:t>３</w:t>
      </w:r>
      <w:r w:rsidRPr="00383649">
        <w:rPr>
          <w:rFonts w:asciiTheme="majorEastAsia" w:eastAsiaTheme="majorEastAsia" w:hAnsiTheme="majorEastAsia" w:hint="eastAsia"/>
          <w:sz w:val="24"/>
          <w:lang w:eastAsia="zh-TW"/>
        </w:rPr>
        <w:t>月</w:t>
      </w:r>
      <w:r w:rsidR="00EF71A2" w:rsidRPr="00383649">
        <w:rPr>
          <w:rFonts w:asciiTheme="majorEastAsia" w:eastAsiaTheme="majorEastAsia" w:hAnsiTheme="majorEastAsia" w:hint="eastAsia"/>
          <w:sz w:val="24"/>
          <w:lang w:eastAsia="zh-TW"/>
        </w:rPr>
        <w:t>３１</w:t>
      </w:r>
      <w:r w:rsidRPr="00383649">
        <w:rPr>
          <w:rFonts w:asciiTheme="majorEastAsia" w:eastAsiaTheme="majorEastAsia" w:hAnsiTheme="majorEastAsia" w:hint="eastAsia"/>
          <w:sz w:val="24"/>
          <w:lang w:eastAsia="zh-TW"/>
        </w:rPr>
        <w:t>日</w:t>
      </w:r>
    </w:p>
    <w:p w14:paraId="68631A97" w14:textId="41CF6D5A" w:rsidR="00F81BB5" w:rsidRPr="00383649" w:rsidRDefault="00F81BB5" w:rsidP="008A52A2">
      <w:pPr>
        <w:pStyle w:val="1"/>
        <w:ind w:leftChars="100" w:left="210" w:firstLineChars="100" w:firstLine="240"/>
        <w:rPr>
          <w:color w:val="auto"/>
        </w:rPr>
      </w:pPr>
      <w:r w:rsidRPr="00383649">
        <w:rPr>
          <w:rFonts w:hint="eastAsia"/>
          <w:color w:val="auto"/>
        </w:rPr>
        <w:t>この研究は、</w:t>
      </w:r>
      <w:r w:rsidR="008437CE" w:rsidRPr="008437CE">
        <w:rPr>
          <w:color w:val="auto"/>
        </w:rPr>
        <w:t>千葉大学医学部附属病院観察研究倫理審査委員会</w:t>
      </w:r>
      <w:r w:rsidRPr="00383649">
        <w:rPr>
          <w:rFonts w:hint="eastAsia"/>
          <w:color w:val="auto"/>
        </w:rPr>
        <w:t>の承認を受け、病院長の許可を受けて実施するものです。</w:t>
      </w:r>
      <w:bookmarkEnd w:id="2"/>
      <w:r w:rsidR="008E31C9">
        <w:rPr>
          <w:rFonts w:hint="eastAsia"/>
          <w:color w:val="auto"/>
        </w:rPr>
        <w:t>日本全国の多施設で情報を収集し</w:t>
      </w:r>
      <w:r w:rsidR="003907D9" w:rsidRPr="003907D9">
        <w:rPr>
          <w:rFonts w:hint="eastAsia"/>
          <w:color w:val="auto"/>
        </w:rPr>
        <w:t>福島県立医科大学附属病院、京都大学大学院医学研究科で</w:t>
      </w:r>
      <w:r w:rsidR="008E31C9">
        <w:rPr>
          <w:rFonts w:hint="eastAsia"/>
          <w:color w:val="auto"/>
        </w:rPr>
        <w:t>大規模に解析を行います。</w:t>
      </w:r>
    </w:p>
    <w:p w14:paraId="745A555D" w14:textId="77777777" w:rsidR="00FF16C4" w:rsidRPr="00230275" w:rsidRDefault="00FF16C4" w:rsidP="008A52A2">
      <w:pPr>
        <w:pStyle w:val="1"/>
        <w:ind w:leftChars="0" w:left="0" w:firstLineChars="0" w:firstLine="0"/>
      </w:pPr>
    </w:p>
    <w:p w14:paraId="77D8572F" w14:textId="56636ECE" w:rsidR="008F5457" w:rsidRPr="00230275" w:rsidRDefault="000024E4" w:rsidP="00FA28CE">
      <w:pPr>
        <w:pStyle w:val="21"/>
      </w:pPr>
      <w:r>
        <w:rPr>
          <w:rFonts w:hint="eastAsia"/>
        </w:rPr>
        <w:t>３</w:t>
      </w:r>
      <w:r w:rsidR="00CD2570" w:rsidRPr="00230275">
        <w:rPr>
          <w:rFonts w:hint="eastAsia"/>
        </w:rPr>
        <w:t>．研究の</w:t>
      </w:r>
      <w:r w:rsidR="008F5457" w:rsidRPr="00230275">
        <w:rPr>
          <w:rFonts w:hint="eastAsia"/>
        </w:rPr>
        <w:t>目的</w:t>
      </w:r>
      <w:r w:rsidR="00DB5841" w:rsidRPr="00230275">
        <w:rPr>
          <w:rFonts w:hint="eastAsia"/>
        </w:rPr>
        <w:t>・</w:t>
      </w:r>
      <w:r w:rsidR="008F5457" w:rsidRPr="00230275">
        <w:rPr>
          <w:rFonts w:hint="eastAsia"/>
        </w:rPr>
        <w:t>方法</w:t>
      </w:r>
    </w:p>
    <w:p w14:paraId="524FD199" w14:textId="56A05E36" w:rsidR="008E31C9" w:rsidRPr="008E31C9" w:rsidRDefault="008E31C9" w:rsidP="002D154C">
      <w:pPr>
        <w:pStyle w:val="23"/>
        <w:spacing w:line="440" w:lineRule="exact"/>
        <w:ind w:leftChars="100" w:left="210" w:firstLineChars="100" w:firstLine="240"/>
        <w:rPr>
          <w:color w:val="auto"/>
          <w:sz w:val="24"/>
        </w:rPr>
      </w:pPr>
      <w:r w:rsidRPr="7C15827F">
        <w:rPr>
          <w:color w:val="auto"/>
          <w:sz w:val="24"/>
        </w:rPr>
        <w:t>腎癌では根治手術後の</w:t>
      </w:r>
      <w:r w:rsidR="00904343" w:rsidRPr="00406752">
        <w:rPr>
          <w:rFonts w:hint="eastAsia"/>
          <w:color w:val="auto"/>
          <w:sz w:val="24"/>
        </w:rPr>
        <w:t>長期の時間が経過したのちの</w:t>
      </w:r>
      <w:r w:rsidRPr="00406752">
        <w:rPr>
          <w:color w:val="auto"/>
          <w:sz w:val="24"/>
        </w:rPr>
        <w:t>再発</w:t>
      </w:r>
      <w:r w:rsidRPr="7C15827F">
        <w:rPr>
          <w:color w:val="auto"/>
          <w:sz w:val="24"/>
        </w:rPr>
        <w:t>が少なくなく、術後長期間の</w:t>
      </w:r>
      <w:r w:rsidR="003907D9" w:rsidRPr="7C15827F">
        <w:rPr>
          <w:color w:val="auto"/>
          <w:sz w:val="24"/>
        </w:rPr>
        <w:t>経過観察</w:t>
      </w:r>
      <w:r w:rsidRPr="7C15827F">
        <w:rPr>
          <w:color w:val="auto"/>
          <w:sz w:val="24"/>
        </w:rPr>
        <w:t>が必要と考えられています。しかし、</w:t>
      </w:r>
      <w:r w:rsidR="005B4705" w:rsidRPr="7C15827F">
        <w:rPr>
          <w:color w:val="auto"/>
          <w:sz w:val="24"/>
        </w:rPr>
        <w:t>長い期間における術後の再発状況を探索する</w:t>
      </w:r>
      <w:r w:rsidRPr="7C15827F">
        <w:rPr>
          <w:color w:val="auto"/>
          <w:sz w:val="24"/>
        </w:rPr>
        <w:t>大規模な研究は少ないです。さらに、これらのデータは腎癌の約70～80%を占める淡明細胞癌を主体としたものです。すなわち非淡明細胞癌の長期フォローデータで質の高いものはほぼ存在しておらず、術後</w:t>
      </w:r>
      <w:r w:rsidR="005B4705" w:rsidRPr="7C15827F">
        <w:rPr>
          <w:color w:val="auto"/>
          <w:sz w:val="24"/>
        </w:rPr>
        <w:t>再発の状況</w:t>
      </w:r>
      <w:r w:rsidRPr="7C15827F">
        <w:rPr>
          <w:color w:val="auto"/>
          <w:sz w:val="24"/>
        </w:rPr>
        <w:t>は明らかではないのが現状です。腎癌の術後のフォローアップについて、</w:t>
      </w:r>
      <w:r w:rsidR="00343E22" w:rsidRPr="00406752">
        <w:rPr>
          <w:rFonts w:hint="eastAsia"/>
          <w:bCs/>
          <w:color w:val="auto"/>
          <w:sz w:val="24"/>
        </w:rPr>
        <w:t>現時点で信頼の高いデータによるものが存在してい</w:t>
      </w:r>
      <w:r w:rsidR="00343E22" w:rsidRPr="00406752">
        <w:rPr>
          <w:rFonts w:hint="eastAsia"/>
          <w:bCs/>
          <w:color w:val="auto"/>
          <w:sz w:val="24"/>
        </w:rPr>
        <w:lastRenderedPageBreak/>
        <w:t>ないため、術後再発の状況は明らかではないのが現状です。</w:t>
      </w:r>
    </w:p>
    <w:p w14:paraId="45DC6137" w14:textId="15213229" w:rsidR="008E31C9" w:rsidRPr="008E31C9" w:rsidRDefault="008E31C9" w:rsidP="002D154C">
      <w:pPr>
        <w:pStyle w:val="23"/>
        <w:spacing w:line="440" w:lineRule="exact"/>
        <w:ind w:leftChars="100" w:left="210" w:firstLineChars="100" w:firstLine="240"/>
        <w:rPr>
          <w:color w:val="auto"/>
          <w:sz w:val="24"/>
          <w:szCs w:val="32"/>
        </w:rPr>
      </w:pPr>
      <w:r w:rsidRPr="008E31C9">
        <w:rPr>
          <w:rFonts w:hint="eastAsia"/>
          <w:color w:val="auto"/>
          <w:sz w:val="24"/>
          <w:szCs w:val="32"/>
        </w:rPr>
        <w:t>この点からも非淡明型腎癌における不鮮明な術後観察期間をより明確にすることが求められます。実態に基づき術後管理を最適化できれば、過剰な検査や治療を減らすことで医療経済学的にも貢献できる可能性もあります。さらに、</w:t>
      </w:r>
      <w:r w:rsidR="008437CE">
        <w:rPr>
          <w:rFonts w:hint="eastAsia"/>
          <w:color w:val="auto"/>
          <w:sz w:val="24"/>
          <w:szCs w:val="32"/>
        </w:rPr>
        <w:t>どのような方が再発するかを解明し</w:t>
      </w:r>
      <w:r w:rsidRPr="008E31C9">
        <w:rPr>
          <w:rFonts w:hint="eastAsia"/>
          <w:color w:val="auto"/>
          <w:sz w:val="24"/>
          <w:szCs w:val="32"/>
        </w:rPr>
        <w:t>予測モデルを作成することで、患者さん個別の再発リスクが推定できます。術後の</w:t>
      </w:r>
      <w:r w:rsidR="003907D9">
        <w:rPr>
          <w:rFonts w:hint="eastAsia"/>
          <w:color w:val="auto"/>
          <w:sz w:val="24"/>
          <w:szCs w:val="32"/>
        </w:rPr>
        <w:t>経過観察</w:t>
      </w:r>
      <w:r w:rsidRPr="008E31C9">
        <w:rPr>
          <w:rFonts w:hint="eastAsia"/>
          <w:color w:val="auto"/>
          <w:sz w:val="24"/>
          <w:szCs w:val="32"/>
        </w:rPr>
        <w:t>に関する医師・患者間の意思決定の際に有用な情報提供が可能となります。</w:t>
      </w:r>
    </w:p>
    <w:p w14:paraId="2B2FB74E" w14:textId="006FB34F" w:rsidR="008E31C9" w:rsidRPr="008E31C9" w:rsidRDefault="008E31C9" w:rsidP="002D154C">
      <w:pPr>
        <w:pStyle w:val="23"/>
        <w:spacing w:line="440" w:lineRule="exact"/>
        <w:ind w:leftChars="100" w:left="210" w:firstLineChars="100" w:firstLine="240"/>
        <w:rPr>
          <w:color w:val="auto"/>
          <w:sz w:val="24"/>
          <w:szCs w:val="32"/>
        </w:rPr>
      </w:pPr>
      <w:r w:rsidRPr="008E31C9">
        <w:rPr>
          <w:rFonts w:hint="eastAsia"/>
          <w:color w:val="auto"/>
          <w:sz w:val="24"/>
          <w:szCs w:val="32"/>
        </w:rPr>
        <w:t>そこで下記の４の情報を収集し、主要目的として、</w:t>
      </w:r>
      <w:bookmarkStart w:id="3" w:name="_Hlk144067150"/>
      <w:r w:rsidRPr="008E31C9">
        <w:rPr>
          <w:rFonts w:hint="eastAsia"/>
          <w:color w:val="auto"/>
          <w:sz w:val="24"/>
          <w:szCs w:val="32"/>
        </w:rPr>
        <w:t>根治手術</w:t>
      </w:r>
      <w:r w:rsidR="005B4705" w:rsidRPr="005B4705">
        <w:rPr>
          <w:color w:val="auto"/>
          <w:sz w:val="24"/>
          <w:szCs w:val="32"/>
        </w:rPr>
        <w:t>(根治的腎摘除術または部分切除術)</w:t>
      </w:r>
      <w:r w:rsidRPr="008E31C9">
        <w:rPr>
          <w:rFonts w:hint="eastAsia"/>
          <w:color w:val="auto"/>
          <w:sz w:val="24"/>
          <w:szCs w:val="32"/>
        </w:rPr>
        <w:t>施行後の非転移・非淡明細胞腎癌の</w:t>
      </w:r>
      <w:r w:rsidR="005B4705" w:rsidRPr="005B4705">
        <w:rPr>
          <w:color w:val="auto"/>
          <w:sz w:val="24"/>
          <w:szCs w:val="32"/>
        </w:rPr>
        <w:t>今後の</w:t>
      </w:r>
      <w:r w:rsidR="005B4705" w:rsidRPr="00406752">
        <w:rPr>
          <w:color w:val="auto"/>
          <w:sz w:val="24"/>
          <w:szCs w:val="32"/>
        </w:rPr>
        <w:t>病状</w:t>
      </w:r>
      <w:r w:rsidR="00343E22" w:rsidRPr="00406752">
        <w:rPr>
          <w:rFonts w:hint="eastAsia"/>
          <w:color w:val="auto"/>
          <w:sz w:val="24"/>
          <w:szCs w:val="32"/>
        </w:rPr>
        <w:t>に</w:t>
      </w:r>
      <w:r w:rsidR="005B4705" w:rsidRPr="00406752">
        <w:rPr>
          <w:color w:val="auto"/>
          <w:sz w:val="24"/>
          <w:szCs w:val="32"/>
        </w:rPr>
        <w:t>ついて</w:t>
      </w:r>
      <w:r w:rsidR="005B4705" w:rsidRPr="005B4705">
        <w:rPr>
          <w:color w:val="auto"/>
          <w:sz w:val="24"/>
          <w:szCs w:val="32"/>
        </w:rPr>
        <w:t>の医学的な見通し</w:t>
      </w:r>
      <w:r w:rsidR="005B4705">
        <w:rPr>
          <w:rFonts w:hint="eastAsia"/>
          <w:color w:val="auto"/>
          <w:sz w:val="24"/>
          <w:szCs w:val="32"/>
        </w:rPr>
        <w:t>につき</w:t>
      </w:r>
      <w:r w:rsidRPr="008E31C9">
        <w:rPr>
          <w:rFonts w:hint="eastAsia"/>
          <w:color w:val="auto"/>
          <w:sz w:val="24"/>
          <w:szCs w:val="32"/>
        </w:rPr>
        <w:t>明らかに</w:t>
      </w:r>
      <w:bookmarkEnd w:id="3"/>
      <w:r w:rsidRPr="008E31C9">
        <w:rPr>
          <w:rFonts w:hint="eastAsia"/>
          <w:color w:val="auto"/>
          <w:sz w:val="24"/>
          <w:szCs w:val="32"/>
        </w:rPr>
        <w:t>し、副次目的として根治手術施行後の非転移・非淡明細胞腎癌の</w:t>
      </w:r>
      <w:r w:rsidR="005B4705" w:rsidRPr="005B4705">
        <w:rPr>
          <w:color w:val="auto"/>
          <w:sz w:val="24"/>
          <w:szCs w:val="32"/>
        </w:rPr>
        <w:t>今後の病状</w:t>
      </w:r>
      <w:r w:rsidR="008437CE">
        <w:rPr>
          <w:rFonts w:hint="eastAsia"/>
          <w:color w:val="auto"/>
          <w:sz w:val="24"/>
          <w:szCs w:val="32"/>
        </w:rPr>
        <w:t>に</w:t>
      </w:r>
      <w:r w:rsidR="005B4705" w:rsidRPr="005B4705">
        <w:rPr>
          <w:color w:val="auto"/>
          <w:sz w:val="24"/>
          <w:szCs w:val="32"/>
        </w:rPr>
        <w:t>ついての医学的な見通し</w:t>
      </w:r>
      <w:r w:rsidRPr="008E31C9">
        <w:rPr>
          <w:rFonts w:hint="eastAsia"/>
          <w:color w:val="auto"/>
          <w:sz w:val="24"/>
          <w:szCs w:val="32"/>
        </w:rPr>
        <w:t>に関連する因子を明らかにし、</w:t>
      </w:r>
      <w:r w:rsidR="008437CE" w:rsidRPr="00406752">
        <w:rPr>
          <w:rFonts w:hint="eastAsia"/>
          <w:color w:val="auto"/>
          <w:sz w:val="24"/>
          <w:szCs w:val="32"/>
        </w:rPr>
        <w:t>術後の</w:t>
      </w:r>
      <w:r w:rsidR="00343E22" w:rsidRPr="00406752">
        <w:rPr>
          <w:rFonts w:hint="eastAsia"/>
          <w:color w:val="auto"/>
          <w:sz w:val="24"/>
          <w:szCs w:val="32"/>
        </w:rPr>
        <w:t>再発や生存を予測する</w:t>
      </w:r>
      <w:r w:rsidR="008437CE" w:rsidRPr="00406752">
        <w:rPr>
          <w:rFonts w:hint="eastAsia"/>
          <w:color w:val="auto"/>
          <w:sz w:val="24"/>
          <w:szCs w:val="32"/>
        </w:rPr>
        <w:t>モデル</w:t>
      </w:r>
      <w:r w:rsidRPr="00406752">
        <w:rPr>
          <w:rFonts w:hint="eastAsia"/>
          <w:color w:val="auto"/>
          <w:sz w:val="24"/>
          <w:szCs w:val="32"/>
        </w:rPr>
        <w:t>を開発します。</w:t>
      </w:r>
    </w:p>
    <w:p w14:paraId="78A65E57" w14:textId="77777777" w:rsidR="00F2318F" w:rsidRPr="008437CE" w:rsidRDefault="00F2318F" w:rsidP="00CD0EA0">
      <w:pPr>
        <w:spacing w:line="440" w:lineRule="exact"/>
        <w:rPr>
          <w:rFonts w:asciiTheme="majorEastAsia" w:eastAsiaTheme="majorEastAsia" w:hAnsiTheme="majorEastAsia"/>
          <w:sz w:val="24"/>
        </w:rPr>
      </w:pPr>
    </w:p>
    <w:p w14:paraId="619D8F1B" w14:textId="2D459DFA" w:rsidR="003E6470" w:rsidRPr="00230275" w:rsidRDefault="00452E26" w:rsidP="00732670">
      <w:pPr>
        <w:pStyle w:val="21"/>
      </w:pPr>
      <w:r>
        <w:rPr>
          <w:rFonts w:hint="eastAsia"/>
        </w:rPr>
        <w:t>４</w:t>
      </w:r>
      <w:r w:rsidR="00CB7F56" w:rsidRPr="00230275">
        <w:rPr>
          <w:rFonts w:hint="eastAsia"/>
        </w:rPr>
        <w:t>．研究</w:t>
      </w:r>
      <w:r w:rsidR="008F5457" w:rsidRPr="00230275">
        <w:rPr>
          <w:rFonts w:hint="eastAsia"/>
        </w:rPr>
        <w:t>に用いる試料・情報の種類</w:t>
      </w:r>
    </w:p>
    <w:p w14:paraId="5ED72362" w14:textId="4B3F6E13" w:rsidR="00AD104D" w:rsidRDefault="00AD104D" w:rsidP="008A52A2">
      <w:pPr>
        <w:pStyle w:val="23"/>
        <w:ind w:leftChars="100" w:left="210" w:firstLineChars="100" w:firstLine="240"/>
        <w:rPr>
          <w:color w:val="auto"/>
          <w:sz w:val="24"/>
          <w:szCs w:val="32"/>
        </w:rPr>
      </w:pPr>
    </w:p>
    <w:p w14:paraId="742711BD" w14:textId="2E69BFF5" w:rsidR="00EF71A2" w:rsidRDefault="00EF71A2" w:rsidP="002D154C">
      <w:pPr>
        <w:pStyle w:val="23"/>
        <w:spacing w:line="440" w:lineRule="exact"/>
        <w:ind w:leftChars="100" w:left="210" w:firstLineChars="100" w:firstLine="240"/>
        <w:rPr>
          <w:color w:val="auto"/>
          <w:sz w:val="24"/>
        </w:rPr>
      </w:pPr>
      <w:r w:rsidRPr="00383649">
        <w:rPr>
          <w:rFonts w:hint="eastAsia"/>
          <w:color w:val="auto"/>
          <w:sz w:val="24"/>
        </w:rPr>
        <w:t>診療録に記載されている</w:t>
      </w:r>
      <w:r w:rsidR="00383649">
        <w:rPr>
          <w:rFonts w:hint="eastAsia"/>
          <w:color w:val="auto"/>
          <w:sz w:val="24"/>
        </w:rPr>
        <w:t>下記の</w:t>
      </w:r>
      <w:r w:rsidRPr="00383649">
        <w:rPr>
          <w:rFonts w:hint="eastAsia"/>
          <w:color w:val="auto"/>
          <w:sz w:val="24"/>
        </w:rPr>
        <w:t>情報を収集させていただきます。</w:t>
      </w:r>
    </w:p>
    <w:p w14:paraId="57C4433D" w14:textId="77777777" w:rsidR="00383649" w:rsidRPr="00383649" w:rsidRDefault="00383649" w:rsidP="002D154C">
      <w:pPr>
        <w:pStyle w:val="23"/>
        <w:spacing w:line="440" w:lineRule="exact"/>
        <w:ind w:leftChars="100" w:left="210" w:firstLineChars="100" w:firstLine="240"/>
        <w:rPr>
          <w:color w:val="auto"/>
          <w:sz w:val="24"/>
        </w:rPr>
      </w:pPr>
    </w:p>
    <w:p w14:paraId="34A775DA" w14:textId="2A56F3C8" w:rsidR="00EF71A2" w:rsidRPr="00EF71A2" w:rsidRDefault="00EF71A2" w:rsidP="7C15827F">
      <w:pPr>
        <w:pStyle w:val="23"/>
        <w:spacing w:line="440" w:lineRule="exact"/>
        <w:ind w:leftChars="100" w:left="210" w:firstLineChars="100" w:firstLine="240"/>
        <w:rPr>
          <w:color w:val="auto"/>
          <w:sz w:val="24"/>
        </w:rPr>
      </w:pPr>
      <w:r w:rsidRPr="7C15827F">
        <w:rPr>
          <w:color w:val="auto"/>
          <w:sz w:val="24"/>
        </w:rPr>
        <w:t>性別・遺伝性疾患の有無（あればその疾患）・</w:t>
      </w:r>
      <w:r w:rsidR="00343E22" w:rsidRPr="00406752">
        <w:rPr>
          <w:bCs/>
          <w:color w:val="auto"/>
          <w:sz w:val="24"/>
        </w:rPr>
        <w:t>患部の位置</w:t>
      </w:r>
      <w:r w:rsidR="00343E22" w:rsidRPr="00406752">
        <w:rPr>
          <w:rFonts w:hint="eastAsia"/>
          <w:bCs/>
          <w:color w:val="auto"/>
          <w:sz w:val="24"/>
        </w:rPr>
        <w:t>(</w:t>
      </w:r>
      <w:r w:rsidRPr="00406752">
        <w:rPr>
          <w:color w:val="auto"/>
          <w:sz w:val="24"/>
        </w:rPr>
        <w:t>左・右</w:t>
      </w:r>
      <w:r w:rsidR="00343E22" w:rsidRPr="00406752">
        <w:rPr>
          <w:rFonts w:hint="eastAsia"/>
          <w:color w:val="auto"/>
          <w:sz w:val="24"/>
        </w:rPr>
        <w:t>)</w:t>
      </w:r>
      <w:r w:rsidRPr="7C15827F">
        <w:rPr>
          <w:color w:val="auto"/>
          <w:sz w:val="24"/>
        </w:rPr>
        <w:t>・手術時年齢・手術時ECOG-PS</w:t>
      </w:r>
      <w:r w:rsidR="005B4705" w:rsidRPr="7C15827F">
        <w:rPr>
          <w:color w:val="auto"/>
          <w:sz w:val="24"/>
        </w:rPr>
        <w:t>(Eastern Cooperative Oncology Group Performance Status</w:t>
      </w:r>
      <w:r w:rsidR="003907D9" w:rsidRPr="7C15827F">
        <w:rPr>
          <w:color w:val="auto"/>
          <w:sz w:val="24"/>
        </w:rPr>
        <w:t>;</w:t>
      </w:r>
      <w:r w:rsidR="003907D9">
        <w:t xml:space="preserve"> </w:t>
      </w:r>
      <w:r w:rsidR="003907D9" w:rsidRPr="7C15827F">
        <w:rPr>
          <w:color w:val="auto"/>
          <w:sz w:val="24"/>
        </w:rPr>
        <w:t>患者さんの日常生活の制限の程度を評価するための指標</w:t>
      </w:r>
      <w:r w:rsidR="005B4705" w:rsidRPr="7C15827F">
        <w:rPr>
          <w:color w:val="auto"/>
          <w:sz w:val="24"/>
        </w:rPr>
        <w:t>)</w:t>
      </w:r>
      <w:r w:rsidRPr="7C15827F">
        <w:rPr>
          <w:color w:val="auto"/>
          <w:sz w:val="24"/>
        </w:rPr>
        <w:t>・合併症・手術日・手術前/術後1か月目採血データ(白血球・分画・Hb、血小板、CRP、LDH、Cre、eGFR)・病理学T分類・T3であればその因子（周囲脂肪浸潤・腎洞内脂肪浸潤・腫瘍塞栓）・腫瘍サイズ・ISUP/WHOとFuhrman悪性度（worst）</w:t>
      </w:r>
      <w:r w:rsidR="005B4705" w:rsidRPr="7C15827F">
        <w:rPr>
          <w:color w:val="auto"/>
          <w:sz w:val="24"/>
        </w:rPr>
        <w:t>(＝世界保健機関 (WHO) と国際泌尿器病理学会 (ISUP) による癌の悪性度分類)</w:t>
      </w:r>
      <w:r w:rsidRPr="7C15827F">
        <w:rPr>
          <w:color w:val="auto"/>
          <w:sz w:val="24"/>
        </w:rPr>
        <w:t>・サルコマトイド成分の有無・ラブドイド成分の有無・ｖ因子・組織型・腫瘍壊死の有無・初回手術時</w:t>
      </w:r>
      <w:r w:rsidR="005B4705" w:rsidRPr="7C15827F">
        <w:rPr>
          <w:color w:val="auto"/>
          <w:sz w:val="24"/>
        </w:rPr>
        <w:t>リンパ節</w:t>
      </w:r>
      <w:r w:rsidRPr="7C15827F">
        <w:rPr>
          <w:color w:val="auto"/>
          <w:sz w:val="24"/>
        </w:rPr>
        <w:t>郭清の有無・</w:t>
      </w:r>
      <w:r w:rsidR="005B4705" w:rsidRPr="7C15827F">
        <w:rPr>
          <w:color w:val="auto"/>
          <w:sz w:val="24"/>
        </w:rPr>
        <w:t>リンパ節</w:t>
      </w:r>
      <w:r w:rsidRPr="7C15827F">
        <w:rPr>
          <w:color w:val="auto"/>
          <w:sz w:val="24"/>
        </w:rPr>
        <w:t>因子（</w:t>
      </w:r>
      <w:proofErr w:type="spellStart"/>
      <w:r w:rsidRPr="7C15827F">
        <w:rPr>
          <w:color w:val="auto"/>
          <w:sz w:val="24"/>
        </w:rPr>
        <w:t>cN</w:t>
      </w:r>
      <w:proofErr w:type="spellEnd"/>
      <w:r w:rsidRPr="7C15827F">
        <w:rPr>
          <w:color w:val="auto"/>
          <w:sz w:val="24"/>
        </w:rPr>
        <w:t>・</w:t>
      </w:r>
      <w:proofErr w:type="spellStart"/>
      <w:r w:rsidRPr="7C15827F">
        <w:rPr>
          <w:color w:val="auto"/>
          <w:sz w:val="24"/>
        </w:rPr>
        <w:t>pN</w:t>
      </w:r>
      <w:proofErr w:type="spellEnd"/>
      <w:r w:rsidRPr="7C15827F">
        <w:rPr>
          <w:color w:val="auto"/>
          <w:sz w:val="24"/>
        </w:rPr>
        <w:t>）・切除リンパ節個数・手術方法（全摘・部分切除）・手術アプローチ</w:t>
      </w:r>
      <w:r w:rsidR="008437CE">
        <w:rPr>
          <w:rFonts w:hint="eastAsia"/>
          <w:color w:val="auto"/>
          <w:sz w:val="24"/>
        </w:rPr>
        <w:t>(開腹・腹腔鏡・ロボット)</w:t>
      </w:r>
      <w:r w:rsidRPr="7C15827F">
        <w:rPr>
          <w:color w:val="auto"/>
          <w:sz w:val="24"/>
        </w:rPr>
        <w:t>・初回再発または転移日時・初回再発後の治療法（手術・全身治療（薬剤名）・放射線など）・治療開始日・効果・転帰・最終確認日）</w:t>
      </w:r>
    </w:p>
    <w:p w14:paraId="05A79FB3" w14:textId="2B231201" w:rsidR="008251F3" w:rsidRPr="00D20BD5" w:rsidRDefault="008251F3" w:rsidP="00D621E0">
      <w:pPr>
        <w:spacing w:line="440" w:lineRule="exact"/>
        <w:rPr>
          <w:rFonts w:asciiTheme="majorEastAsia" w:eastAsiaTheme="majorEastAsia" w:hAnsiTheme="majorEastAsia"/>
          <w:color w:val="FF0000"/>
          <w:sz w:val="24"/>
        </w:rPr>
      </w:pPr>
    </w:p>
    <w:p w14:paraId="758AF6EE" w14:textId="62D3E849" w:rsidR="00515610" w:rsidRPr="00230275" w:rsidRDefault="00CA77D8" w:rsidP="00D621E0">
      <w:pPr>
        <w:pStyle w:val="21"/>
      </w:pPr>
      <w:r>
        <w:rPr>
          <w:rFonts w:hint="eastAsia"/>
        </w:rPr>
        <w:t>５</w:t>
      </w:r>
      <w:r w:rsidR="00515610" w:rsidRPr="00230275">
        <w:rPr>
          <w:rFonts w:hint="eastAsia"/>
        </w:rPr>
        <w:t>．研究組織</w:t>
      </w:r>
    </w:p>
    <w:p w14:paraId="09C5D1CF" w14:textId="5A947D82" w:rsidR="0061583E" w:rsidRPr="00230275" w:rsidRDefault="0061583E" w:rsidP="0061583E">
      <w:pPr>
        <w:spacing w:line="440" w:lineRule="exact"/>
        <w:ind w:leftChars="100" w:left="635" w:hangingChars="177" w:hanging="425"/>
        <w:rPr>
          <w:rFonts w:asciiTheme="majorEastAsia" w:eastAsiaTheme="majorEastAsia" w:hAnsiTheme="majorEastAsia"/>
          <w:sz w:val="24"/>
        </w:rPr>
      </w:pPr>
      <w:r w:rsidRPr="00230275">
        <w:rPr>
          <w:rFonts w:asciiTheme="majorEastAsia" w:eastAsiaTheme="majorEastAsia" w:hAnsiTheme="majorEastAsia" w:hint="eastAsia"/>
          <w:sz w:val="24"/>
        </w:rPr>
        <w:t>【研究機関名及び本学の研究責任者名】</w:t>
      </w:r>
    </w:p>
    <w:p w14:paraId="360FCAA4" w14:textId="4E675578" w:rsidR="000635C9" w:rsidRDefault="0061583E" w:rsidP="0061583E">
      <w:pPr>
        <w:spacing w:line="440" w:lineRule="exact"/>
        <w:ind w:leftChars="200" w:left="420"/>
        <w:rPr>
          <w:rFonts w:asciiTheme="majorEastAsia" w:eastAsiaTheme="majorEastAsia" w:hAnsiTheme="majorEastAsia"/>
          <w:sz w:val="24"/>
          <w:lang w:eastAsia="zh-TW"/>
        </w:rPr>
      </w:pPr>
      <w:r w:rsidRPr="00383649">
        <w:rPr>
          <w:rFonts w:asciiTheme="majorEastAsia" w:eastAsiaTheme="majorEastAsia" w:hAnsiTheme="majorEastAsia" w:hint="eastAsia"/>
          <w:sz w:val="24"/>
          <w:lang w:eastAsia="zh-TW"/>
        </w:rPr>
        <w:t>研究</w:t>
      </w:r>
      <w:r w:rsidR="00DC6E09" w:rsidRPr="00383649">
        <w:rPr>
          <w:rFonts w:asciiTheme="majorEastAsia" w:eastAsiaTheme="majorEastAsia" w:hAnsiTheme="majorEastAsia" w:hint="eastAsia"/>
          <w:sz w:val="24"/>
          <w:lang w:eastAsia="zh-TW"/>
        </w:rPr>
        <w:t>（代表）</w:t>
      </w:r>
      <w:r w:rsidRPr="00383649">
        <w:rPr>
          <w:rFonts w:asciiTheme="majorEastAsia" w:eastAsiaTheme="majorEastAsia" w:hAnsiTheme="majorEastAsia" w:hint="eastAsia"/>
          <w:sz w:val="24"/>
          <w:lang w:eastAsia="zh-TW"/>
        </w:rPr>
        <w:t>機関：千葉大学医学部</w:t>
      </w:r>
      <w:r w:rsidR="00C41ACA" w:rsidRPr="00383649">
        <w:rPr>
          <w:rFonts w:asciiTheme="majorEastAsia" w:eastAsiaTheme="majorEastAsia" w:hAnsiTheme="majorEastAsia" w:hint="eastAsia"/>
          <w:sz w:val="24"/>
          <w:lang w:eastAsia="zh-TW"/>
        </w:rPr>
        <w:t>附</w:t>
      </w:r>
      <w:r w:rsidRPr="00383649">
        <w:rPr>
          <w:rFonts w:asciiTheme="majorEastAsia" w:eastAsiaTheme="majorEastAsia" w:hAnsiTheme="majorEastAsia" w:hint="eastAsia"/>
          <w:sz w:val="24"/>
          <w:lang w:eastAsia="zh-TW"/>
        </w:rPr>
        <w:t xml:space="preserve">属病院　</w:t>
      </w:r>
      <w:r w:rsidR="00D249D8" w:rsidRPr="00383649">
        <w:rPr>
          <w:rFonts w:asciiTheme="majorEastAsia" w:eastAsiaTheme="majorEastAsia" w:hAnsiTheme="majorEastAsia" w:hint="eastAsia"/>
          <w:sz w:val="24"/>
          <w:lang w:eastAsia="zh-TW"/>
        </w:rPr>
        <w:t xml:space="preserve">病院長　</w:t>
      </w:r>
      <w:r w:rsidR="008C2BD0">
        <w:rPr>
          <w:rFonts w:asciiTheme="majorEastAsia" w:eastAsiaTheme="majorEastAsia" w:hAnsiTheme="majorEastAsia" w:hint="eastAsia"/>
          <w:sz w:val="24"/>
          <w:lang w:eastAsia="zh-TW"/>
        </w:rPr>
        <w:t>大鳥　精司</w:t>
      </w:r>
    </w:p>
    <w:p w14:paraId="50D6235D" w14:textId="570C38DE" w:rsidR="005B4705" w:rsidRPr="00383649" w:rsidRDefault="005B4705" w:rsidP="0061583E">
      <w:pPr>
        <w:spacing w:line="440" w:lineRule="exact"/>
        <w:ind w:leftChars="200" w:left="420"/>
        <w:rPr>
          <w:rFonts w:asciiTheme="majorEastAsia" w:eastAsiaTheme="majorEastAsia" w:hAnsiTheme="majorEastAsia"/>
          <w:sz w:val="24"/>
          <w:lang w:eastAsia="zh-TW"/>
        </w:rPr>
      </w:pPr>
      <w:r>
        <w:rPr>
          <w:rFonts w:asciiTheme="majorEastAsia" w:eastAsiaTheme="majorEastAsia" w:hAnsiTheme="majorEastAsia" w:hint="eastAsia"/>
          <w:sz w:val="24"/>
          <w:lang w:eastAsia="zh-TW"/>
        </w:rPr>
        <w:t>研究</w:t>
      </w:r>
      <w:r w:rsidR="003907D9">
        <w:rPr>
          <w:rFonts w:asciiTheme="majorEastAsia" w:eastAsiaTheme="majorEastAsia" w:hAnsiTheme="majorEastAsia" w:hint="eastAsia"/>
          <w:sz w:val="24"/>
          <w:lang w:eastAsia="zh-TW"/>
        </w:rPr>
        <w:t>代表者(研究</w:t>
      </w:r>
      <w:r>
        <w:rPr>
          <w:rFonts w:asciiTheme="majorEastAsia" w:eastAsiaTheme="majorEastAsia" w:hAnsiTheme="majorEastAsia" w:hint="eastAsia"/>
          <w:sz w:val="24"/>
          <w:lang w:eastAsia="zh-TW"/>
        </w:rPr>
        <w:t>責任者</w:t>
      </w:r>
      <w:r w:rsidR="003907D9">
        <w:rPr>
          <w:rFonts w:asciiTheme="majorEastAsia" w:eastAsiaTheme="majorEastAsia" w:hAnsiTheme="majorEastAsia" w:hint="eastAsia"/>
          <w:sz w:val="24"/>
          <w:lang w:eastAsia="zh-TW"/>
        </w:rPr>
        <w:t>)</w:t>
      </w:r>
      <w:r>
        <w:rPr>
          <w:rFonts w:asciiTheme="majorEastAsia" w:eastAsiaTheme="majorEastAsia" w:hAnsiTheme="majorEastAsia" w:hint="eastAsia"/>
          <w:sz w:val="24"/>
          <w:lang w:eastAsia="zh-TW"/>
        </w:rPr>
        <w:t>：泌尿器科　教授　市川　智彦</w:t>
      </w:r>
    </w:p>
    <w:p w14:paraId="60D71888" w14:textId="1006360F" w:rsidR="001C5800" w:rsidRPr="00383649" w:rsidRDefault="0061583E" w:rsidP="7C15827F">
      <w:pPr>
        <w:spacing w:line="440" w:lineRule="exact"/>
        <w:ind w:leftChars="200" w:left="420"/>
        <w:rPr>
          <w:rFonts w:asciiTheme="majorEastAsia" w:eastAsiaTheme="majorEastAsia" w:hAnsiTheme="majorEastAsia"/>
          <w:sz w:val="24"/>
        </w:rPr>
      </w:pPr>
      <w:r w:rsidRPr="7C15827F">
        <w:rPr>
          <w:rFonts w:asciiTheme="majorEastAsia" w:eastAsiaTheme="majorEastAsia" w:hAnsiTheme="majorEastAsia"/>
          <w:sz w:val="24"/>
        </w:rPr>
        <w:t>研究</w:t>
      </w:r>
      <w:r w:rsidR="003907D9" w:rsidRPr="7C15827F">
        <w:rPr>
          <w:rFonts w:asciiTheme="majorEastAsia" w:eastAsiaTheme="majorEastAsia" w:hAnsiTheme="majorEastAsia"/>
          <w:sz w:val="24"/>
        </w:rPr>
        <w:t>実施</w:t>
      </w:r>
      <w:r w:rsidR="00383649" w:rsidRPr="7C15827F">
        <w:rPr>
          <w:rFonts w:asciiTheme="majorEastAsia" w:eastAsiaTheme="majorEastAsia" w:hAnsiTheme="majorEastAsia"/>
          <w:sz w:val="24"/>
        </w:rPr>
        <w:t>代表者</w:t>
      </w:r>
      <w:r w:rsidRPr="7C15827F">
        <w:rPr>
          <w:rFonts w:asciiTheme="majorEastAsia" w:eastAsiaTheme="majorEastAsia" w:hAnsiTheme="majorEastAsia"/>
          <w:sz w:val="24"/>
        </w:rPr>
        <w:t>：</w:t>
      </w:r>
      <w:r w:rsidR="00383649" w:rsidRPr="7C15827F">
        <w:rPr>
          <w:rFonts w:asciiTheme="majorEastAsia" w:eastAsiaTheme="majorEastAsia" w:hAnsiTheme="majorEastAsia"/>
          <w:sz w:val="24"/>
        </w:rPr>
        <w:t>泌尿器</w:t>
      </w:r>
      <w:r w:rsidR="009C195F" w:rsidRPr="7C15827F">
        <w:rPr>
          <w:rFonts w:asciiTheme="majorEastAsia" w:eastAsiaTheme="majorEastAsia" w:hAnsiTheme="majorEastAsia"/>
          <w:sz w:val="24"/>
        </w:rPr>
        <w:t>科</w:t>
      </w:r>
      <w:r w:rsidR="004105A1" w:rsidRPr="7C15827F">
        <w:rPr>
          <w:rFonts w:asciiTheme="majorEastAsia" w:eastAsiaTheme="majorEastAsia" w:hAnsiTheme="majorEastAsia"/>
          <w:sz w:val="24"/>
        </w:rPr>
        <w:t xml:space="preserve">　</w:t>
      </w:r>
      <w:r w:rsidR="00383649" w:rsidRPr="7C15827F">
        <w:rPr>
          <w:rFonts w:asciiTheme="majorEastAsia" w:eastAsiaTheme="majorEastAsia" w:hAnsiTheme="majorEastAsia"/>
          <w:sz w:val="24"/>
        </w:rPr>
        <w:t>講師</w:t>
      </w:r>
      <w:r w:rsidR="008437CE">
        <w:rPr>
          <w:rFonts w:asciiTheme="majorEastAsia" w:eastAsiaTheme="majorEastAsia" w:hAnsiTheme="majorEastAsia" w:hint="eastAsia"/>
          <w:sz w:val="24"/>
        </w:rPr>
        <w:t>・診療准教授</w:t>
      </w:r>
      <w:r w:rsidR="00383649" w:rsidRPr="7C15827F">
        <w:rPr>
          <w:rFonts w:asciiTheme="majorEastAsia" w:eastAsiaTheme="majorEastAsia" w:hAnsiTheme="majorEastAsia"/>
          <w:sz w:val="24"/>
        </w:rPr>
        <w:t xml:space="preserve">　佐塚　智和</w:t>
      </w:r>
    </w:p>
    <w:p w14:paraId="1720D5B9" w14:textId="77777777" w:rsidR="00383649" w:rsidRPr="00230275" w:rsidRDefault="00383649" w:rsidP="00383649">
      <w:pPr>
        <w:spacing w:line="440" w:lineRule="exact"/>
        <w:ind w:leftChars="200" w:left="420"/>
        <w:rPr>
          <w:rFonts w:asciiTheme="majorEastAsia" w:eastAsiaTheme="majorEastAsia" w:hAnsiTheme="majorEastAsia"/>
          <w:sz w:val="24"/>
        </w:rPr>
      </w:pPr>
    </w:p>
    <w:p w14:paraId="6B5D44DA" w14:textId="388C6C77" w:rsidR="005B4705" w:rsidRPr="005B4705" w:rsidRDefault="0061583E" w:rsidP="005B4705">
      <w:pPr>
        <w:spacing w:line="440" w:lineRule="exact"/>
        <w:ind w:leftChars="100" w:left="395" w:hangingChars="77" w:hanging="185"/>
        <w:rPr>
          <w:rFonts w:asciiTheme="majorEastAsia" w:eastAsiaTheme="majorEastAsia" w:hAnsiTheme="majorEastAsia"/>
          <w:sz w:val="24"/>
        </w:rPr>
      </w:pPr>
      <w:r w:rsidRPr="00383649">
        <w:rPr>
          <w:rFonts w:asciiTheme="majorEastAsia" w:eastAsiaTheme="majorEastAsia" w:hAnsiTheme="majorEastAsia" w:hint="eastAsia"/>
          <w:sz w:val="24"/>
        </w:rPr>
        <w:t>【</w:t>
      </w:r>
      <w:r w:rsidR="005B4705" w:rsidRPr="005B4705">
        <w:rPr>
          <w:rFonts w:asciiTheme="majorEastAsia" w:eastAsiaTheme="majorEastAsia" w:hAnsiTheme="majorEastAsia"/>
          <w:sz w:val="24"/>
        </w:rPr>
        <w:t>共同研究機関】62施設</w:t>
      </w:r>
    </w:p>
    <w:p w14:paraId="260BCFB8" w14:textId="742758F3" w:rsidR="0061583E" w:rsidRPr="005B4705" w:rsidRDefault="0061583E" w:rsidP="001C5800">
      <w:pPr>
        <w:spacing w:line="440" w:lineRule="exact"/>
        <w:ind w:leftChars="100" w:left="395" w:hangingChars="77" w:hanging="185"/>
        <w:rPr>
          <w:rFonts w:asciiTheme="majorEastAsia" w:eastAsiaTheme="majorEastAsia" w:hAnsiTheme="majorEastAsia"/>
          <w:sz w:val="24"/>
        </w:rPr>
      </w:pPr>
    </w:p>
    <w:p w14:paraId="211C8FAE" w14:textId="5D80E6C0" w:rsidR="00515610" w:rsidRDefault="00515610" w:rsidP="00C740CB">
      <w:pPr>
        <w:pStyle w:val="23"/>
        <w:ind w:left="840" w:hanging="210"/>
      </w:pPr>
    </w:p>
    <w:tbl>
      <w:tblPr>
        <w:tblStyle w:val="a3"/>
        <w:tblW w:w="0" w:type="auto"/>
        <w:tblInd w:w="421" w:type="dxa"/>
        <w:tblLook w:val="04A0" w:firstRow="1" w:lastRow="0" w:firstColumn="1" w:lastColumn="0" w:noHBand="0" w:noVBand="1"/>
      </w:tblPr>
      <w:tblGrid>
        <w:gridCol w:w="4394"/>
        <w:gridCol w:w="3969"/>
      </w:tblGrid>
      <w:tr w:rsidR="004D2364" w:rsidRPr="00F075E4" w14:paraId="707DF552" w14:textId="77777777" w:rsidTr="00791993">
        <w:trPr>
          <w:trHeight w:val="143"/>
        </w:trPr>
        <w:tc>
          <w:tcPr>
            <w:tcW w:w="4394" w:type="dxa"/>
            <w:shd w:val="clear" w:color="auto" w:fill="D9D9D9" w:themeFill="background1" w:themeFillShade="D9"/>
            <w:vAlign w:val="center"/>
          </w:tcPr>
          <w:p w14:paraId="77FD584B" w14:textId="77777777" w:rsidR="004D2364" w:rsidRPr="00F075E4" w:rsidRDefault="004D2364" w:rsidP="00791993">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研究機関名</w:t>
            </w:r>
          </w:p>
        </w:tc>
        <w:tc>
          <w:tcPr>
            <w:tcW w:w="3969" w:type="dxa"/>
            <w:shd w:val="clear" w:color="auto" w:fill="D9D9D9" w:themeFill="background1" w:themeFillShade="D9"/>
            <w:vAlign w:val="center"/>
          </w:tcPr>
          <w:p w14:paraId="4D311EF8" w14:textId="77777777" w:rsidR="004D2364" w:rsidRPr="00F075E4" w:rsidRDefault="004D2364" w:rsidP="00791993">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研究責任者</w:t>
            </w:r>
          </w:p>
        </w:tc>
      </w:tr>
      <w:tr w:rsidR="008138A9" w:rsidRPr="00F075E4" w14:paraId="60B7E3D4" w14:textId="77777777" w:rsidTr="00A64115">
        <w:trPr>
          <w:trHeight w:val="122"/>
        </w:trPr>
        <w:tc>
          <w:tcPr>
            <w:tcW w:w="4394" w:type="dxa"/>
          </w:tcPr>
          <w:p w14:paraId="2B3933D7" w14:textId="7AAAF399"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北海道大学病院</w:t>
            </w:r>
          </w:p>
        </w:tc>
        <w:tc>
          <w:tcPr>
            <w:tcW w:w="3969" w:type="dxa"/>
            <w:vAlign w:val="center"/>
          </w:tcPr>
          <w:p w14:paraId="4C868C0E" w14:textId="0BBDC0E6"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大澤　崇宏</w:t>
            </w:r>
          </w:p>
        </w:tc>
      </w:tr>
      <w:tr w:rsidR="008138A9" w:rsidRPr="00F075E4" w14:paraId="14EFD6CE" w14:textId="77777777" w:rsidTr="00A64115">
        <w:trPr>
          <w:trHeight w:val="403"/>
        </w:trPr>
        <w:tc>
          <w:tcPr>
            <w:tcW w:w="4394" w:type="dxa"/>
          </w:tcPr>
          <w:p w14:paraId="09AC27B1" w14:textId="1F2E12F5"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弘前大学大学院医学研究科</w:t>
            </w:r>
          </w:p>
        </w:tc>
        <w:tc>
          <w:tcPr>
            <w:tcW w:w="3969" w:type="dxa"/>
            <w:vAlign w:val="center"/>
          </w:tcPr>
          <w:p w14:paraId="2C7B6574" w14:textId="384676C6"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畠山　真吾</w:t>
            </w:r>
          </w:p>
        </w:tc>
      </w:tr>
      <w:tr w:rsidR="008138A9" w:rsidRPr="00F075E4" w14:paraId="76A5387B" w14:textId="77777777" w:rsidTr="00A64115">
        <w:trPr>
          <w:trHeight w:val="403"/>
        </w:trPr>
        <w:tc>
          <w:tcPr>
            <w:tcW w:w="4394" w:type="dxa"/>
          </w:tcPr>
          <w:p w14:paraId="50105123" w14:textId="42191841"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岩手医科大学</w:t>
            </w:r>
          </w:p>
        </w:tc>
        <w:tc>
          <w:tcPr>
            <w:tcW w:w="3969" w:type="dxa"/>
            <w:vAlign w:val="center"/>
          </w:tcPr>
          <w:p w14:paraId="1D057D50" w14:textId="6BA19285"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小原</w:t>
            </w:r>
            <w:r w:rsidRPr="00F075E4">
              <w:rPr>
                <w:rFonts w:asciiTheme="majorEastAsia" w:eastAsiaTheme="majorEastAsia" w:hAnsiTheme="majorEastAsia"/>
                <w:sz w:val="24"/>
              </w:rPr>
              <w:t xml:space="preserve">　航</w:t>
            </w:r>
          </w:p>
        </w:tc>
      </w:tr>
      <w:tr w:rsidR="008138A9" w:rsidRPr="00F075E4" w14:paraId="090ACCEE" w14:textId="77777777" w:rsidTr="00A64115">
        <w:trPr>
          <w:trHeight w:val="403"/>
        </w:trPr>
        <w:tc>
          <w:tcPr>
            <w:tcW w:w="4394" w:type="dxa"/>
          </w:tcPr>
          <w:p w14:paraId="0D8144F2" w14:textId="7E648745"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秋田大学</w:t>
            </w:r>
          </w:p>
        </w:tc>
        <w:tc>
          <w:tcPr>
            <w:tcW w:w="3969" w:type="dxa"/>
            <w:vAlign w:val="center"/>
          </w:tcPr>
          <w:p w14:paraId="333EBDF9" w14:textId="7269CC65"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沼倉</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一幸</w:t>
            </w:r>
          </w:p>
        </w:tc>
      </w:tr>
      <w:tr w:rsidR="008138A9" w:rsidRPr="00F075E4" w14:paraId="406E076E" w14:textId="77777777" w:rsidTr="00A64115">
        <w:trPr>
          <w:trHeight w:val="403"/>
        </w:trPr>
        <w:tc>
          <w:tcPr>
            <w:tcW w:w="4394" w:type="dxa"/>
          </w:tcPr>
          <w:p w14:paraId="5946E174" w14:textId="581FDC61" w:rsidR="008138A9" w:rsidRPr="00F075E4" w:rsidRDefault="008138A9" w:rsidP="008138A9">
            <w:pPr>
              <w:spacing w:line="440" w:lineRule="exact"/>
              <w:ind w:leftChars="50" w:left="290" w:hangingChars="77" w:hanging="185"/>
              <w:rPr>
                <w:rFonts w:asciiTheme="majorEastAsia" w:eastAsiaTheme="majorEastAsia" w:hAnsiTheme="majorEastAsia"/>
                <w:sz w:val="24"/>
                <w:lang w:eastAsia="zh-TW"/>
              </w:rPr>
            </w:pPr>
            <w:r w:rsidRPr="00F075E4">
              <w:rPr>
                <w:rFonts w:asciiTheme="majorEastAsia" w:eastAsiaTheme="majorEastAsia" w:hAnsiTheme="majorEastAsia" w:hint="eastAsia"/>
                <w:sz w:val="24"/>
                <w:lang w:eastAsia="zh-TW"/>
              </w:rPr>
              <w:t>山形大学医学部腎泌尿器外科学</w:t>
            </w:r>
          </w:p>
        </w:tc>
        <w:tc>
          <w:tcPr>
            <w:tcW w:w="3969" w:type="dxa"/>
            <w:vAlign w:val="center"/>
          </w:tcPr>
          <w:p w14:paraId="0F440B31" w14:textId="5FD32A23"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土谷</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順彦</w:t>
            </w:r>
          </w:p>
        </w:tc>
      </w:tr>
      <w:tr w:rsidR="005B4705" w:rsidRPr="00F075E4" w14:paraId="24F7A536" w14:textId="77777777" w:rsidTr="00A64115">
        <w:trPr>
          <w:trHeight w:val="403"/>
        </w:trPr>
        <w:tc>
          <w:tcPr>
            <w:tcW w:w="4394" w:type="dxa"/>
          </w:tcPr>
          <w:p w14:paraId="2B2615B9" w14:textId="60ECA2C1" w:rsidR="005B4705" w:rsidRPr="00F075E4" w:rsidRDefault="005B4705" w:rsidP="008138A9">
            <w:pPr>
              <w:spacing w:line="440" w:lineRule="exact"/>
              <w:ind w:leftChars="50" w:left="290" w:hangingChars="77" w:hanging="185"/>
              <w:rPr>
                <w:rFonts w:asciiTheme="majorEastAsia" w:eastAsiaTheme="majorEastAsia" w:hAnsiTheme="majorEastAsia"/>
                <w:sz w:val="24"/>
              </w:rPr>
            </w:pPr>
            <w:r>
              <w:rPr>
                <w:rFonts w:asciiTheme="majorEastAsia" w:eastAsiaTheme="majorEastAsia" w:hAnsiTheme="majorEastAsia" w:hint="eastAsia"/>
                <w:sz w:val="24"/>
              </w:rPr>
              <w:t>福島県立医科大学</w:t>
            </w:r>
          </w:p>
        </w:tc>
        <w:tc>
          <w:tcPr>
            <w:tcW w:w="3969" w:type="dxa"/>
            <w:vAlign w:val="center"/>
          </w:tcPr>
          <w:p w14:paraId="6F1C1FAA" w14:textId="43046CD6" w:rsidR="005B4705" w:rsidRPr="00F075E4" w:rsidRDefault="005B4705" w:rsidP="008138A9">
            <w:pPr>
              <w:spacing w:line="440" w:lineRule="exact"/>
              <w:ind w:leftChars="50" w:left="290" w:hangingChars="77" w:hanging="185"/>
              <w:rPr>
                <w:rFonts w:asciiTheme="majorEastAsia" w:eastAsiaTheme="majorEastAsia" w:hAnsiTheme="majorEastAsia"/>
                <w:sz w:val="24"/>
              </w:rPr>
            </w:pPr>
            <w:r>
              <w:rPr>
                <w:rFonts w:asciiTheme="majorEastAsia" w:eastAsiaTheme="majorEastAsia" w:hAnsiTheme="majorEastAsia" w:hint="eastAsia"/>
                <w:sz w:val="24"/>
              </w:rPr>
              <w:t>大前　憲史</w:t>
            </w:r>
          </w:p>
        </w:tc>
      </w:tr>
      <w:tr w:rsidR="008138A9" w:rsidRPr="00F075E4" w14:paraId="04BA3350" w14:textId="77777777" w:rsidTr="00A64115">
        <w:trPr>
          <w:trHeight w:val="403"/>
        </w:trPr>
        <w:tc>
          <w:tcPr>
            <w:tcW w:w="4394" w:type="dxa"/>
          </w:tcPr>
          <w:p w14:paraId="18CD4BA5" w14:textId="764F4326"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独協医科大学</w:t>
            </w:r>
          </w:p>
        </w:tc>
        <w:tc>
          <w:tcPr>
            <w:tcW w:w="3969" w:type="dxa"/>
            <w:vAlign w:val="center"/>
          </w:tcPr>
          <w:p w14:paraId="16DBAE4B" w14:textId="1BD02BB4"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釜井</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隆男</w:t>
            </w:r>
          </w:p>
        </w:tc>
      </w:tr>
      <w:tr w:rsidR="008138A9" w:rsidRPr="00F075E4" w14:paraId="347E8A77" w14:textId="77777777" w:rsidTr="00A64115">
        <w:trPr>
          <w:trHeight w:val="403"/>
        </w:trPr>
        <w:tc>
          <w:tcPr>
            <w:tcW w:w="4394" w:type="dxa"/>
          </w:tcPr>
          <w:p w14:paraId="47129098" w14:textId="7592C407"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筑波大学附属病院</w:t>
            </w:r>
          </w:p>
        </w:tc>
        <w:tc>
          <w:tcPr>
            <w:tcW w:w="3969" w:type="dxa"/>
            <w:vAlign w:val="center"/>
          </w:tcPr>
          <w:p w14:paraId="2E41FC73" w14:textId="1C2969B1"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神鳥</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周也</w:t>
            </w:r>
          </w:p>
        </w:tc>
      </w:tr>
      <w:tr w:rsidR="008138A9" w:rsidRPr="00F075E4" w14:paraId="7E9100B0" w14:textId="77777777" w:rsidTr="00A64115">
        <w:trPr>
          <w:trHeight w:val="403"/>
        </w:trPr>
        <w:tc>
          <w:tcPr>
            <w:tcW w:w="4394" w:type="dxa"/>
          </w:tcPr>
          <w:p w14:paraId="4158DDAC" w14:textId="1BD44BE9"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自治医科大学附属さいたま医療センター</w:t>
            </w:r>
          </w:p>
        </w:tc>
        <w:tc>
          <w:tcPr>
            <w:tcW w:w="3969" w:type="dxa"/>
            <w:vAlign w:val="center"/>
          </w:tcPr>
          <w:p w14:paraId="093CDA57" w14:textId="3C2B69E6"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宮川　友明</w:t>
            </w:r>
          </w:p>
        </w:tc>
      </w:tr>
      <w:tr w:rsidR="008138A9" w:rsidRPr="00F075E4" w14:paraId="3ED1ACF7" w14:textId="77777777" w:rsidTr="00A64115">
        <w:trPr>
          <w:trHeight w:val="403"/>
        </w:trPr>
        <w:tc>
          <w:tcPr>
            <w:tcW w:w="4394" w:type="dxa"/>
          </w:tcPr>
          <w:p w14:paraId="2DE50F73" w14:textId="0CE544F8"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埼玉医科大学国際医療センター</w:t>
            </w:r>
          </w:p>
        </w:tc>
        <w:tc>
          <w:tcPr>
            <w:tcW w:w="3969" w:type="dxa"/>
            <w:vAlign w:val="center"/>
          </w:tcPr>
          <w:p w14:paraId="478E72AA" w14:textId="00E0B78E"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城武　卓</w:t>
            </w:r>
          </w:p>
        </w:tc>
      </w:tr>
      <w:tr w:rsidR="008138A9" w:rsidRPr="00F075E4" w14:paraId="68D9455C" w14:textId="77777777" w:rsidTr="00A64115">
        <w:trPr>
          <w:trHeight w:val="403"/>
        </w:trPr>
        <w:tc>
          <w:tcPr>
            <w:tcW w:w="4394" w:type="dxa"/>
          </w:tcPr>
          <w:p w14:paraId="64FDE3B0" w14:textId="7246C93D"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埼玉医科大学総合医療センター</w:t>
            </w:r>
          </w:p>
        </w:tc>
        <w:tc>
          <w:tcPr>
            <w:tcW w:w="3969" w:type="dxa"/>
            <w:vAlign w:val="center"/>
          </w:tcPr>
          <w:p w14:paraId="7B14D26B" w14:textId="7BC861D8"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矢野</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晶大</w:t>
            </w:r>
          </w:p>
        </w:tc>
      </w:tr>
      <w:tr w:rsidR="008138A9" w:rsidRPr="00F075E4" w14:paraId="542DD93D" w14:textId="77777777" w:rsidTr="00A64115">
        <w:trPr>
          <w:trHeight w:val="403"/>
        </w:trPr>
        <w:tc>
          <w:tcPr>
            <w:tcW w:w="4394" w:type="dxa"/>
          </w:tcPr>
          <w:p w14:paraId="2119916D" w14:textId="7DF3ECC5"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上尾中央総合病院</w:t>
            </w:r>
          </w:p>
        </w:tc>
        <w:tc>
          <w:tcPr>
            <w:tcW w:w="3969" w:type="dxa"/>
            <w:vAlign w:val="center"/>
          </w:tcPr>
          <w:p w14:paraId="6CECD17F" w14:textId="515EA4A9"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篠原</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正尚</w:t>
            </w:r>
          </w:p>
        </w:tc>
      </w:tr>
      <w:tr w:rsidR="008138A9" w:rsidRPr="00F075E4" w14:paraId="410CD43A" w14:textId="77777777" w:rsidTr="00A64115">
        <w:trPr>
          <w:trHeight w:val="403"/>
        </w:trPr>
        <w:tc>
          <w:tcPr>
            <w:tcW w:w="4394" w:type="dxa"/>
          </w:tcPr>
          <w:p w14:paraId="2059E018" w14:textId="2436871E"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防衛医科大学校</w:t>
            </w:r>
          </w:p>
        </w:tc>
        <w:tc>
          <w:tcPr>
            <w:tcW w:w="3969" w:type="dxa"/>
            <w:vAlign w:val="center"/>
          </w:tcPr>
          <w:p w14:paraId="32F6CC6A" w14:textId="36DFD7B7"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伊藤</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敬一</w:t>
            </w:r>
          </w:p>
        </w:tc>
      </w:tr>
      <w:tr w:rsidR="008138A9" w:rsidRPr="00F075E4" w14:paraId="56A43071" w14:textId="77777777" w:rsidTr="00A64115">
        <w:trPr>
          <w:trHeight w:val="403"/>
        </w:trPr>
        <w:tc>
          <w:tcPr>
            <w:tcW w:w="4394" w:type="dxa"/>
          </w:tcPr>
          <w:p w14:paraId="09EE7911" w14:textId="73E33CEF"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東京大学</w:t>
            </w:r>
          </w:p>
        </w:tc>
        <w:tc>
          <w:tcPr>
            <w:tcW w:w="3969" w:type="dxa"/>
            <w:vAlign w:val="center"/>
          </w:tcPr>
          <w:p w14:paraId="1CA73B8C" w14:textId="2112F061"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久米　春喜</w:t>
            </w:r>
          </w:p>
        </w:tc>
      </w:tr>
      <w:tr w:rsidR="008138A9" w:rsidRPr="00F075E4" w14:paraId="474F96EC" w14:textId="77777777" w:rsidTr="00A64115">
        <w:trPr>
          <w:trHeight w:val="403"/>
        </w:trPr>
        <w:tc>
          <w:tcPr>
            <w:tcW w:w="4394" w:type="dxa"/>
          </w:tcPr>
          <w:p w14:paraId="64146313" w14:textId="535DAF21"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慶応義塾大学</w:t>
            </w:r>
          </w:p>
        </w:tc>
        <w:tc>
          <w:tcPr>
            <w:tcW w:w="3969" w:type="dxa"/>
            <w:vAlign w:val="center"/>
          </w:tcPr>
          <w:p w14:paraId="7D29CAA2" w14:textId="446345AC"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福本</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桂資郎</w:t>
            </w:r>
          </w:p>
        </w:tc>
      </w:tr>
      <w:tr w:rsidR="008138A9" w:rsidRPr="00F075E4" w14:paraId="47048824" w14:textId="77777777" w:rsidTr="00A64115">
        <w:trPr>
          <w:trHeight w:val="403"/>
        </w:trPr>
        <w:tc>
          <w:tcPr>
            <w:tcW w:w="4394" w:type="dxa"/>
          </w:tcPr>
          <w:p w14:paraId="1D62AE09" w14:textId="13E7A652"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東京医科歯科大学</w:t>
            </w:r>
          </w:p>
        </w:tc>
        <w:tc>
          <w:tcPr>
            <w:tcW w:w="3969" w:type="dxa"/>
            <w:vAlign w:val="center"/>
          </w:tcPr>
          <w:p w14:paraId="6DBB56F9" w14:textId="2A10676D"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小林　正貴</w:t>
            </w:r>
          </w:p>
        </w:tc>
      </w:tr>
      <w:tr w:rsidR="008138A9" w:rsidRPr="00F075E4" w14:paraId="44EDF950" w14:textId="77777777" w:rsidTr="00A64115">
        <w:trPr>
          <w:trHeight w:val="403"/>
        </w:trPr>
        <w:tc>
          <w:tcPr>
            <w:tcW w:w="4394" w:type="dxa"/>
          </w:tcPr>
          <w:p w14:paraId="31699492" w14:textId="788243F5"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帝京大学医学部</w:t>
            </w:r>
          </w:p>
        </w:tc>
        <w:tc>
          <w:tcPr>
            <w:tcW w:w="3969" w:type="dxa"/>
            <w:vAlign w:val="center"/>
          </w:tcPr>
          <w:p w14:paraId="3A75669A" w14:textId="63DDC1F0"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金子　智之</w:t>
            </w:r>
          </w:p>
        </w:tc>
      </w:tr>
      <w:tr w:rsidR="008138A9" w:rsidRPr="00F075E4" w14:paraId="616429C7" w14:textId="77777777" w:rsidTr="00A64115">
        <w:trPr>
          <w:trHeight w:val="403"/>
        </w:trPr>
        <w:tc>
          <w:tcPr>
            <w:tcW w:w="4394" w:type="dxa"/>
          </w:tcPr>
          <w:p w14:paraId="01D0F99F" w14:textId="5AA3A86F" w:rsidR="008138A9" w:rsidRPr="00F075E4" w:rsidRDefault="008138A9" w:rsidP="008138A9">
            <w:pPr>
              <w:spacing w:line="440" w:lineRule="exact"/>
              <w:ind w:leftChars="50" w:left="290" w:hangingChars="77" w:hanging="185"/>
              <w:rPr>
                <w:rFonts w:asciiTheme="majorEastAsia" w:eastAsiaTheme="majorEastAsia" w:hAnsiTheme="majorEastAsia"/>
                <w:sz w:val="24"/>
                <w:lang w:eastAsia="zh-TW"/>
              </w:rPr>
            </w:pPr>
            <w:r w:rsidRPr="00F075E4">
              <w:rPr>
                <w:rFonts w:asciiTheme="majorEastAsia" w:eastAsiaTheme="majorEastAsia" w:hAnsiTheme="majorEastAsia" w:hint="eastAsia"/>
                <w:sz w:val="24"/>
                <w:lang w:eastAsia="zh-TW"/>
              </w:rPr>
              <w:t>東京女子医科大学病院</w:t>
            </w:r>
          </w:p>
        </w:tc>
        <w:tc>
          <w:tcPr>
            <w:tcW w:w="3969" w:type="dxa"/>
            <w:vAlign w:val="center"/>
          </w:tcPr>
          <w:p w14:paraId="49050A2D" w14:textId="2F74A82F"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福田</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洋典</w:t>
            </w:r>
          </w:p>
        </w:tc>
      </w:tr>
      <w:tr w:rsidR="008138A9" w:rsidRPr="00F075E4" w14:paraId="20B59163" w14:textId="77777777" w:rsidTr="00A64115">
        <w:trPr>
          <w:trHeight w:val="403"/>
        </w:trPr>
        <w:tc>
          <w:tcPr>
            <w:tcW w:w="4394" w:type="dxa"/>
          </w:tcPr>
          <w:p w14:paraId="1D7D1054" w14:textId="70974499"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東京女子医科大学附属足立医療センター</w:t>
            </w:r>
          </w:p>
        </w:tc>
        <w:tc>
          <w:tcPr>
            <w:tcW w:w="3969" w:type="dxa"/>
            <w:vAlign w:val="center"/>
          </w:tcPr>
          <w:p w14:paraId="61E81D36" w14:textId="2964DE9B"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近藤</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恒徳</w:t>
            </w:r>
          </w:p>
        </w:tc>
      </w:tr>
      <w:tr w:rsidR="008138A9" w:rsidRPr="00F075E4" w14:paraId="3C347707" w14:textId="77777777" w:rsidTr="00A64115">
        <w:trPr>
          <w:trHeight w:val="403"/>
        </w:trPr>
        <w:tc>
          <w:tcPr>
            <w:tcW w:w="4394" w:type="dxa"/>
          </w:tcPr>
          <w:p w14:paraId="4626AA13" w14:textId="43C72E0C" w:rsidR="008138A9" w:rsidRPr="00F075E4" w:rsidRDefault="008138A9" w:rsidP="008138A9">
            <w:pPr>
              <w:spacing w:line="440" w:lineRule="exact"/>
              <w:ind w:leftChars="50" w:left="290" w:hangingChars="77" w:hanging="185"/>
              <w:rPr>
                <w:rFonts w:asciiTheme="majorEastAsia" w:eastAsiaTheme="majorEastAsia" w:hAnsiTheme="majorEastAsia"/>
                <w:sz w:val="24"/>
                <w:lang w:eastAsia="zh-TW"/>
              </w:rPr>
            </w:pPr>
            <w:r w:rsidRPr="00F075E4">
              <w:rPr>
                <w:rFonts w:asciiTheme="majorEastAsia" w:eastAsiaTheme="majorEastAsia" w:hAnsiTheme="majorEastAsia" w:hint="eastAsia"/>
                <w:sz w:val="24"/>
                <w:lang w:eastAsia="zh-TW"/>
              </w:rPr>
              <w:t>東京慈恵会医科大学附属病院</w:t>
            </w:r>
          </w:p>
        </w:tc>
        <w:tc>
          <w:tcPr>
            <w:tcW w:w="3969" w:type="dxa"/>
            <w:vAlign w:val="center"/>
          </w:tcPr>
          <w:p w14:paraId="54578274" w14:textId="1DBC9762"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木村</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高弘</w:t>
            </w:r>
          </w:p>
        </w:tc>
      </w:tr>
      <w:tr w:rsidR="008138A9" w:rsidRPr="00F075E4" w14:paraId="3757FFEC" w14:textId="77777777" w:rsidTr="00A64115">
        <w:trPr>
          <w:trHeight w:val="403"/>
        </w:trPr>
        <w:tc>
          <w:tcPr>
            <w:tcW w:w="4394" w:type="dxa"/>
          </w:tcPr>
          <w:p w14:paraId="044C64C9" w14:textId="4601C4EC"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日本医科大学</w:t>
            </w:r>
          </w:p>
        </w:tc>
        <w:tc>
          <w:tcPr>
            <w:tcW w:w="3969" w:type="dxa"/>
            <w:vAlign w:val="center"/>
          </w:tcPr>
          <w:p w14:paraId="01C32B12" w14:textId="0E0DD70F"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武田　隼人</w:t>
            </w:r>
          </w:p>
        </w:tc>
      </w:tr>
      <w:tr w:rsidR="008138A9" w:rsidRPr="00F075E4" w14:paraId="23F2016B" w14:textId="77777777" w:rsidTr="00A64115">
        <w:trPr>
          <w:trHeight w:val="403"/>
        </w:trPr>
        <w:tc>
          <w:tcPr>
            <w:tcW w:w="4394" w:type="dxa"/>
          </w:tcPr>
          <w:p w14:paraId="376CCA4E" w14:textId="162D203E" w:rsidR="008138A9" w:rsidRPr="00F075E4" w:rsidRDefault="008138A9" w:rsidP="008138A9">
            <w:pPr>
              <w:spacing w:line="440" w:lineRule="exact"/>
              <w:ind w:leftChars="50" w:left="290" w:hangingChars="77" w:hanging="185"/>
              <w:rPr>
                <w:rFonts w:asciiTheme="majorEastAsia" w:eastAsiaTheme="majorEastAsia" w:hAnsiTheme="majorEastAsia"/>
                <w:sz w:val="24"/>
                <w:lang w:eastAsia="zh-TW"/>
              </w:rPr>
            </w:pPr>
            <w:r w:rsidRPr="00F075E4">
              <w:rPr>
                <w:rFonts w:asciiTheme="majorEastAsia" w:eastAsiaTheme="majorEastAsia" w:hAnsiTheme="majorEastAsia" w:hint="eastAsia"/>
                <w:sz w:val="24"/>
                <w:lang w:eastAsia="zh-TW"/>
              </w:rPr>
              <w:t>順天堂大学医学部附属順天堂医院</w:t>
            </w:r>
          </w:p>
        </w:tc>
        <w:tc>
          <w:tcPr>
            <w:tcW w:w="3969" w:type="dxa"/>
            <w:vAlign w:val="center"/>
          </w:tcPr>
          <w:p w14:paraId="6399F251" w14:textId="4328C19A"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永田</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政義</w:t>
            </w:r>
          </w:p>
        </w:tc>
      </w:tr>
      <w:tr w:rsidR="008138A9" w:rsidRPr="00F075E4" w14:paraId="5BF7D3CA" w14:textId="77777777" w:rsidTr="00A64115">
        <w:trPr>
          <w:trHeight w:val="403"/>
        </w:trPr>
        <w:tc>
          <w:tcPr>
            <w:tcW w:w="4394" w:type="dxa"/>
          </w:tcPr>
          <w:p w14:paraId="40A414FE" w14:textId="4D84E04C"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聖路加国際病院</w:t>
            </w:r>
          </w:p>
        </w:tc>
        <w:tc>
          <w:tcPr>
            <w:tcW w:w="3969" w:type="dxa"/>
            <w:vAlign w:val="center"/>
          </w:tcPr>
          <w:p w14:paraId="71C6354E" w14:textId="12E84ED8"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新保　正貴</w:t>
            </w:r>
          </w:p>
        </w:tc>
      </w:tr>
      <w:tr w:rsidR="008138A9" w:rsidRPr="00F075E4" w14:paraId="2FE0B11C" w14:textId="77777777" w:rsidTr="00A64115">
        <w:trPr>
          <w:trHeight w:val="403"/>
        </w:trPr>
        <w:tc>
          <w:tcPr>
            <w:tcW w:w="4394" w:type="dxa"/>
          </w:tcPr>
          <w:p w14:paraId="1D59A95A" w14:textId="59F739C4"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虎の門病院</w:t>
            </w:r>
          </w:p>
        </w:tc>
        <w:tc>
          <w:tcPr>
            <w:tcW w:w="3969" w:type="dxa"/>
            <w:vAlign w:val="center"/>
          </w:tcPr>
          <w:p w14:paraId="13C2B684" w14:textId="2F115B9F"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陶山　浩一</w:t>
            </w:r>
          </w:p>
        </w:tc>
      </w:tr>
      <w:tr w:rsidR="008138A9" w:rsidRPr="00F075E4" w14:paraId="213174BE" w14:textId="77777777" w:rsidTr="00A64115">
        <w:trPr>
          <w:trHeight w:val="403"/>
        </w:trPr>
        <w:tc>
          <w:tcPr>
            <w:tcW w:w="4394" w:type="dxa"/>
          </w:tcPr>
          <w:p w14:paraId="77B6AC1A" w14:textId="015872E5"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三井記念病院</w:t>
            </w:r>
          </w:p>
        </w:tc>
        <w:tc>
          <w:tcPr>
            <w:tcW w:w="3969" w:type="dxa"/>
            <w:vAlign w:val="center"/>
          </w:tcPr>
          <w:p w14:paraId="35F55E5A" w14:textId="7DD65173"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榎本　裕</w:t>
            </w:r>
          </w:p>
        </w:tc>
      </w:tr>
      <w:tr w:rsidR="008138A9" w:rsidRPr="00F075E4" w14:paraId="65ABBAD5" w14:textId="77777777" w:rsidTr="00A64115">
        <w:trPr>
          <w:trHeight w:val="403"/>
        </w:trPr>
        <w:tc>
          <w:tcPr>
            <w:tcW w:w="4394" w:type="dxa"/>
          </w:tcPr>
          <w:p w14:paraId="1F1EA6A3" w14:textId="082B5AD1" w:rsidR="008138A9" w:rsidRPr="00F075E4" w:rsidRDefault="008138A9" w:rsidP="008138A9">
            <w:pPr>
              <w:spacing w:line="440" w:lineRule="exact"/>
              <w:ind w:leftChars="50" w:left="290" w:hangingChars="77" w:hanging="185"/>
              <w:rPr>
                <w:rFonts w:asciiTheme="majorEastAsia" w:eastAsiaTheme="majorEastAsia" w:hAnsiTheme="majorEastAsia"/>
                <w:sz w:val="24"/>
                <w:lang w:eastAsia="zh-TW"/>
              </w:rPr>
            </w:pPr>
            <w:r w:rsidRPr="00F075E4">
              <w:rPr>
                <w:rFonts w:asciiTheme="majorEastAsia" w:eastAsiaTheme="majorEastAsia" w:hAnsiTheme="majorEastAsia" w:hint="eastAsia"/>
                <w:sz w:val="24"/>
                <w:lang w:eastAsia="zh-TW"/>
              </w:rPr>
              <w:lastRenderedPageBreak/>
              <w:t>東京慈恵会医科大学附属柏病院</w:t>
            </w:r>
          </w:p>
        </w:tc>
        <w:tc>
          <w:tcPr>
            <w:tcW w:w="3969" w:type="dxa"/>
            <w:vAlign w:val="center"/>
          </w:tcPr>
          <w:p w14:paraId="75EB79C7" w14:textId="00EFDF30"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三木　淳</w:t>
            </w:r>
          </w:p>
        </w:tc>
      </w:tr>
      <w:tr w:rsidR="008138A9" w:rsidRPr="00F075E4" w14:paraId="5837D7CE" w14:textId="77777777" w:rsidTr="00A64115">
        <w:trPr>
          <w:trHeight w:val="403"/>
        </w:trPr>
        <w:tc>
          <w:tcPr>
            <w:tcW w:w="4394" w:type="dxa"/>
          </w:tcPr>
          <w:p w14:paraId="7CA0B96D" w14:textId="715ED04D"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千葉県がんセンター</w:t>
            </w:r>
          </w:p>
        </w:tc>
        <w:tc>
          <w:tcPr>
            <w:tcW w:w="3969" w:type="dxa"/>
            <w:vAlign w:val="center"/>
          </w:tcPr>
          <w:p w14:paraId="3CF68422" w14:textId="6708517B"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小丸</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淳</w:t>
            </w:r>
          </w:p>
        </w:tc>
      </w:tr>
      <w:tr w:rsidR="008138A9" w:rsidRPr="00F075E4" w14:paraId="0B818595" w14:textId="77777777" w:rsidTr="00A64115">
        <w:trPr>
          <w:trHeight w:val="403"/>
        </w:trPr>
        <w:tc>
          <w:tcPr>
            <w:tcW w:w="4394" w:type="dxa"/>
          </w:tcPr>
          <w:p w14:paraId="21964CBA" w14:textId="02EE5490"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東邦大学医療センター佐倉病院</w:t>
            </w:r>
          </w:p>
        </w:tc>
        <w:tc>
          <w:tcPr>
            <w:tcW w:w="3969" w:type="dxa"/>
            <w:vAlign w:val="center"/>
          </w:tcPr>
          <w:p w14:paraId="1E0A4839" w14:textId="24E12982"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岡　了</w:t>
            </w:r>
          </w:p>
        </w:tc>
      </w:tr>
      <w:tr w:rsidR="008138A9" w:rsidRPr="00F075E4" w14:paraId="71468EFA" w14:textId="77777777" w:rsidTr="00A64115">
        <w:trPr>
          <w:trHeight w:val="403"/>
        </w:trPr>
        <w:tc>
          <w:tcPr>
            <w:tcW w:w="4394" w:type="dxa"/>
          </w:tcPr>
          <w:p w14:paraId="6E673FE6" w14:textId="3AE812F1"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横浜市立大学</w:t>
            </w:r>
          </w:p>
        </w:tc>
        <w:tc>
          <w:tcPr>
            <w:tcW w:w="3969" w:type="dxa"/>
            <w:vAlign w:val="center"/>
          </w:tcPr>
          <w:p w14:paraId="0A0B5EF5" w14:textId="174B3043"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蓮見</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壽史</w:t>
            </w:r>
          </w:p>
        </w:tc>
      </w:tr>
      <w:tr w:rsidR="008138A9" w:rsidRPr="00F075E4" w14:paraId="713193AF" w14:textId="77777777" w:rsidTr="00A64115">
        <w:trPr>
          <w:trHeight w:val="403"/>
        </w:trPr>
        <w:tc>
          <w:tcPr>
            <w:tcW w:w="4394" w:type="dxa"/>
          </w:tcPr>
          <w:p w14:paraId="2BEDC0AB" w14:textId="15FBA041"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聖マリアンナ医科大学</w:t>
            </w:r>
          </w:p>
        </w:tc>
        <w:tc>
          <w:tcPr>
            <w:tcW w:w="3969" w:type="dxa"/>
            <w:vAlign w:val="center"/>
          </w:tcPr>
          <w:p w14:paraId="5B0530E4" w14:textId="47598130"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水野</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隆一</w:t>
            </w:r>
          </w:p>
        </w:tc>
      </w:tr>
      <w:tr w:rsidR="008138A9" w:rsidRPr="00F075E4" w14:paraId="3164F0AC" w14:textId="77777777" w:rsidTr="00A64115">
        <w:trPr>
          <w:trHeight w:val="403"/>
        </w:trPr>
        <w:tc>
          <w:tcPr>
            <w:tcW w:w="4394" w:type="dxa"/>
          </w:tcPr>
          <w:p w14:paraId="1AA1A638" w14:textId="0871CB02"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山梨大学</w:t>
            </w:r>
          </w:p>
        </w:tc>
        <w:tc>
          <w:tcPr>
            <w:tcW w:w="3969" w:type="dxa"/>
            <w:vAlign w:val="center"/>
          </w:tcPr>
          <w:p w14:paraId="46727E52" w14:textId="2A60F733"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三井　貴彦</w:t>
            </w:r>
          </w:p>
        </w:tc>
      </w:tr>
      <w:tr w:rsidR="008138A9" w:rsidRPr="00F075E4" w14:paraId="5AC7175B" w14:textId="77777777" w:rsidTr="00A64115">
        <w:trPr>
          <w:trHeight w:val="403"/>
        </w:trPr>
        <w:tc>
          <w:tcPr>
            <w:tcW w:w="4394" w:type="dxa"/>
          </w:tcPr>
          <w:p w14:paraId="1965E6D4" w14:textId="22D7EF47"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浜松医科大学医学部附属病院</w:t>
            </w:r>
          </w:p>
        </w:tc>
        <w:tc>
          <w:tcPr>
            <w:tcW w:w="3969" w:type="dxa"/>
            <w:vAlign w:val="center"/>
          </w:tcPr>
          <w:p w14:paraId="75550C55" w14:textId="0A257C81"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松下　雄登</w:t>
            </w:r>
          </w:p>
        </w:tc>
      </w:tr>
      <w:tr w:rsidR="008138A9" w:rsidRPr="00F075E4" w14:paraId="02B147BF" w14:textId="77777777" w:rsidTr="00A64115">
        <w:trPr>
          <w:trHeight w:val="403"/>
        </w:trPr>
        <w:tc>
          <w:tcPr>
            <w:tcW w:w="4394" w:type="dxa"/>
          </w:tcPr>
          <w:p w14:paraId="64A3E25B" w14:textId="661A2E0C"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名古屋大学</w:t>
            </w:r>
          </w:p>
        </w:tc>
        <w:tc>
          <w:tcPr>
            <w:tcW w:w="3969" w:type="dxa"/>
            <w:vAlign w:val="center"/>
          </w:tcPr>
          <w:p w14:paraId="7E2F9698" w14:textId="3A873682"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永山</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洵</w:t>
            </w:r>
          </w:p>
        </w:tc>
      </w:tr>
      <w:tr w:rsidR="008138A9" w:rsidRPr="00F075E4" w14:paraId="057D6885" w14:textId="77777777" w:rsidTr="00A64115">
        <w:trPr>
          <w:trHeight w:val="403"/>
        </w:trPr>
        <w:tc>
          <w:tcPr>
            <w:tcW w:w="4394" w:type="dxa"/>
          </w:tcPr>
          <w:p w14:paraId="01019D04" w14:textId="371F5FD4"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名古屋市立大学大学院医学研究科</w:t>
            </w:r>
          </w:p>
        </w:tc>
        <w:tc>
          <w:tcPr>
            <w:tcW w:w="3969" w:type="dxa"/>
            <w:vAlign w:val="center"/>
          </w:tcPr>
          <w:p w14:paraId="35F14F56" w14:textId="7FF03C0C"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濵本　周造</w:t>
            </w:r>
          </w:p>
        </w:tc>
      </w:tr>
      <w:tr w:rsidR="008138A9" w:rsidRPr="00F075E4" w14:paraId="4CFB3788" w14:textId="77777777" w:rsidTr="00A64115">
        <w:trPr>
          <w:trHeight w:val="403"/>
        </w:trPr>
        <w:tc>
          <w:tcPr>
            <w:tcW w:w="4394" w:type="dxa"/>
          </w:tcPr>
          <w:p w14:paraId="741C3998" w14:textId="5C8E3858"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愛知県がんセンター</w:t>
            </w:r>
          </w:p>
        </w:tc>
        <w:tc>
          <w:tcPr>
            <w:tcW w:w="3969" w:type="dxa"/>
            <w:vAlign w:val="center"/>
          </w:tcPr>
          <w:p w14:paraId="79DA7659" w14:textId="116CBF1C"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小島　崇宏</w:t>
            </w:r>
          </w:p>
        </w:tc>
      </w:tr>
      <w:tr w:rsidR="008138A9" w:rsidRPr="00F075E4" w14:paraId="45DBC2B6" w14:textId="77777777" w:rsidTr="00A64115">
        <w:trPr>
          <w:trHeight w:val="403"/>
        </w:trPr>
        <w:tc>
          <w:tcPr>
            <w:tcW w:w="4394" w:type="dxa"/>
          </w:tcPr>
          <w:p w14:paraId="459B4882" w14:textId="1AC988E0"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藤田医科大学</w:t>
            </w:r>
          </w:p>
        </w:tc>
        <w:tc>
          <w:tcPr>
            <w:tcW w:w="3969" w:type="dxa"/>
            <w:vAlign w:val="center"/>
          </w:tcPr>
          <w:p w14:paraId="71397F76" w14:textId="2473C048"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全並</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賢二</w:t>
            </w:r>
          </w:p>
        </w:tc>
      </w:tr>
      <w:tr w:rsidR="008138A9" w:rsidRPr="00F075E4" w14:paraId="1581D228" w14:textId="77777777" w:rsidTr="00A64115">
        <w:trPr>
          <w:trHeight w:val="403"/>
        </w:trPr>
        <w:tc>
          <w:tcPr>
            <w:tcW w:w="4394" w:type="dxa"/>
          </w:tcPr>
          <w:p w14:paraId="4D5C3727" w14:textId="3067FDF5"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岐阜大学医学部附属病院</w:t>
            </w:r>
          </w:p>
        </w:tc>
        <w:tc>
          <w:tcPr>
            <w:tcW w:w="3969" w:type="dxa"/>
            <w:vAlign w:val="center"/>
          </w:tcPr>
          <w:p w14:paraId="65BCC296" w14:textId="56567C3C"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谷口　友規</w:t>
            </w:r>
          </w:p>
        </w:tc>
      </w:tr>
      <w:tr w:rsidR="008138A9" w:rsidRPr="00F075E4" w14:paraId="3070866D" w14:textId="77777777" w:rsidTr="00A64115">
        <w:trPr>
          <w:trHeight w:val="403"/>
        </w:trPr>
        <w:tc>
          <w:tcPr>
            <w:tcW w:w="4394" w:type="dxa"/>
          </w:tcPr>
          <w:p w14:paraId="287CDCEA" w14:textId="67E1C874"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岐阜県総合医療センター</w:t>
            </w:r>
          </w:p>
        </w:tc>
        <w:tc>
          <w:tcPr>
            <w:tcW w:w="3969" w:type="dxa"/>
            <w:vAlign w:val="center"/>
          </w:tcPr>
          <w:p w14:paraId="5933B9EC" w14:textId="78F374EC"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仲野　正博</w:t>
            </w:r>
          </w:p>
        </w:tc>
      </w:tr>
      <w:tr w:rsidR="008138A9" w:rsidRPr="00F075E4" w14:paraId="2A5B07F7" w14:textId="77777777" w:rsidTr="00A64115">
        <w:trPr>
          <w:trHeight w:val="403"/>
        </w:trPr>
        <w:tc>
          <w:tcPr>
            <w:tcW w:w="4394" w:type="dxa"/>
          </w:tcPr>
          <w:p w14:paraId="7A6E5603" w14:textId="014D5CE3"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富山大学附属病院</w:t>
            </w:r>
          </w:p>
        </w:tc>
        <w:tc>
          <w:tcPr>
            <w:tcW w:w="3969" w:type="dxa"/>
            <w:vAlign w:val="center"/>
          </w:tcPr>
          <w:p w14:paraId="75E697D0" w14:textId="121AED2A"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西山　直隆</w:t>
            </w:r>
          </w:p>
        </w:tc>
      </w:tr>
      <w:tr w:rsidR="008138A9" w:rsidRPr="00F075E4" w14:paraId="10F4B505" w14:textId="77777777" w:rsidTr="00A64115">
        <w:trPr>
          <w:trHeight w:val="403"/>
        </w:trPr>
        <w:tc>
          <w:tcPr>
            <w:tcW w:w="4394" w:type="dxa"/>
          </w:tcPr>
          <w:p w14:paraId="5C378252" w14:textId="16D14D79" w:rsidR="008138A9" w:rsidRPr="00F075E4" w:rsidRDefault="008138A9" w:rsidP="008138A9">
            <w:pPr>
              <w:spacing w:line="440" w:lineRule="exact"/>
              <w:ind w:leftChars="50" w:left="290" w:hangingChars="77" w:hanging="185"/>
              <w:rPr>
                <w:rFonts w:asciiTheme="majorEastAsia" w:eastAsiaTheme="majorEastAsia" w:hAnsiTheme="majorEastAsia"/>
                <w:sz w:val="24"/>
                <w:lang w:eastAsia="zh-TW"/>
              </w:rPr>
            </w:pPr>
            <w:r w:rsidRPr="00F075E4">
              <w:rPr>
                <w:rFonts w:asciiTheme="majorEastAsia" w:eastAsiaTheme="majorEastAsia" w:hAnsiTheme="majorEastAsia" w:hint="eastAsia"/>
                <w:sz w:val="24"/>
                <w:lang w:eastAsia="zh-TW"/>
              </w:rPr>
              <w:t>滋賀医科大学附属病院</w:t>
            </w:r>
          </w:p>
        </w:tc>
        <w:tc>
          <w:tcPr>
            <w:tcW w:w="3969" w:type="dxa"/>
            <w:vAlign w:val="center"/>
          </w:tcPr>
          <w:p w14:paraId="588F6A7A" w14:textId="7042ED98"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吉田</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哲也</w:t>
            </w:r>
          </w:p>
        </w:tc>
      </w:tr>
      <w:tr w:rsidR="008138A9" w:rsidRPr="00F075E4" w14:paraId="29EB8CC4" w14:textId="77777777" w:rsidTr="00A64115">
        <w:trPr>
          <w:trHeight w:val="403"/>
        </w:trPr>
        <w:tc>
          <w:tcPr>
            <w:tcW w:w="4394" w:type="dxa"/>
          </w:tcPr>
          <w:p w14:paraId="2B181D45" w14:textId="4C84018F"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和歌山県立医科大学</w:t>
            </w:r>
          </w:p>
        </w:tc>
        <w:tc>
          <w:tcPr>
            <w:tcW w:w="3969" w:type="dxa"/>
            <w:vAlign w:val="center"/>
          </w:tcPr>
          <w:p w14:paraId="5727B8DB" w14:textId="07A44401"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山下</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真平</w:t>
            </w:r>
          </w:p>
        </w:tc>
      </w:tr>
      <w:tr w:rsidR="008138A9" w:rsidRPr="00F075E4" w14:paraId="31FBFA68" w14:textId="77777777" w:rsidTr="00A64115">
        <w:trPr>
          <w:trHeight w:val="403"/>
        </w:trPr>
        <w:tc>
          <w:tcPr>
            <w:tcW w:w="4394" w:type="dxa"/>
          </w:tcPr>
          <w:p w14:paraId="07C1C82D" w14:textId="2AC22E5E"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日本赤十字社和歌山医療センター</w:t>
            </w:r>
          </w:p>
        </w:tc>
        <w:tc>
          <w:tcPr>
            <w:tcW w:w="3969" w:type="dxa"/>
            <w:vAlign w:val="center"/>
          </w:tcPr>
          <w:p w14:paraId="30290D9D" w14:textId="43D19688"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伊藤</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哲之</w:t>
            </w:r>
          </w:p>
        </w:tc>
      </w:tr>
      <w:tr w:rsidR="008138A9" w:rsidRPr="00F075E4" w14:paraId="65CC4E3F" w14:textId="77777777" w:rsidTr="00A64115">
        <w:trPr>
          <w:trHeight w:val="403"/>
        </w:trPr>
        <w:tc>
          <w:tcPr>
            <w:tcW w:w="4394" w:type="dxa"/>
          </w:tcPr>
          <w:p w14:paraId="29AD3799" w14:textId="69E2B926"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奈良県立医科大学</w:t>
            </w:r>
          </w:p>
        </w:tc>
        <w:tc>
          <w:tcPr>
            <w:tcW w:w="3969" w:type="dxa"/>
            <w:vAlign w:val="center"/>
          </w:tcPr>
          <w:p w14:paraId="753AA4AC" w14:textId="5A88B3C6"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三宅</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牧人</w:t>
            </w:r>
          </w:p>
        </w:tc>
      </w:tr>
      <w:tr w:rsidR="008138A9" w:rsidRPr="00F075E4" w14:paraId="7CD88CB2" w14:textId="77777777" w:rsidTr="00A64115">
        <w:trPr>
          <w:trHeight w:val="403"/>
        </w:trPr>
        <w:tc>
          <w:tcPr>
            <w:tcW w:w="4394" w:type="dxa"/>
          </w:tcPr>
          <w:p w14:paraId="59A7D155" w14:textId="1A9A8CC4"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京都大学大学院医学研究科</w:t>
            </w:r>
          </w:p>
        </w:tc>
        <w:tc>
          <w:tcPr>
            <w:tcW w:w="3969" w:type="dxa"/>
            <w:vAlign w:val="center"/>
          </w:tcPr>
          <w:p w14:paraId="16169ED8" w14:textId="6AF7455B"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増井　仁彦</w:t>
            </w:r>
          </w:p>
        </w:tc>
      </w:tr>
      <w:tr w:rsidR="008138A9" w:rsidRPr="00F075E4" w14:paraId="1B3A2109" w14:textId="77777777" w:rsidTr="00A64115">
        <w:trPr>
          <w:trHeight w:val="403"/>
        </w:trPr>
        <w:tc>
          <w:tcPr>
            <w:tcW w:w="4394" w:type="dxa"/>
          </w:tcPr>
          <w:p w14:paraId="66E00C5E" w14:textId="201210DE"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京都府立医科大学</w:t>
            </w:r>
          </w:p>
        </w:tc>
        <w:tc>
          <w:tcPr>
            <w:tcW w:w="3969" w:type="dxa"/>
            <w:vAlign w:val="center"/>
          </w:tcPr>
          <w:p w14:paraId="3C476D55" w14:textId="4965A100"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本郷</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文弥</w:t>
            </w:r>
          </w:p>
        </w:tc>
      </w:tr>
      <w:tr w:rsidR="008138A9" w:rsidRPr="00F075E4" w14:paraId="49FC12F1" w14:textId="77777777" w:rsidTr="00A64115">
        <w:trPr>
          <w:trHeight w:val="403"/>
        </w:trPr>
        <w:tc>
          <w:tcPr>
            <w:tcW w:w="4394" w:type="dxa"/>
          </w:tcPr>
          <w:p w14:paraId="43E36798" w14:textId="666F7A92"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大阪大学</w:t>
            </w:r>
          </w:p>
        </w:tc>
        <w:tc>
          <w:tcPr>
            <w:tcW w:w="3969" w:type="dxa"/>
            <w:vAlign w:val="center"/>
          </w:tcPr>
          <w:p w14:paraId="060A08B1" w14:textId="47412A29"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加藤　大悟</w:t>
            </w:r>
          </w:p>
        </w:tc>
      </w:tr>
      <w:tr w:rsidR="008138A9" w:rsidRPr="00F075E4" w14:paraId="2F3A6619" w14:textId="77777777" w:rsidTr="00A64115">
        <w:trPr>
          <w:trHeight w:val="403"/>
        </w:trPr>
        <w:tc>
          <w:tcPr>
            <w:tcW w:w="4394" w:type="dxa"/>
          </w:tcPr>
          <w:p w14:paraId="1CBC601B" w14:textId="6E6B9CF5"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大阪公立大学</w:t>
            </w:r>
          </w:p>
        </w:tc>
        <w:tc>
          <w:tcPr>
            <w:tcW w:w="3969" w:type="dxa"/>
            <w:vAlign w:val="center"/>
          </w:tcPr>
          <w:p w14:paraId="01BF9EC4" w14:textId="5ADE5052"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山崎</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健史</w:t>
            </w:r>
          </w:p>
        </w:tc>
      </w:tr>
      <w:tr w:rsidR="008138A9" w:rsidRPr="00F075E4" w14:paraId="5BC45136" w14:textId="77777777" w:rsidTr="00A64115">
        <w:trPr>
          <w:trHeight w:val="403"/>
        </w:trPr>
        <w:tc>
          <w:tcPr>
            <w:tcW w:w="4394" w:type="dxa"/>
          </w:tcPr>
          <w:p w14:paraId="44FF2FAD" w14:textId="156C7D08"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ベルランド総合病院</w:t>
            </w:r>
          </w:p>
        </w:tc>
        <w:tc>
          <w:tcPr>
            <w:tcW w:w="3969" w:type="dxa"/>
            <w:vAlign w:val="center"/>
          </w:tcPr>
          <w:p w14:paraId="0CD4D38C" w14:textId="2DBDF39B"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玉田　聡</w:t>
            </w:r>
          </w:p>
        </w:tc>
      </w:tr>
      <w:tr w:rsidR="008138A9" w:rsidRPr="00F075E4" w14:paraId="01D45F0C" w14:textId="77777777" w:rsidTr="00A64115">
        <w:trPr>
          <w:trHeight w:val="403"/>
        </w:trPr>
        <w:tc>
          <w:tcPr>
            <w:tcW w:w="4394" w:type="dxa"/>
          </w:tcPr>
          <w:p w14:paraId="03254EB1" w14:textId="4B4EF7E5"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神戸大学大学院医学研究科</w:t>
            </w:r>
          </w:p>
        </w:tc>
        <w:tc>
          <w:tcPr>
            <w:tcW w:w="3969" w:type="dxa"/>
            <w:vAlign w:val="center"/>
          </w:tcPr>
          <w:p w14:paraId="49489DA3" w14:textId="1C84CD6F"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三宅　秀明</w:t>
            </w:r>
          </w:p>
        </w:tc>
      </w:tr>
      <w:tr w:rsidR="008138A9" w:rsidRPr="00F075E4" w14:paraId="093CC309" w14:textId="77777777" w:rsidTr="00A64115">
        <w:trPr>
          <w:trHeight w:val="403"/>
        </w:trPr>
        <w:tc>
          <w:tcPr>
            <w:tcW w:w="4394" w:type="dxa"/>
          </w:tcPr>
          <w:p w14:paraId="093E347A" w14:textId="7B12DEDF"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神戸市立医療センター中央市民病院</w:t>
            </w:r>
          </w:p>
        </w:tc>
        <w:tc>
          <w:tcPr>
            <w:tcW w:w="3969" w:type="dxa"/>
            <w:vAlign w:val="center"/>
          </w:tcPr>
          <w:p w14:paraId="326FE1F8" w14:textId="1DBC3308"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山﨑</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俊成</w:t>
            </w:r>
          </w:p>
        </w:tc>
      </w:tr>
      <w:tr w:rsidR="008138A9" w:rsidRPr="00F075E4" w14:paraId="1940641E" w14:textId="77777777" w:rsidTr="00A64115">
        <w:trPr>
          <w:trHeight w:val="403"/>
        </w:trPr>
        <w:tc>
          <w:tcPr>
            <w:tcW w:w="4394" w:type="dxa"/>
          </w:tcPr>
          <w:p w14:paraId="53886905" w14:textId="564D833A"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倉敷中央病院</w:t>
            </w:r>
          </w:p>
        </w:tc>
        <w:tc>
          <w:tcPr>
            <w:tcW w:w="3969" w:type="dxa"/>
            <w:vAlign w:val="center"/>
          </w:tcPr>
          <w:p w14:paraId="3331D18A" w14:textId="4AB098C6"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井上　幸治</w:t>
            </w:r>
          </w:p>
        </w:tc>
      </w:tr>
      <w:tr w:rsidR="008138A9" w:rsidRPr="00F075E4" w14:paraId="748F4BB2" w14:textId="77777777" w:rsidTr="00A64115">
        <w:trPr>
          <w:trHeight w:val="403"/>
        </w:trPr>
        <w:tc>
          <w:tcPr>
            <w:tcW w:w="4394" w:type="dxa"/>
          </w:tcPr>
          <w:p w14:paraId="4D46B309" w14:textId="3857F156"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徳島大学</w:t>
            </w:r>
          </w:p>
        </w:tc>
        <w:tc>
          <w:tcPr>
            <w:tcW w:w="3969" w:type="dxa"/>
            <w:vAlign w:val="center"/>
          </w:tcPr>
          <w:p w14:paraId="2C4F2D72" w14:textId="1E6B5CC0"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古川　順也</w:t>
            </w:r>
          </w:p>
        </w:tc>
      </w:tr>
      <w:tr w:rsidR="008138A9" w:rsidRPr="00F075E4" w14:paraId="6C056DB2" w14:textId="77777777" w:rsidTr="00A64115">
        <w:trPr>
          <w:trHeight w:val="403"/>
        </w:trPr>
        <w:tc>
          <w:tcPr>
            <w:tcW w:w="4394" w:type="dxa"/>
          </w:tcPr>
          <w:p w14:paraId="60E725BD" w14:textId="274E3C34"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香川大学</w:t>
            </w:r>
          </w:p>
        </w:tc>
        <w:tc>
          <w:tcPr>
            <w:tcW w:w="3969" w:type="dxa"/>
            <w:vAlign w:val="center"/>
          </w:tcPr>
          <w:p w14:paraId="1E9F9AE1" w14:textId="69A15816"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杉元　幹史</w:t>
            </w:r>
          </w:p>
        </w:tc>
      </w:tr>
      <w:tr w:rsidR="008138A9" w:rsidRPr="00F075E4" w14:paraId="054C7745" w14:textId="77777777" w:rsidTr="00A64115">
        <w:trPr>
          <w:trHeight w:val="403"/>
        </w:trPr>
        <w:tc>
          <w:tcPr>
            <w:tcW w:w="4394" w:type="dxa"/>
          </w:tcPr>
          <w:p w14:paraId="725C72B5" w14:textId="61884CF5"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高知大学医学部附属病院</w:t>
            </w:r>
          </w:p>
        </w:tc>
        <w:tc>
          <w:tcPr>
            <w:tcW w:w="3969" w:type="dxa"/>
            <w:vAlign w:val="center"/>
          </w:tcPr>
          <w:p w14:paraId="5FA9847C" w14:textId="6F6F6B72"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福原　秀雄</w:t>
            </w:r>
          </w:p>
        </w:tc>
      </w:tr>
      <w:tr w:rsidR="008138A9" w:rsidRPr="00F075E4" w14:paraId="4A9C4A6D" w14:textId="77777777" w:rsidTr="00A64115">
        <w:trPr>
          <w:trHeight w:val="403"/>
        </w:trPr>
        <w:tc>
          <w:tcPr>
            <w:tcW w:w="4394" w:type="dxa"/>
          </w:tcPr>
          <w:p w14:paraId="503F3363" w14:textId="68E0121C"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四国がんセンター</w:t>
            </w:r>
          </w:p>
        </w:tc>
        <w:tc>
          <w:tcPr>
            <w:tcW w:w="3969" w:type="dxa"/>
            <w:vAlign w:val="center"/>
          </w:tcPr>
          <w:p w14:paraId="23A34BB6" w14:textId="71D27590"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橋根　勝義</w:t>
            </w:r>
          </w:p>
        </w:tc>
      </w:tr>
      <w:tr w:rsidR="008138A9" w:rsidRPr="00F075E4" w14:paraId="33DF87A2" w14:textId="77777777" w:rsidTr="00A64115">
        <w:trPr>
          <w:trHeight w:val="403"/>
        </w:trPr>
        <w:tc>
          <w:tcPr>
            <w:tcW w:w="4394" w:type="dxa"/>
          </w:tcPr>
          <w:p w14:paraId="2D2BE4C4" w14:textId="21631DFB"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産業医科大学</w:t>
            </w:r>
          </w:p>
        </w:tc>
        <w:tc>
          <w:tcPr>
            <w:tcW w:w="3969" w:type="dxa"/>
            <w:vAlign w:val="center"/>
          </w:tcPr>
          <w:p w14:paraId="07F3ED34" w14:textId="58A2A428"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富崎</w:t>
            </w:r>
            <w:r w:rsidR="005B4705">
              <w:rPr>
                <w:rFonts w:asciiTheme="majorEastAsia" w:eastAsiaTheme="majorEastAsia" w:hAnsiTheme="majorEastAsia" w:hint="eastAsia"/>
                <w:sz w:val="24"/>
              </w:rPr>
              <w:t xml:space="preserve">　</w:t>
            </w:r>
            <w:r w:rsidRPr="00F075E4">
              <w:rPr>
                <w:rFonts w:asciiTheme="majorEastAsia" w:eastAsiaTheme="majorEastAsia" w:hAnsiTheme="majorEastAsia" w:hint="eastAsia"/>
                <w:sz w:val="24"/>
              </w:rPr>
              <w:t>一向</w:t>
            </w:r>
          </w:p>
        </w:tc>
      </w:tr>
      <w:tr w:rsidR="008138A9" w:rsidRPr="00F075E4" w14:paraId="590543A4" w14:textId="77777777" w:rsidTr="00A64115">
        <w:trPr>
          <w:trHeight w:val="403"/>
        </w:trPr>
        <w:tc>
          <w:tcPr>
            <w:tcW w:w="4394" w:type="dxa"/>
          </w:tcPr>
          <w:p w14:paraId="6A950919" w14:textId="3A00CAB6"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久留米大学医学部</w:t>
            </w:r>
          </w:p>
        </w:tc>
        <w:tc>
          <w:tcPr>
            <w:tcW w:w="3969" w:type="dxa"/>
            <w:vAlign w:val="center"/>
          </w:tcPr>
          <w:p w14:paraId="728AFC7D" w14:textId="3A0387A7"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植田　浩介</w:t>
            </w:r>
          </w:p>
        </w:tc>
      </w:tr>
      <w:tr w:rsidR="008138A9" w:rsidRPr="00F075E4" w14:paraId="0D985435" w14:textId="77777777" w:rsidTr="00A64115">
        <w:trPr>
          <w:trHeight w:val="403"/>
        </w:trPr>
        <w:tc>
          <w:tcPr>
            <w:tcW w:w="4394" w:type="dxa"/>
          </w:tcPr>
          <w:p w14:paraId="0EDFFABA" w14:textId="27E333AC"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lastRenderedPageBreak/>
              <w:t>北九州市立医療センター</w:t>
            </w:r>
          </w:p>
        </w:tc>
        <w:tc>
          <w:tcPr>
            <w:tcW w:w="3969" w:type="dxa"/>
            <w:vAlign w:val="center"/>
          </w:tcPr>
          <w:p w14:paraId="41A2620D" w14:textId="500894C1"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立神　勝則</w:t>
            </w:r>
          </w:p>
        </w:tc>
      </w:tr>
      <w:tr w:rsidR="008138A9" w:rsidRPr="00F075E4" w14:paraId="10FE2678" w14:textId="77777777" w:rsidTr="00A64115">
        <w:trPr>
          <w:trHeight w:val="403"/>
        </w:trPr>
        <w:tc>
          <w:tcPr>
            <w:tcW w:w="4394" w:type="dxa"/>
          </w:tcPr>
          <w:p w14:paraId="4D15DCDB" w14:textId="01168910"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長崎大学病院</w:t>
            </w:r>
          </w:p>
        </w:tc>
        <w:tc>
          <w:tcPr>
            <w:tcW w:w="3969" w:type="dxa"/>
            <w:vAlign w:val="center"/>
          </w:tcPr>
          <w:p w14:paraId="5AC6A03D" w14:textId="4F7D2CA8" w:rsidR="008138A9" w:rsidRPr="00F075E4" w:rsidRDefault="00056571"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今村　亮一</w:t>
            </w:r>
          </w:p>
        </w:tc>
      </w:tr>
      <w:tr w:rsidR="008138A9" w:rsidRPr="00F075E4" w14:paraId="1F4210F9" w14:textId="77777777" w:rsidTr="00A64115">
        <w:trPr>
          <w:trHeight w:val="403"/>
        </w:trPr>
        <w:tc>
          <w:tcPr>
            <w:tcW w:w="4394" w:type="dxa"/>
          </w:tcPr>
          <w:p w14:paraId="6ADBE8DB" w14:textId="4491E6BD"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熊本大学</w:t>
            </w:r>
          </w:p>
        </w:tc>
        <w:tc>
          <w:tcPr>
            <w:tcW w:w="3969" w:type="dxa"/>
            <w:vAlign w:val="center"/>
          </w:tcPr>
          <w:p w14:paraId="11810FA6" w14:textId="5A2073B8"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元島　崇信</w:t>
            </w:r>
          </w:p>
        </w:tc>
      </w:tr>
      <w:tr w:rsidR="008138A9" w:rsidRPr="00F075E4" w14:paraId="27B646C9" w14:textId="77777777" w:rsidTr="00A64115">
        <w:trPr>
          <w:trHeight w:val="403"/>
        </w:trPr>
        <w:tc>
          <w:tcPr>
            <w:tcW w:w="4394" w:type="dxa"/>
          </w:tcPr>
          <w:p w14:paraId="3868BA2A" w14:textId="16C6515B" w:rsidR="008138A9" w:rsidRPr="00F075E4" w:rsidRDefault="008138A9"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琉球大学医学部</w:t>
            </w:r>
          </w:p>
        </w:tc>
        <w:tc>
          <w:tcPr>
            <w:tcW w:w="3969" w:type="dxa"/>
            <w:vAlign w:val="center"/>
          </w:tcPr>
          <w:p w14:paraId="24BAA770" w14:textId="182EBB3B" w:rsidR="008138A9" w:rsidRPr="00F075E4" w:rsidRDefault="00F075E4" w:rsidP="008138A9">
            <w:pPr>
              <w:spacing w:line="440" w:lineRule="exact"/>
              <w:ind w:leftChars="50" w:left="290" w:hangingChars="77" w:hanging="185"/>
              <w:rPr>
                <w:rFonts w:asciiTheme="majorEastAsia" w:eastAsiaTheme="majorEastAsia" w:hAnsiTheme="majorEastAsia"/>
                <w:sz w:val="24"/>
              </w:rPr>
            </w:pPr>
            <w:r w:rsidRPr="00F075E4">
              <w:rPr>
                <w:rFonts w:asciiTheme="majorEastAsia" w:eastAsiaTheme="majorEastAsia" w:hAnsiTheme="majorEastAsia" w:hint="eastAsia"/>
                <w:sz w:val="24"/>
              </w:rPr>
              <w:t>猪口　淳一</w:t>
            </w:r>
          </w:p>
        </w:tc>
      </w:tr>
    </w:tbl>
    <w:p w14:paraId="1B8CFCC6" w14:textId="35214664" w:rsidR="00631F75" w:rsidRPr="00230275" w:rsidRDefault="00631F75" w:rsidP="00C740CB">
      <w:pPr>
        <w:pStyle w:val="23"/>
        <w:ind w:left="840" w:hanging="210"/>
      </w:pPr>
    </w:p>
    <w:p w14:paraId="407441F2" w14:textId="77777777" w:rsidR="0030285C" w:rsidRPr="00230275" w:rsidRDefault="0030285C" w:rsidP="008A52A2">
      <w:pPr>
        <w:spacing w:line="440" w:lineRule="exact"/>
        <w:rPr>
          <w:rFonts w:asciiTheme="majorEastAsia" w:eastAsiaTheme="majorEastAsia" w:hAnsiTheme="majorEastAsia"/>
          <w:sz w:val="24"/>
        </w:rPr>
      </w:pPr>
    </w:p>
    <w:p w14:paraId="51233F37" w14:textId="21676C57" w:rsidR="00584335" w:rsidRPr="00230275" w:rsidRDefault="000109E6" w:rsidP="00D621E0">
      <w:pPr>
        <w:pStyle w:val="21"/>
      </w:pPr>
      <w:r>
        <w:rPr>
          <w:rFonts w:hint="eastAsia"/>
        </w:rPr>
        <w:t>６</w:t>
      </w:r>
      <w:r w:rsidR="00A1482D">
        <w:rPr>
          <w:rFonts w:hint="eastAsia"/>
        </w:rPr>
        <w:t>．</w:t>
      </w:r>
      <w:r w:rsidR="00584335" w:rsidRPr="00230275">
        <w:rPr>
          <w:rFonts w:hint="eastAsia"/>
        </w:rPr>
        <w:t>個人情報の取り扱いについて</w:t>
      </w:r>
    </w:p>
    <w:p w14:paraId="503CF067" w14:textId="5A2CDE6C" w:rsidR="00584335" w:rsidRPr="00383649" w:rsidRDefault="00584335" w:rsidP="00AD104D">
      <w:pPr>
        <w:spacing w:line="440" w:lineRule="exact"/>
        <w:ind w:leftChars="100" w:left="210" w:firstLineChars="100" w:firstLine="240"/>
        <w:rPr>
          <w:rFonts w:asciiTheme="majorEastAsia" w:eastAsiaTheme="majorEastAsia" w:hAnsiTheme="majorEastAsia"/>
          <w:sz w:val="24"/>
        </w:rPr>
      </w:pPr>
      <w:r w:rsidRPr="00230275">
        <w:rPr>
          <w:rFonts w:asciiTheme="majorEastAsia" w:eastAsiaTheme="majorEastAsia" w:hAnsiTheme="majorEastAsia" w:hint="eastAsia"/>
          <w:sz w:val="24"/>
        </w:rPr>
        <w:t>本研究で得られた個人情報は、氏名等の個人を特定するような情報を削除し、どなたのものかわからないように加工して</w:t>
      </w:r>
      <w:r w:rsidRPr="00383649">
        <w:rPr>
          <w:rFonts w:asciiTheme="majorEastAsia" w:eastAsiaTheme="majorEastAsia" w:hAnsiTheme="majorEastAsia" w:hint="eastAsia"/>
          <w:sz w:val="24"/>
        </w:rPr>
        <w:t>、厳重に管理します。</w:t>
      </w:r>
      <w:bookmarkStart w:id="4" w:name="_Hlk112663160"/>
      <w:r w:rsidR="007F1E31" w:rsidRPr="00383649">
        <w:rPr>
          <w:rFonts w:asciiTheme="majorEastAsia" w:eastAsiaTheme="majorEastAsia" w:hAnsiTheme="majorEastAsia" w:hint="eastAsia"/>
          <w:sz w:val="24"/>
        </w:rPr>
        <w:t>データ等は、</w:t>
      </w:r>
      <w:r w:rsidR="00BB7CD4">
        <w:rPr>
          <w:rFonts w:asciiTheme="majorEastAsia" w:eastAsiaTheme="majorEastAsia" w:hAnsiTheme="majorEastAsia" w:hint="eastAsia"/>
          <w:sz w:val="24"/>
        </w:rPr>
        <w:t>〇〇</w:t>
      </w:r>
      <w:r w:rsidR="007F1E31" w:rsidRPr="00383649">
        <w:rPr>
          <w:rFonts w:asciiTheme="majorEastAsia" w:eastAsiaTheme="majorEastAsia" w:hAnsiTheme="majorEastAsia" w:hint="eastAsia"/>
          <w:sz w:val="24"/>
        </w:rPr>
        <w:t>大学医学部</w:t>
      </w:r>
      <w:r w:rsidR="00956D52" w:rsidRPr="00383649">
        <w:rPr>
          <w:rFonts w:asciiTheme="majorEastAsia" w:eastAsiaTheme="majorEastAsia" w:hAnsiTheme="majorEastAsia" w:hint="eastAsia"/>
          <w:sz w:val="24"/>
        </w:rPr>
        <w:t>附</w:t>
      </w:r>
      <w:r w:rsidR="005801A3" w:rsidRPr="00383649">
        <w:rPr>
          <w:rFonts w:asciiTheme="majorEastAsia" w:eastAsiaTheme="majorEastAsia" w:hAnsiTheme="majorEastAsia" w:hint="eastAsia"/>
          <w:sz w:val="24"/>
        </w:rPr>
        <w:t>属病院</w:t>
      </w:r>
      <w:r w:rsidR="00383649" w:rsidRPr="00383649">
        <w:rPr>
          <w:rFonts w:asciiTheme="majorEastAsia" w:eastAsiaTheme="majorEastAsia" w:hAnsiTheme="majorEastAsia" w:hint="eastAsia"/>
          <w:sz w:val="24"/>
        </w:rPr>
        <w:t>泌尿器科</w:t>
      </w:r>
      <w:r w:rsidR="007F1E31" w:rsidRPr="00383649">
        <w:rPr>
          <w:rFonts w:asciiTheme="majorEastAsia" w:eastAsiaTheme="majorEastAsia" w:hAnsiTheme="majorEastAsia" w:hint="eastAsia"/>
          <w:sz w:val="24"/>
        </w:rPr>
        <w:t>の鍵のかかる保管</w:t>
      </w:r>
      <w:r w:rsidR="00383649" w:rsidRPr="00383649">
        <w:rPr>
          <w:rFonts w:asciiTheme="majorEastAsia" w:eastAsiaTheme="majorEastAsia" w:hAnsiTheme="majorEastAsia" w:hint="eastAsia"/>
          <w:sz w:val="24"/>
        </w:rPr>
        <w:t>棚</w:t>
      </w:r>
      <w:r w:rsidR="00AD104D" w:rsidRPr="00383649">
        <w:rPr>
          <w:rFonts w:asciiTheme="majorEastAsia" w:eastAsiaTheme="majorEastAsia" w:hAnsiTheme="majorEastAsia" w:hint="eastAsia"/>
          <w:sz w:val="24"/>
        </w:rPr>
        <w:t>で</w:t>
      </w:r>
      <w:r w:rsidR="007F1E31" w:rsidRPr="00383649">
        <w:rPr>
          <w:rFonts w:asciiTheme="majorEastAsia" w:eastAsiaTheme="majorEastAsia" w:hAnsiTheme="majorEastAsia" w:hint="eastAsia"/>
          <w:sz w:val="24"/>
        </w:rPr>
        <w:t>保管します。</w:t>
      </w:r>
      <w:bookmarkEnd w:id="4"/>
      <w:r w:rsidRPr="00383649">
        <w:rPr>
          <w:rFonts w:asciiTheme="majorEastAsia" w:eastAsiaTheme="majorEastAsia" w:hAnsiTheme="majorEastAsia" w:hint="eastAsia"/>
          <w:sz w:val="24"/>
        </w:rPr>
        <w:t>研究</w:t>
      </w:r>
      <w:r w:rsidR="0010069E" w:rsidRPr="00383649">
        <w:rPr>
          <w:rFonts w:asciiTheme="majorEastAsia" w:eastAsiaTheme="majorEastAsia" w:hAnsiTheme="majorEastAsia" w:hint="eastAsia"/>
          <w:sz w:val="24"/>
        </w:rPr>
        <w:t>結果</w:t>
      </w:r>
      <w:r w:rsidR="00FF4479" w:rsidRPr="00383649">
        <w:rPr>
          <w:rFonts w:asciiTheme="majorEastAsia" w:eastAsiaTheme="majorEastAsia" w:hAnsiTheme="majorEastAsia" w:hint="eastAsia"/>
          <w:sz w:val="24"/>
        </w:rPr>
        <w:t>を学術雑誌や学会で</w:t>
      </w:r>
      <w:r w:rsidR="00A2007D" w:rsidRPr="00383649">
        <w:rPr>
          <w:rFonts w:asciiTheme="majorEastAsia" w:eastAsiaTheme="majorEastAsia" w:hAnsiTheme="majorEastAsia" w:hint="eastAsia"/>
          <w:sz w:val="24"/>
        </w:rPr>
        <w:t>発表</w:t>
      </w:r>
      <w:r w:rsidR="000B26F3" w:rsidRPr="00383649">
        <w:rPr>
          <w:rFonts w:asciiTheme="majorEastAsia" w:eastAsiaTheme="majorEastAsia" w:hAnsiTheme="majorEastAsia" w:hint="eastAsia"/>
          <w:sz w:val="24"/>
        </w:rPr>
        <w:t>することがありますが、</w:t>
      </w:r>
      <w:r w:rsidR="00884DF3" w:rsidRPr="00383649">
        <w:rPr>
          <w:rFonts w:asciiTheme="majorEastAsia" w:eastAsiaTheme="majorEastAsia" w:hAnsiTheme="majorEastAsia" w:hint="eastAsia"/>
          <w:sz w:val="24"/>
        </w:rPr>
        <w:t>個人が特定されない形で行</w:t>
      </w:r>
      <w:r w:rsidR="00870942" w:rsidRPr="00383649">
        <w:rPr>
          <w:rFonts w:asciiTheme="majorEastAsia" w:eastAsiaTheme="majorEastAsia" w:hAnsiTheme="majorEastAsia" w:hint="eastAsia"/>
          <w:sz w:val="24"/>
        </w:rPr>
        <w:t>われ</w:t>
      </w:r>
      <w:r w:rsidR="00884DF3" w:rsidRPr="00383649">
        <w:rPr>
          <w:rFonts w:asciiTheme="majorEastAsia" w:eastAsiaTheme="majorEastAsia" w:hAnsiTheme="majorEastAsia" w:hint="eastAsia"/>
          <w:sz w:val="24"/>
        </w:rPr>
        <w:t>ます。</w:t>
      </w:r>
    </w:p>
    <w:p w14:paraId="42C69714" w14:textId="08E7DE01" w:rsidR="006779CB" w:rsidRPr="00383649" w:rsidRDefault="006D207E" w:rsidP="00BB7CD4">
      <w:pPr>
        <w:spacing w:line="440" w:lineRule="exact"/>
        <w:ind w:leftChars="100" w:left="210" w:firstLineChars="100" w:firstLine="240"/>
        <w:rPr>
          <w:rFonts w:asciiTheme="majorEastAsia" w:eastAsiaTheme="majorEastAsia" w:hAnsiTheme="majorEastAsia"/>
          <w:sz w:val="24"/>
        </w:rPr>
      </w:pPr>
      <w:r w:rsidRPr="00383649">
        <w:rPr>
          <w:rFonts w:asciiTheme="majorEastAsia" w:eastAsiaTheme="majorEastAsia" w:hAnsiTheme="majorEastAsia" w:hint="eastAsia"/>
          <w:sz w:val="24"/>
        </w:rPr>
        <w:t>本研究についてご希望があれば、他の研究対象者等の個人情報及び知的財産の保護等に支障がない範囲内で、研究計画書及び研究の方法に関する資料を入手又は閲覧する事ができます</w:t>
      </w:r>
      <w:bookmarkStart w:id="5" w:name="_Hlk112664304"/>
      <w:r w:rsidR="00383004" w:rsidRPr="00383649">
        <w:rPr>
          <w:rFonts w:asciiTheme="majorEastAsia" w:eastAsiaTheme="majorEastAsia" w:hAnsiTheme="majorEastAsia" w:hint="eastAsia"/>
          <w:sz w:val="24"/>
        </w:rPr>
        <w:t>ので、相談窓口までお申し出ください。</w:t>
      </w:r>
      <w:bookmarkEnd w:id="5"/>
    </w:p>
    <w:p w14:paraId="0E19BFA3" w14:textId="77777777" w:rsidR="009E331D" w:rsidRPr="00230275" w:rsidRDefault="009E331D" w:rsidP="008A52A2">
      <w:pPr>
        <w:spacing w:line="440" w:lineRule="exact"/>
        <w:rPr>
          <w:rFonts w:asciiTheme="majorEastAsia" w:eastAsiaTheme="majorEastAsia" w:hAnsiTheme="majorEastAsia"/>
          <w:sz w:val="24"/>
        </w:rPr>
      </w:pPr>
    </w:p>
    <w:p w14:paraId="08D57CB6" w14:textId="17B417E1" w:rsidR="002A2257" w:rsidRPr="00230275" w:rsidRDefault="000109E6" w:rsidP="00E01812">
      <w:pPr>
        <w:pStyle w:val="21"/>
      </w:pPr>
      <w:r>
        <w:rPr>
          <w:rFonts w:hint="eastAsia"/>
        </w:rPr>
        <w:t>７</w:t>
      </w:r>
      <w:r w:rsidR="00A5522D" w:rsidRPr="00230275">
        <w:rPr>
          <w:rFonts w:hint="eastAsia"/>
        </w:rPr>
        <w:t>．</w:t>
      </w:r>
      <w:r w:rsidR="002A2257" w:rsidRPr="00230275">
        <w:rPr>
          <w:rFonts w:hint="eastAsia"/>
        </w:rPr>
        <w:t>研究についての</w:t>
      </w:r>
      <w:r w:rsidR="00211DF9" w:rsidRPr="00230275">
        <w:rPr>
          <w:rFonts w:hint="eastAsia"/>
        </w:rPr>
        <w:t>相談窓口について</w:t>
      </w:r>
    </w:p>
    <w:p w14:paraId="3788B17C" w14:textId="6176FD9D" w:rsidR="00B25537" w:rsidRPr="00383649" w:rsidRDefault="00755497" w:rsidP="0098016F">
      <w:pPr>
        <w:spacing w:line="440" w:lineRule="exact"/>
        <w:ind w:leftChars="100" w:left="210" w:firstLineChars="100" w:firstLine="241"/>
        <w:rPr>
          <w:rFonts w:asciiTheme="majorEastAsia" w:eastAsiaTheme="majorEastAsia" w:hAnsiTheme="majorEastAsia"/>
          <w:sz w:val="24"/>
        </w:rPr>
      </w:pPr>
      <w:bookmarkStart w:id="6" w:name="_Hlk112664400"/>
      <w:r w:rsidRPr="00D621E0">
        <w:rPr>
          <w:rFonts w:asciiTheme="majorEastAsia" w:eastAsiaTheme="majorEastAsia" w:hAnsiTheme="majorEastAsia" w:hint="eastAsia"/>
          <w:b/>
          <w:bCs/>
          <w:sz w:val="24"/>
          <w:u w:val="wave"/>
        </w:rPr>
        <w:t>研</w:t>
      </w:r>
      <w:r w:rsidRPr="00383649">
        <w:rPr>
          <w:rFonts w:asciiTheme="majorEastAsia" w:eastAsiaTheme="majorEastAsia" w:hAnsiTheme="majorEastAsia" w:hint="eastAsia"/>
          <w:b/>
          <w:bCs/>
          <w:sz w:val="24"/>
          <w:u w:val="wave"/>
        </w:rPr>
        <w:t>究に</w:t>
      </w:r>
      <w:r w:rsidR="005B4705">
        <w:rPr>
          <w:rFonts w:asciiTheme="majorEastAsia" w:eastAsiaTheme="majorEastAsia" w:hAnsiTheme="majorEastAsia" w:hint="eastAsia"/>
          <w:b/>
          <w:bCs/>
          <w:sz w:val="24"/>
          <w:u w:val="wave"/>
        </w:rPr>
        <w:t>情報</w:t>
      </w:r>
      <w:r w:rsidRPr="00383649">
        <w:rPr>
          <w:rFonts w:asciiTheme="majorEastAsia" w:eastAsiaTheme="majorEastAsia" w:hAnsiTheme="majorEastAsia" w:hint="eastAsia"/>
          <w:b/>
          <w:bCs/>
          <w:sz w:val="24"/>
          <w:u w:val="wave"/>
        </w:rPr>
        <w:t>等を利用して欲しくない場合</w:t>
      </w:r>
      <w:r w:rsidRPr="00383649">
        <w:rPr>
          <w:rFonts w:asciiTheme="majorEastAsia" w:eastAsiaTheme="majorEastAsia" w:hAnsiTheme="majorEastAsia" w:hint="eastAsia"/>
          <w:sz w:val="24"/>
          <w:u w:val="wave"/>
        </w:rPr>
        <w:t>には、研究対象とせず、原則として</w:t>
      </w:r>
      <w:r w:rsidR="00F14329" w:rsidRPr="00383649">
        <w:rPr>
          <w:rFonts w:asciiTheme="majorEastAsia" w:eastAsiaTheme="majorEastAsia" w:hAnsiTheme="majorEastAsia" w:hint="eastAsia"/>
          <w:sz w:val="24"/>
          <w:u w:val="wave"/>
        </w:rPr>
        <w:t>研究</w:t>
      </w:r>
      <w:r w:rsidR="0010069E" w:rsidRPr="00383649">
        <w:rPr>
          <w:rFonts w:asciiTheme="majorEastAsia" w:eastAsiaTheme="majorEastAsia" w:hAnsiTheme="majorEastAsia" w:hint="eastAsia"/>
          <w:sz w:val="24"/>
          <w:u w:val="wave"/>
        </w:rPr>
        <w:t>結果</w:t>
      </w:r>
      <w:r w:rsidRPr="00383649">
        <w:rPr>
          <w:rFonts w:asciiTheme="majorEastAsia" w:eastAsiaTheme="majorEastAsia" w:hAnsiTheme="majorEastAsia" w:hint="eastAsia"/>
          <w:sz w:val="24"/>
          <w:u w:val="wave"/>
        </w:rPr>
        <w:t>の</w:t>
      </w:r>
      <w:r w:rsidR="00F14329" w:rsidRPr="00383649">
        <w:rPr>
          <w:rFonts w:asciiTheme="majorEastAsia" w:eastAsiaTheme="majorEastAsia" w:hAnsiTheme="majorEastAsia" w:hint="eastAsia"/>
          <w:sz w:val="24"/>
          <w:u w:val="wave"/>
        </w:rPr>
        <w:t>発表</w:t>
      </w:r>
      <w:r w:rsidRPr="00383649">
        <w:rPr>
          <w:rFonts w:asciiTheme="majorEastAsia" w:eastAsiaTheme="majorEastAsia" w:hAnsiTheme="majorEastAsia" w:hint="eastAsia"/>
          <w:sz w:val="24"/>
          <w:u w:val="wave"/>
        </w:rPr>
        <w:t>前であれば情報の削除などの対応をします</w:t>
      </w:r>
      <w:r w:rsidRPr="00383649">
        <w:rPr>
          <w:rFonts w:asciiTheme="majorEastAsia" w:eastAsiaTheme="majorEastAsia" w:hAnsiTheme="majorEastAsia" w:hint="eastAsia"/>
          <w:sz w:val="24"/>
        </w:rPr>
        <w:t>ので、下記の窓口までお申し出ください。</w:t>
      </w:r>
      <w:bookmarkStart w:id="7" w:name="_Hlk114141136"/>
      <w:r w:rsidR="006C044C" w:rsidRPr="00383649">
        <w:rPr>
          <w:rFonts w:asciiTheme="majorEastAsia" w:eastAsiaTheme="majorEastAsia" w:hAnsiTheme="majorEastAsia" w:hint="eastAsia"/>
          <w:sz w:val="24"/>
        </w:rPr>
        <w:t>研究成果の</w:t>
      </w:r>
      <w:r w:rsidR="00383649" w:rsidRPr="00383649">
        <w:rPr>
          <w:rFonts w:asciiTheme="majorEastAsia" w:eastAsiaTheme="majorEastAsia" w:hAnsiTheme="majorEastAsia" w:hint="eastAsia"/>
          <w:sz w:val="24"/>
        </w:rPr>
        <w:t>解析・</w:t>
      </w:r>
      <w:r w:rsidR="006C044C" w:rsidRPr="00383649">
        <w:rPr>
          <w:rFonts w:asciiTheme="majorEastAsia" w:eastAsiaTheme="majorEastAsia" w:hAnsiTheme="majorEastAsia" w:hint="eastAsia"/>
          <w:sz w:val="24"/>
        </w:rPr>
        <w:t>発表後</w:t>
      </w:r>
      <w:r w:rsidR="00383649" w:rsidRPr="00383649">
        <w:rPr>
          <w:rFonts w:asciiTheme="majorEastAsia" w:eastAsiaTheme="majorEastAsia" w:hAnsiTheme="majorEastAsia" w:hint="eastAsia"/>
          <w:sz w:val="24"/>
        </w:rPr>
        <w:t>以降に</w:t>
      </w:r>
      <w:r w:rsidR="00CF284F" w:rsidRPr="00383649">
        <w:rPr>
          <w:rFonts w:asciiTheme="majorEastAsia" w:eastAsiaTheme="majorEastAsia" w:hAnsiTheme="majorEastAsia" w:hint="eastAsia"/>
          <w:sz w:val="24"/>
        </w:rPr>
        <w:t>参加拒否</w:t>
      </w:r>
      <w:r w:rsidR="006C044C" w:rsidRPr="00383649">
        <w:rPr>
          <w:rFonts w:asciiTheme="majorEastAsia" w:eastAsiaTheme="majorEastAsia" w:hAnsiTheme="majorEastAsia" w:hint="eastAsia"/>
          <w:sz w:val="24"/>
        </w:rPr>
        <w:t>の申し出</w:t>
      </w:r>
      <w:r w:rsidR="00383649" w:rsidRPr="00383649">
        <w:rPr>
          <w:rFonts w:asciiTheme="majorEastAsia" w:eastAsiaTheme="majorEastAsia" w:hAnsiTheme="majorEastAsia" w:hint="eastAsia"/>
          <w:sz w:val="24"/>
        </w:rPr>
        <w:t>をいただいた際は情報を削除できません。しかし個人が特定されることは決してありません。</w:t>
      </w:r>
      <w:bookmarkEnd w:id="7"/>
      <w:r w:rsidR="00383649" w:rsidRPr="00383649">
        <w:rPr>
          <w:rFonts w:asciiTheme="majorEastAsia" w:eastAsiaTheme="majorEastAsia" w:hAnsiTheme="majorEastAsia" w:hint="eastAsia"/>
          <w:sz w:val="24"/>
        </w:rPr>
        <w:t>また</w:t>
      </w:r>
      <w:r w:rsidRPr="00383649">
        <w:rPr>
          <w:rFonts w:asciiTheme="majorEastAsia" w:eastAsiaTheme="majorEastAsia" w:hAnsiTheme="majorEastAsia" w:hint="eastAsia"/>
          <w:sz w:val="24"/>
        </w:rPr>
        <w:t>情報の利用をご了承いただけない場合でも不利益が生じる事はございません。</w:t>
      </w:r>
    </w:p>
    <w:bookmarkEnd w:id="6"/>
    <w:p w14:paraId="7EDA9CB1" w14:textId="453B8C24" w:rsidR="00CB7F56" w:rsidRPr="00230275" w:rsidRDefault="00B25537" w:rsidP="0098016F">
      <w:pPr>
        <w:spacing w:line="440" w:lineRule="exact"/>
        <w:ind w:leftChars="100" w:left="210" w:firstLineChars="100" w:firstLine="240"/>
        <w:rPr>
          <w:rFonts w:asciiTheme="majorEastAsia" w:eastAsiaTheme="majorEastAsia" w:hAnsiTheme="majorEastAsia"/>
          <w:sz w:val="24"/>
        </w:rPr>
      </w:pPr>
      <w:r w:rsidRPr="00383649">
        <w:rPr>
          <w:rFonts w:asciiTheme="majorEastAsia" w:eastAsiaTheme="majorEastAsia" w:hAnsiTheme="majorEastAsia" w:hint="eastAsia"/>
          <w:sz w:val="24"/>
        </w:rPr>
        <w:t>その他本研究に関するご質問</w:t>
      </w:r>
      <w:r w:rsidR="00161060" w:rsidRPr="00383649">
        <w:rPr>
          <w:rFonts w:asciiTheme="majorEastAsia" w:eastAsiaTheme="majorEastAsia" w:hAnsiTheme="majorEastAsia" w:hint="eastAsia"/>
          <w:sz w:val="24"/>
        </w:rPr>
        <w:t>、ご</w:t>
      </w:r>
      <w:r w:rsidR="002B7ADC" w:rsidRPr="00383649">
        <w:rPr>
          <w:rFonts w:asciiTheme="majorEastAsia" w:eastAsiaTheme="majorEastAsia" w:hAnsiTheme="majorEastAsia" w:hint="eastAsia"/>
          <w:sz w:val="24"/>
        </w:rPr>
        <w:t>相談</w:t>
      </w:r>
      <w:r w:rsidRPr="00383649">
        <w:rPr>
          <w:rFonts w:asciiTheme="majorEastAsia" w:eastAsiaTheme="majorEastAsia" w:hAnsiTheme="majorEastAsia" w:hint="eastAsia"/>
          <w:sz w:val="24"/>
        </w:rPr>
        <w:t>等がございましたら、</w:t>
      </w:r>
      <w:r w:rsidR="004F3CF6" w:rsidRPr="00383649">
        <w:rPr>
          <w:rFonts w:asciiTheme="majorEastAsia" w:eastAsiaTheme="majorEastAsia" w:hAnsiTheme="majorEastAsia" w:hint="eastAsia"/>
          <w:sz w:val="24"/>
        </w:rPr>
        <w:t>下記</w:t>
      </w:r>
      <w:r w:rsidR="0075013F" w:rsidRPr="00383649">
        <w:rPr>
          <w:rFonts w:asciiTheme="majorEastAsia" w:eastAsiaTheme="majorEastAsia" w:hAnsiTheme="majorEastAsia" w:hint="eastAsia"/>
          <w:sz w:val="24"/>
        </w:rPr>
        <w:t>の</w:t>
      </w:r>
      <w:r w:rsidR="004F3CF6" w:rsidRPr="00383649">
        <w:rPr>
          <w:rFonts w:asciiTheme="majorEastAsia" w:eastAsiaTheme="majorEastAsia" w:hAnsiTheme="majorEastAsia" w:hint="eastAsia"/>
          <w:sz w:val="24"/>
        </w:rPr>
        <w:t>窓</w:t>
      </w:r>
      <w:r w:rsidR="004F3CF6" w:rsidRPr="00230275">
        <w:rPr>
          <w:rFonts w:asciiTheme="majorEastAsia" w:eastAsiaTheme="majorEastAsia" w:hAnsiTheme="majorEastAsia" w:hint="eastAsia"/>
          <w:sz w:val="24"/>
        </w:rPr>
        <w:t>口に</w:t>
      </w:r>
      <w:r w:rsidR="00A5522D" w:rsidRPr="00230275">
        <w:rPr>
          <w:rFonts w:asciiTheme="majorEastAsia" w:eastAsiaTheme="majorEastAsia" w:hAnsiTheme="majorEastAsia" w:hint="eastAsia"/>
          <w:sz w:val="24"/>
        </w:rPr>
        <w:t>ご遠慮なくお申し出ください。</w:t>
      </w:r>
    </w:p>
    <w:p w14:paraId="23BA3308" w14:textId="017C98AE" w:rsidR="003F77F7" w:rsidRPr="00230275" w:rsidRDefault="003F77F7" w:rsidP="00246D29">
      <w:pPr>
        <w:spacing w:line="400" w:lineRule="exact"/>
        <w:rPr>
          <w:rFonts w:asciiTheme="majorEastAsia" w:eastAsiaTheme="majorEastAsia" w:hAnsiTheme="majorEastAsia"/>
          <w:b/>
          <w:sz w:val="24"/>
        </w:rPr>
      </w:pPr>
    </w:p>
    <w:p w14:paraId="5AAB37CB" w14:textId="56E61460" w:rsidR="000B6E29" w:rsidRPr="00230275" w:rsidRDefault="000979DF" w:rsidP="00C740CB">
      <w:pPr>
        <w:spacing w:line="400" w:lineRule="exact"/>
        <w:ind w:leftChars="500" w:left="1050"/>
        <w:rPr>
          <w:rFonts w:asciiTheme="majorEastAsia" w:eastAsiaTheme="majorEastAsia" w:hAnsiTheme="majorEastAsia"/>
          <w:b/>
          <w:sz w:val="24"/>
          <w:lang w:eastAsia="zh-TW"/>
        </w:rPr>
      </w:pPr>
      <w:r w:rsidRPr="00230275">
        <w:rPr>
          <w:rFonts w:asciiTheme="majorEastAsia" w:eastAsiaTheme="majorEastAsia" w:hAnsiTheme="majorEastAsia" w:hint="eastAsia"/>
          <w:b/>
          <w:sz w:val="24"/>
          <w:lang w:eastAsia="zh-TW"/>
        </w:rPr>
        <w:t>相談窓口</w:t>
      </w:r>
      <w:r w:rsidR="00246D29" w:rsidRPr="00230275">
        <w:rPr>
          <w:rFonts w:asciiTheme="majorEastAsia" w:eastAsiaTheme="majorEastAsia" w:hAnsiTheme="majorEastAsia" w:hint="eastAsia"/>
          <w:b/>
          <w:sz w:val="24"/>
          <w:lang w:eastAsia="zh-TW"/>
        </w:rPr>
        <w:t>：</w:t>
      </w:r>
      <w:r w:rsidR="000B6E29" w:rsidRPr="00230275">
        <w:rPr>
          <w:rFonts w:asciiTheme="majorEastAsia" w:eastAsiaTheme="majorEastAsia" w:hAnsiTheme="majorEastAsia" w:hint="eastAsia"/>
          <w:b/>
          <w:sz w:val="24"/>
          <w:lang w:eastAsia="zh-TW"/>
        </w:rPr>
        <w:t>〒</w:t>
      </w:r>
      <w:r w:rsidR="003A14BF">
        <w:rPr>
          <w:rFonts w:asciiTheme="majorEastAsia" w:eastAsiaTheme="majorEastAsia" w:hAnsiTheme="majorEastAsia" w:hint="eastAsia"/>
          <w:b/>
          <w:sz w:val="24"/>
        </w:rPr>
        <w:t>216</w:t>
      </w:r>
      <w:r w:rsidR="000B6E29" w:rsidRPr="00230275">
        <w:rPr>
          <w:rFonts w:asciiTheme="majorEastAsia" w:eastAsiaTheme="majorEastAsia" w:hAnsiTheme="majorEastAsia" w:hint="eastAsia"/>
          <w:b/>
          <w:sz w:val="24"/>
          <w:lang w:eastAsia="zh-TW"/>
        </w:rPr>
        <w:t>－</w:t>
      </w:r>
      <w:r w:rsidR="003A14BF">
        <w:rPr>
          <w:rFonts w:asciiTheme="majorEastAsia" w:eastAsiaTheme="majorEastAsia" w:hAnsiTheme="majorEastAsia" w:hint="eastAsia"/>
          <w:b/>
          <w:sz w:val="24"/>
        </w:rPr>
        <w:t>8511</w:t>
      </w:r>
    </w:p>
    <w:p w14:paraId="49B39101" w14:textId="18C81BFF" w:rsidR="003C16DE" w:rsidRPr="00383649" w:rsidRDefault="003A14BF" w:rsidP="00C740CB">
      <w:pPr>
        <w:spacing w:line="400" w:lineRule="exact"/>
        <w:ind w:leftChars="1100" w:left="2310"/>
        <w:rPr>
          <w:rFonts w:asciiTheme="majorEastAsia" w:eastAsiaTheme="majorEastAsia" w:hAnsiTheme="majorEastAsia"/>
          <w:b/>
          <w:sz w:val="24"/>
          <w:lang w:eastAsia="zh-TW"/>
        </w:rPr>
      </w:pPr>
      <w:r>
        <w:rPr>
          <w:rFonts w:asciiTheme="majorEastAsia" w:eastAsiaTheme="majorEastAsia" w:hAnsiTheme="majorEastAsia" w:hint="eastAsia"/>
          <w:b/>
          <w:sz w:val="24"/>
        </w:rPr>
        <w:t>神奈川</w:t>
      </w:r>
      <w:r w:rsidR="003C16DE" w:rsidRPr="00230275">
        <w:rPr>
          <w:rFonts w:asciiTheme="majorEastAsia" w:eastAsiaTheme="majorEastAsia" w:hAnsiTheme="majorEastAsia" w:hint="eastAsia"/>
          <w:b/>
          <w:sz w:val="24"/>
          <w:lang w:eastAsia="zh-TW"/>
        </w:rPr>
        <w:t>県</w:t>
      </w:r>
      <w:r>
        <w:rPr>
          <w:rFonts w:asciiTheme="majorEastAsia" w:eastAsiaTheme="majorEastAsia" w:hAnsiTheme="majorEastAsia" w:hint="eastAsia"/>
          <w:b/>
          <w:sz w:val="24"/>
        </w:rPr>
        <w:t>川崎</w:t>
      </w:r>
      <w:r w:rsidR="003C16DE" w:rsidRPr="00383649">
        <w:rPr>
          <w:rFonts w:asciiTheme="majorEastAsia" w:eastAsiaTheme="majorEastAsia" w:hAnsiTheme="majorEastAsia" w:hint="eastAsia"/>
          <w:b/>
          <w:sz w:val="24"/>
          <w:lang w:eastAsia="zh-TW"/>
        </w:rPr>
        <w:t>市</w:t>
      </w:r>
      <w:r>
        <w:rPr>
          <w:rFonts w:asciiTheme="majorEastAsia" w:eastAsiaTheme="majorEastAsia" w:hAnsiTheme="majorEastAsia" w:hint="eastAsia"/>
          <w:b/>
          <w:sz w:val="24"/>
        </w:rPr>
        <w:t>宮前区菅生２丁目１６番１号</w:t>
      </w:r>
    </w:p>
    <w:p w14:paraId="11811623" w14:textId="57A6A6FA" w:rsidR="00246D29" w:rsidRPr="00383649" w:rsidRDefault="003A14BF" w:rsidP="00C740CB">
      <w:pPr>
        <w:spacing w:line="400" w:lineRule="exact"/>
        <w:ind w:leftChars="1100" w:left="2310"/>
        <w:rPr>
          <w:rFonts w:asciiTheme="majorEastAsia" w:eastAsiaTheme="majorEastAsia" w:hAnsiTheme="majorEastAsia"/>
          <w:b/>
          <w:sz w:val="24"/>
        </w:rPr>
      </w:pPr>
      <w:r>
        <w:rPr>
          <w:rFonts w:asciiTheme="majorEastAsia" w:eastAsiaTheme="majorEastAsia" w:hAnsiTheme="majorEastAsia" w:hint="eastAsia"/>
          <w:b/>
          <w:sz w:val="24"/>
        </w:rPr>
        <w:t>聖マリアンナ医科</w:t>
      </w:r>
      <w:r w:rsidR="003819E9" w:rsidRPr="00383649">
        <w:rPr>
          <w:rFonts w:asciiTheme="majorEastAsia" w:eastAsiaTheme="majorEastAsia" w:hAnsiTheme="majorEastAsia" w:hint="eastAsia"/>
          <w:b/>
          <w:sz w:val="24"/>
          <w:lang w:eastAsia="zh-TW"/>
        </w:rPr>
        <w:t>大学</w:t>
      </w:r>
      <w:r>
        <w:rPr>
          <w:rFonts w:asciiTheme="majorEastAsia" w:eastAsiaTheme="majorEastAsia" w:hAnsiTheme="majorEastAsia" w:hint="eastAsia"/>
          <w:b/>
          <w:sz w:val="24"/>
        </w:rPr>
        <w:t>腎</w:t>
      </w:r>
      <w:r w:rsidR="00383649" w:rsidRPr="00383649">
        <w:rPr>
          <w:rFonts w:asciiTheme="majorEastAsia" w:eastAsiaTheme="majorEastAsia" w:hAnsiTheme="majorEastAsia" w:hint="eastAsia"/>
          <w:b/>
          <w:sz w:val="24"/>
          <w:lang w:eastAsia="zh-TW"/>
        </w:rPr>
        <w:t>泌尿器</w:t>
      </w:r>
      <w:r>
        <w:rPr>
          <w:rFonts w:asciiTheme="majorEastAsia" w:eastAsiaTheme="majorEastAsia" w:hAnsiTheme="majorEastAsia" w:hint="eastAsia"/>
          <w:b/>
          <w:sz w:val="24"/>
        </w:rPr>
        <w:t>外科</w:t>
      </w:r>
    </w:p>
    <w:p w14:paraId="203B0553" w14:textId="6F181A18" w:rsidR="00246D29" w:rsidRPr="00383649" w:rsidRDefault="003A14BF" w:rsidP="00C740CB">
      <w:pPr>
        <w:spacing w:line="400" w:lineRule="exact"/>
        <w:ind w:leftChars="1100" w:left="2310"/>
        <w:rPr>
          <w:rFonts w:asciiTheme="majorEastAsia" w:eastAsiaTheme="majorEastAsia" w:hAnsiTheme="majorEastAsia"/>
          <w:b/>
          <w:sz w:val="24"/>
        </w:rPr>
      </w:pPr>
      <w:r>
        <w:rPr>
          <w:rFonts w:asciiTheme="majorEastAsia" w:eastAsiaTheme="majorEastAsia" w:hAnsiTheme="majorEastAsia" w:hint="eastAsia"/>
          <w:b/>
          <w:sz w:val="24"/>
        </w:rPr>
        <w:t>水野 隆一</w:t>
      </w:r>
    </w:p>
    <w:p w14:paraId="1347F501" w14:textId="05E0FF6F" w:rsidR="00AB4858" w:rsidRPr="00383649" w:rsidRDefault="003A14BF" w:rsidP="00C740CB">
      <w:pPr>
        <w:spacing w:line="400" w:lineRule="exact"/>
        <w:ind w:leftChars="1100" w:left="2310"/>
        <w:rPr>
          <w:rFonts w:asciiTheme="majorEastAsia" w:eastAsiaTheme="majorEastAsia" w:hAnsiTheme="majorEastAsia" w:hint="eastAsia"/>
          <w:b/>
          <w:sz w:val="24"/>
          <w:lang w:eastAsia="zh-TW"/>
        </w:rPr>
      </w:pPr>
      <w:r>
        <w:rPr>
          <w:rFonts w:asciiTheme="majorEastAsia" w:eastAsiaTheme="majorEastAsia" w:hAnsiTheme="majorEastAsia" w:hint="eastAsia"/>
          <w:b/>
          <w:sz w:val="24"/>
        </w:rPr>
        <w:t>045</w:t>
      </w:r>
      <w:r w:rsidR="00246D29" w:rsidRPr="00383649">
        <w:rPr>
          <w:rFonts w:asciiTheme="majorEastAsia" w:eastAsiaTheme="majorEastAsia" w:hAnsiTheme="majorEastAsia" w:hint="eastAsia"/>
          <w:b/>
          <w:sz w:val="24"/>
          <w:lang w:eastAsia="zh-TW"/>
        </w:rPr>
        <w:t>（</w:t>
      </w:r>
      <w:r>
        <w:rPr>
          <w:rFonts w:asciiTheme="majorEastAsia" w:eastAsiaTheme="majorEastAsia" w:hAnsiTheme="majorEastAsia" w:hint="eastAsia"/>
          <w:b/>
          <w:sz w:val="24"/>
        </w:rPr>
        <w:t>977</w:t>
      </w:r>
      <w:r w:rsidR="00246D29" w:rsidRPr="00383649">
        <w:rPr>
          <w:rFonts w:asciiTheme="majorEastAsia" w:eastAsiaTheme="majorEastAsia" w:hAnsiTheme="majorEastAsia" w:hint="eastAsia"/>
          <w:b/>
          <w:sz w:val="24"/>
          <w:lang w:eastAsia="zh-TW"/>
        </w:rPr>
        <w:t>）</w:t>
      </w:r>
      <w:r>
        <w:rPr>
          <w:rFonts w:asciiTheme="majorEastAsia" w:eastAsiaTheme="majorEastAsia" w:hAnsiTheme="majorEastAsia" w:hint="eastAsia"/>
          <w:b/>
          <w:sz w:val="24"/>
        </w:rPr>
        <w:t>8111</w:t>
      </w:r>
      <w:r w:rsidR="00246D29" w:rsidRPr="00383649">
        <w:rPr>
          <w:rFonts w:asciiTheme="majorEastAsia" w:eastAsiaTheme="majorEastAsia" w:hAnsiTheme="majorEastAsia" w:hint="eastAsia"/>
          <w:b/>
          <w:sz w:val="24"/>
          <w:lang w:eastAsia="zh-TW"/>
        </w:rPr>
        <w:t xml:space="preserve">　内線</w:t>
      </w:r>
      <w:r>
        <w:rPr>
          <w:rFonts w:asciiTheme="majorEastAsia" w:eastAsiaTheme="majorEastAsia" w:hAnsiTheme="majorEastAsia" w:hint="eastAsia"/>
          <w:b/>
          <w:sz w:val="24"/>
        </w:rPr>
        <w:t>3248</w:t>
      </w:r>
    </w:p>
    <w:p w14:paraId="2150028F" w14:textId="2AB79045" w:rsidR="0056027B" w:rsidRPr="00FE430F" w:rsidRDefault="0056027B" w:rsidP="009A0B37">
      <w:pPr>
        <w:spacing w:line="400" w:lineRule="exact"/>
        <w:rPr>
          <w:rFonts w:asciiTheme="majorEastAsia" w:eastAsiaTheme="majorEastAsia" w:hAnsiTheme="majorEastAsia"/>
          <w:b/>
          <w:sz w:val="24"/>
          <w:lang w:eastAsia="zh-TW"/>
        </w:rPr>
      </w:pPr>
    </w:p>
    <w:sectPr w:rsidR="0056027B" w:rsidRPr="00FE430F" w:rsidSect="00C7049F">
      <w:headerReference w:type="default" r:id="rId10"/>
      <w:headerReference w:type="first" r:id="rId11"/>
      <w:pgSz w:w="11906" w:h="16838" w:code="9"/>
      <w:pgMar w:top="1021" w:right="1151" w:bottom="1134" w:left="1151" w:header="680" w:footer="567" w:gutter="0"/>
      <w:paperSrc w:first="7" w:other="7"/>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25142" w14:textId="77777777" w:rsidR="00E87C02" w:rsidRDefault="00E87C02">
      <w:r>
        <w:separator/>
      </w:r>
    </w:p>
  </w:endnote>
  <w:endnote w:type="continuationSeparator" w:id="0">
    <w:p w14:paraId="496849AA" w14:textId="77777777" w:rsidR="00E87C02" w:rsidRDefault="00E87C02">
      <w:r>
        <w:continuationSeparator/>
      </w:r>
    </w:p>
  </w:endnote>
  <w:endnote w:type="continuationNotice" w:id="1">
    <w:p w14:paraId="3EEC057B" w14:textId="77777777" w:rsidR="00E87C02" w:rsidRDefault="00E87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5320C" w14:textId="77777777" w:rsidR="00E87C02" w:rsidRDefault="00E87C02">
      <w:r>
        <w:separator/>
      </w:r>
    </w:p>
  </w:footnote>
  <w:footnote w:type="continuationSeparator" w:id="0">
    <w:p w14:paraId="63F5D575" w14:textId="77777777" w:rsidR="00E87C02" w:rsidRDefault="00E87C02">
      <w:r>
        <w:continuationSeparator/>
      </w:r>
    </w:p>
  </w:footnote>
  <w:footnote w:type="continuationNotice" w:id="1">
    <w:p w14:paraId="60C62CAB" w14:textId="77777777" w:rsidR="00E87C02" w:rsidRDefault="00E87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D98EF" w14:textId="1F1D9215" w:rsidR="00041648" w:rsidRDefault="00041648" w:rsidP="00791993">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35C8F" w14:textId="77777777" w:rsidR="00041648" w:rsidRPr="009E748D" w:rsidRDefault="00041648" w:rsidP="009E748D">
    <w:pPr>
      <w:pStyle w:val="a4"/>
      <w:jc w:val="right"/>
      <w:rPr>
        <w:color w:val="999999"/>
        <w:sz w:val="16"/>
        <w:szCs w:val="16"/>
        <w:lang w:eastAsia="zh-TW"/>
      </w:rPr>
    </w:pPr>
    <w:r w:rsidRPr="009E748D">
      <w:rPr>
        <w:rFonts w:hint="eastAsia"/>
        <w:color w:val="999999"/>
        <w:sz w:val="16"/>
        <w:szCs w:val="16"/>
        <w:lang w:eastAsia="zh-TW"/>
      </w:rPr>
      <w:t>倫理研究（</w:t>
    </w:r>
    <w:r>
      <w:rPr>
        <w:rFonts w:hint="eastAsia"/>
        <w:color w:val="999999"/>
        <w:sz w:val="16"/>
        <w:szCs w:val="16"/>
        <w:lang w:eastAsia="zh-TW"/>
      </w:rPr>
      <w:t>複数施設用</w:t>
    </w:r>
    <w:r w:rsidRPr="009E748D">
      <w:rPr>
        <w:rFonts w:hint="eastAsia"/>
        <w:color w:val="999999"/>
        <w:sz w:val="16"/>
        <w:szCs w:val="16"/>
        <w:lang w:eastAsia="zh-TW"/>
      </w:rPr>
      <w:t>情報公開</w:t>
    </w:r>
    <w:r>
      <w:rPr>
        <w:rFonts w:hint="eastAsia"/>
        <w:color w:val="999999"/>
        <w:sz w:val="16"/>
        <w:szCs w:val="16"/>
        <w:lang w:eastAsia="zh-TW"/>
      </w:rPr>
      <w:t>掲示文</w:t>
    </w:r>
    <w:r>
      <w:rPr>
        <w:rFonts w:hint="eastAsia"/>
        <w:color w:val="999999"/>
        <w:sz w:val="16"/>
        <w:szCs w:val="16"/>
        <w:lang w:eastAsia="zh-TW"/>
      </w:rPr>
      <w:t>_</w:t>
    </w:r>
    <w:r w:rsidRPr="009E748D">
      <w:rPr>
        <w:rFonts w:hint="eastAsia"/>
        <w:color w:val="999999"/>
        <w:sz w:val="16"/>
        <w:szCs w:val="16"/>
        <w:lang w:eastAsia="zh-TW"/>
      </w:rPr>
      <w:t>様式</w:t>
    </w:r>
    <w:r>
      <w:rPr>
        <w:rFonts w:hint="eastAsia"/>
        <w:color w:val="999999"/>
        <w:sz w:val="16"/>
        <w:szCs w:val="16"/>
        <w:lang w:eastAsia="zh-TW"/>
      </w:rPr>
      <w:t>参考例</w:t>
    </w:r>
    <w:r w:rsidRPr="009E748D">
      <w:rPr>
        <w:rFonts w:hint="eastAsia"/>
        <w:color w:val="999999"/>
        <w:sz w:val="16"/>
        <w:szCs w:val="16"/>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70"/>
    <w:rsid w:val="000024E4"/>
    <w:rsid w:val="000063CD"/>
    <w:rsid w:val="00006771"/>
    <w:rsid w:val="00006EF5"/>
    <w:rsid w:val="000109E6"/>
    <w:rsid w:val="00012E5A"/>
    <w:rsid w:val="00015466"/>
    <w:rsid w:val="00020575"/>
    <w:rsid w:val="0002206D"/>
    <w:rsid w:val="000231BF"/>
    <w:rsid w:val="00024750"/>
    <w:rsid w:val="0002578A"/>
    <w:rsid w:val="00030949"/>
    <w:rsid w:val="000366BD"/>
    <w:rsid w:val="0003744E"/>
    <w:rsid w:val="00041648"/>
    <w:rsid w:val="00042695"/>
    <w:rsid w:val="00045509"/>
    <w:rsid w:val="00045AEC"/>
    <w:rsid w:val="00045BB4"/>
    <w:rsid w:val="0004776D"/>
    <w:rsid w:val="000501E4"/>
    <w:rsid w:val="000524C8"/>
    <w:rsid w:val="0005253A"/>
    <w:rsid w:val="00052FA8"/>
    <w:rsid w:val="0005557F"/>
    <w:rsid w:val="00056571"/>
    <w:rsid w:val="00056BB0"/>
    <w:rsid w:val="0005733F"/>
    <w:rsid w:val="0005794E"/>
    <w:rsid w:val="00057A8A"/>
    <w:rsid w:val="00063308"/>
    <w:rsid w:val="000635C9"/>
    <w:rsid w:val="00065068"/>
    <w:rsid w:val="00066CA8"/>
    <w:rsid w:val="000702B9"/>
    <w:rsid w:val="00071789"/>
    <w:rsid w:val="00072102"/>
    <w:rsid w:val="00073EA4"/>
    <w:rsid w:val="000813D5"/>
    <w:rsid w:val="0008625C"/>
    <w:rsid w:val="00087401"/>
    <w:rsid w:val="00092885"/>
    <w:rsid w:val="00094364"/>
    <w:rsid w:val="00094EEE"/>
    <w:rsid w:val="000953E8"/>
    <w:rsid w:val="000979DF"/>
    <w:rsid w:val="000A0DED"/>
    <w:rsid w:val="000A2953"/>
    <w:rsid w:val="000B058C"/>
    <w:rsid w:val="000B0782"/>
    <w:rsid w:val="000B0C6A"/>
    <w:rsid w:val="000B1171"/>
    <w:rsid w:val="000B26F3"/>
    <w:rsid w:val="000B5E33"/>
    <w:rsid w:val="000B6E29"/>
    <w:rsid w:val="000C1CC2"/>
    <w:rsid w:val="000C24C1"/>
    <w:rsid w:val="000C5143"/>
    <w:rsid w:val="000C5B07"/>
    <w:rsid w:val="000C74DE"/>
    <w:rsid w:val="000C7A4F"/>
    <w:rsid w:val="000D06C7"/>
    <w:rsid w:val="000D0CDC"/>
    <w:rsid w:val="000D25F8"/>
    <w:rsid w:val="000D68F7"/>
    <w:rsid w:val="000D7847"/>
    <w:rsid w:val="000E0AE8"/>
    <w:rsid w:val="000E1CD3"/>
    <w:rsid w:val="000E2E98"/>
    <w:rsid w:val="000E6098"/>
    <w:rsid w:val="000E6AFE"/>
    <w:rsid w:val="000F15CB"/>
    <w:rsid w:val="000F2646"/>
    <w:rsid w:val="000F300B"/>
    <w:rsid w:val="0010069E"/>
    <w:rsid w:val="00100ABE"/>
    <w:rsid w:val="00101236"/>
    <w:rsid w:val="00101867"/>
    <w:rsid w:val="00103D05"/>
    <w:rsid w:val="00104093"/>
    <w:rsid w:val="00117B72"/>
    <w:rsid w:val="00120EBC"/>
    <w:rsid w:val="00121ADD"/>
    <w:rsid w:val="00123976"/>
    <w:rsid w:val="001261A5"/>
    <w:rsid w:val="00127FC1"/>
    <w:rsid w:val="0013510F"/>
    <w:rsid w:val="001368BE"/>
    <w:rsid w:val="001372E3"/>
    <w:rsid w:val="00143402"/>
    <w:rsid w:val="00145A46"/>
    <w:rsid w:val="0014692F"/>
    <w:rsid w:val="00153FA2"/>
    <w:rsid w:val="00155491"/>
    <w:rsid w:val="00160704"/>
    <w:rsid w:val="00161060"/>
    <w:rsid w:val="00164F62"/>
    <w:rsid w:val="0016504D"/>
    <w:rsid w:val="0016645C"/>
    <w:rsid w:val="00174140"/>
    <w:rsid w:val="001772B5"/>
    <w:rsid w:val="00177CFA"/>
    <w:rsid w:val="00181DE1"/>
    <w:rsid w:val="00191A8C"/>
    <w:rsid w:val="00195197"/>
    <w:rsid w:val="00196BDE"/>
    <w:rsid w:val="001A0865"/>
    <w:rsid w:val="001B02D7"/>
    <w:rsid w:val="001B4ABB"/>
    <w:rsid w:val="001B5C32"/>
    <w:rsid w:val="001B773B"/>
    <w:rsid w:val="001C0025"/>
    <w:rsid w:val="001C0603"/>
    <w:rsid w:val="001C0DE5"/>
    <w:rsid w:val="001C2B74"/>
    <w:rsid w:val="001C371D"/>
    <w:rsid w:val="001C527E"/>
    <w:rsid w:val="001C5800"/>
    <w:rsid w:val="001C63D0"/>
    <w:rsid w:val="001C6B25"/>
    <w:rsid w:val="001D18A1"/>
    <w:rsid w:val="001D2483"/>
    <w:rsid w:val="001D380F"/>
    <w:rsid w:val="001D6567"/>
    <w:rsid w:val="001D786D"/>
    <w:rsid w:val="001E2848"/>
    <w:rsid w:val="001F0393"/>
    <w:rsid w:val="001F0EF6"/>
    <w:rsid w:val="001F1FFF"/>
    <w:rsid w:val="001F49FF"/>
    <w:rsid w:val="002000D2"/>
    <w:rsid w:val="00201FB3"/>
    <w:rsid w:val="00204ADD"/>
    <w:rsid w:val="00205B00"/>
    <w:rsid w:val="00211DF9"/>
    <w:rsid w:val="0021549B"/>
    <w:rsid w:val="00216E23"/>
    <w:rsid w:val="0021715B"/>
    <w:rsid w:val="002172F6"/>
    <w:rsid w:val="00221B58"/>
    <w:rsid w:val="002225B1"/>
    <w:rsid w:val="00222A7F"/>
    <w:rsid w:val="002259EF"/>
    <w:rsid w:val="00227946"/>
    <w:rsid w:val="00230275"/>
    <w:rsid w:val="00237A8E"/>
    <w:rsid w:val="00241785"/>
    <w:rsid w:val="0024283C"/>
    <w:rsid w:val="002431E6"/>
    <w:rsid w:val="00244078"/>
    <w:rsid w:val="00246D29"/>
    <w:rsid w:val="00250267"/>
    <w:rsid w:val="002510F6"/>
    <w:rsid w:val="00257A72"/>
    <w:rsid w:val="00260013"/>
    <w:rsid w:val="00263732"/>
    <w:rsid w:val="00263A00"/>
    <w:rsid w:val="00265D69"/>
    <w:rsid w:val="00267CA0"/>
    <w:rsid w:val="002748A7"/>
    <w:rsid w:val="0027658C"/>
    <w:rsid w:val="00277AF4"/>
    <w:rsid w:val="002806A1"/>
    <w:rsid w:val="002828FD"/>
    <w:rsid w:val="00284DF9"/>
    <w:rsid w:val="0028674D"/>
    <w:rsid w:val="00287B85"/>
    <w:rsid w:val="0029033E"/>
    <w:rsid w:val="0029163B"/>
    <w:rsid w:val="002919B1"/>
    <w:rsid w:val="002926D9"/>
    <w:rsid w:val="00293A78"/>
    <w:rsid w:val="0029468A"/>
    <w:rsid w:val="002947AD"/>
    <w:rsid w:val="00295628"/>
    <w:rsid w:val="00295780"/>
    <w:rsid w:val="00295D8D"/>
    <w:rsid w:val="00297DAC"/>
    <w:rsid w:val="002A2257"/>
    <w:rsid w:val="002A3455"/>
    <w:rsid w:val="002B1C9E"/>
    <w:rsid w:val="002B328D"/>
    <w:rsid w:val="002B544D"/>
    <w:rsid w:val="002B7ADC"/>
    <w:rsid w:val="002C18E1"/>
    <w:rsid w:val="002C631F"/>
    <w:rsid w:val="002D0C64"/>
    <w:rsid w:val="002D10B6"/>
    <w:rsid w:val="002D154C"/>
    <w:rsid w:val="002D15DE"/>
    <w:rsid w:val="002E1DE0"/>
    <w:rsid w:val="002E246C"/>
    <w:rsid w:val="002E32E1"/>
    <w:rsid w:val="002E3B3D"/>
    <w:rsid w:val="002E3C1C"/>
    <w:rsid w:val="002E5091"/>
    <w:rsid w:val="002E6C58"/>
    <w:rsid w:val="002F6EE6"/>
    <w:rsid w:val="002F7048"/>
    <w:rsid w:val="00300261"/>
    <w:rsid w:val="0030158D"/>
    <w:rsid w:val="0030285C"/>
    <w:rsid w:val="00302EAD"/>
    <w:rsid w:val="003068EA"/>
    <w:rsid w:val="00307CD8"/>
    <w:rsid w:val="00310CCE"/>
    <w:rsid w:val="003111EA"/>
    <w:rsid w:val="003120D0"/>
    <w:rsid w:val="00314254"/>
    <w:rsid w:val="0031606A"/>
    <w:rsid w:val="00317876"/>
    <w:rsid w:val="0032083E"/>
    <w:rsid w:val="00321243"/>
    <w:rsid w:val="00321E58"/>
    <w:rsid w:val="00325003"/>
    <w:rsid w:val="00327279"/>
    <w:rsid w:val="00332473"/>
    <w:rsid w:val="00332DA9"/>
    <w:rsid w:val="00332E48"/>
    <w:rsid w:val="0033311F"/>
    <w:rsid w:val="00334BAF"/>
    <w:rsid w:val="00335BDA"/>
    <w:rsid w:val="0034072E"/>
    <w:rsid w:val="00342076"/>
    <w:rsid w:val="00343E22"/>
    <w:rsid w:val="00343E54"/>
    <w:rsid w:val="003461D6"/>
    <w:rsid w:val="00346B94"/>
    <w:rsid w:val="00350507"/>
    <w:rsid w:val="0035071E"/>
    <w:rsid w:val="00351F37"/>
    <w:rsid w:val="00354326"/>
    <w:rsid w:val="00355AC6"/>
    <w:rsid w:val="00356991"/>
    <w:rsid w:val="003569BF"/>
    <w:rsid w:val="00363477"/>
    <w:rsid w:val="00366140"/>
    <w:rsid w:val="003669A7"/>
    <w:rsid w:val="003677B8"/>
    <w:rsid w:val="00372A87"/>
    <w:rsid w:val="003730A5"/>
    <w:rsid w:val="00373D27"/>
    <w:rsid w:val="00381307"/>
    <w:rsid w:val="003817A1"/>
    <w:rsid w:val="003819E9"/>
    <w:rsid w:val="00383004"/>
    <w:rsid w:val="003834CB"/>
    <w:rsid w:val="00383649"/>
    <w:rsid w:val="00384C79"/>
    <w:rsid w:val="003853EA"/>
    <w:rsid w:val="00386C2E"/>
    <w:rsid w:val="0039036B"/>
    <w:rsid w:val="003907D9"/>
    <w:rsid w:val="00391809"/>
    <w:rsid w:val="00393651"/>
    <w:rsid w:val="00394566"/>
    <w:rsid w:val="00397662"/>
    <w:rsid w:val="003A14BF"/>
    <w:rsid w:val="003A338E"/>
    <w:rsid w:val="003A589D"/>
    <w:rsid w:val="003B0C89"/>
    <w:rsid w:val="003B3EDF"/>
    <w:rsid w:val="003B4BD0"/>
    <w:rsid w:val="003B5DB2"/>
    <w:rsid w:val="003B6A85"/>
    <w:rsid w:val="003C081B"/>
    <w:rsid w:val="003C0EFC"/>
    <w:rsid w:val="003C16DE"/>
    <w:rsid w:val="003C21F6"/>
    <w:rsid w:val="003C336E"/>
    <w:rsid w:val="003D0240"/>
    <w:rsid w:val="003D1BDE"/>
    <w:rsid w:val="003D57C6"/>
    <w:rsid w:val="003D75F1"/>
    <w:rsid w:val="003E1866"/>
    <w:rsid w:val="003E1E51"/>
    <w:rsid w:val="003E6419"/>
    <w:rsid w:val="003E6470"/>
    <w:rsid w:val="003F1A6B"/>
    <w:rsid w:val="003F3DAE"/>
    <w:rsid w:val="003F42F4"/>
    <w:rsid w:val="003F4787"/>
    <w:rsid w:val="003F77F7"/>
    <w:rsid w:val="003F7849"/>
    <w:rsid w:val="0040098F"/>
    <w:rsid w:val="00401AAF"/>
    <w:rsid w:val="0040316D"/>
    <w:rsid w:val="00405DC2"/>
    <w:rsid w:val="00406752"/>
    <w:rsid w:val="00406E32"/>
    <w:rsid w:val="004105A1"/>
    <w:rsid w:val="0041074B"/>
    <w:rsid w:val="00411864"/>
    <w:rsid w:val="00421890"/>
    <w:rsid w:val="00421F25"/>
    <w:rsid w:val="004237B1"/>
    <w:rsid w:val="0042531E"/>
    <w:rsid w:val="00427F97"/>
    <w:rsid w:val="00430575"/>
    <w:rsid w:val="0043297E"/>
    <w:rsid w:val="00434D7A"/>
    <w:rsid w:val="004351F0"/>
    <w:rsid w:val="004379B1"/>
    <w:rsid w:val="00441111"/>
    <w:rsid w:val="00443B43"/>
    <w:rsid w:val="004444B7"/>
    <w:rsid w:val="004445BF"/>
    <w:rsid w:val="00446D67"/>
    <w:rsid w:val="00452B22"/>
    <w:rsid w:val="00452E26"/>
    <w:rsid w:val="00463F26"/>
    <w:rsid w:val="004643F7"/>
    <w:rsid w:val="00464FE0"/>
    <w:rsid w:val="004720C9"/>
    <w:rsid w:val="00474A38"/>
    <w:rsid w:val="00480DCF"/>
    <w:rsid w:val="004825CE"/>
    <w:rsid w:val="0048437A"/>
    <w:rsid w:val="00486161"/>
    <w:rsid w:val="004865A3"/>
    <w:rsid w:val="0048710A"/>
    <w:rsid w:val="00487EBE"/>
    <w:rsid w:val="00490161"/>
    <w:rsid w:val="004910F1"/>
    <w:rsid w:val="004949D9"/>
    <w:rsid w:val="00494DB4"/>
    <w:rsid w:val="00495493"/>
    <w:rsid w:val="00496577"/>
    <w:rsid w:val="00497120"/>
    <w:rsid w:val="004A1B1E"/>
    <w:rsid w:val="004A2069"/>
    <w:rsid w:val="004A34F9"/>
    <w:rsid w:val="004A4663"/>
    <w:rsid w:val="004B4AF4"/>
    <w:rsid w:val="004B772D"/>
    <w:rsid w:val="004B7885"/>
    <w:rsid w:val="004C482B"/>
    <w:rsid w:val="004C4E6D"/>
    <w:rsid w:val="004C51D8"/>
    <w:rsid w:val="004D06E1"/>
    <w:rsid w:val="004D0931"/>
    <w:rsid w:val="004D2364"/>
    <w:rsid w:val="004D26D3"/>
    <w:rsid w:val="004D59DA"/>
    <w:rsid w:val="004E010D"/>
    <w:rsid w:val="004E07D5"/>
    <w:rsid w:val="004E12E7"/>
    <w:rsid w:val="004E18B4"/>
    <w:rsid w:val="004E3955"/>
    <w:rsid w:val="004E448E"/>
    <w:rsid w:val="004E4F0F"/>
    <w:rsid w:val="004F3CF6"/>
    <w:rsid w:val="004F50EB"/>
    <w:rsid w:val="004F61BA"/>
    <w:rsid w:val="004F6FE1"/>
    <w:rsid w:val="004F721D"/>
    <w:rsid w:val="004F79A9"/>
    <w:rsid w:val="004F7F5A"/>
    <w:rsid w:val="005043FF"/>
    <w:rsid w:val="00510027"/>
    <w:rsid w:val="00515610"/>
    <w:rsid w:val="00516068"/>
    <w:rsid w:val="00526FEC"/>
    <w:rsid w:val="00536581"/>
    <w:rsid w:val="0054730A"/>
    <w:rsid w:val="005567CF"/>
    <w:rsid w:val="00556FD6"/>
    <w:rsid w:val="00560028"/>
    <w:rsid w:val="005601B5"/>
    <w:rsid w:val="005601D0"/>
    <w:rsid w:val="0056027B"/>
    <w:rsid w:val="005626A6"/>
    <w:rsid w:val="00566AEC"/>
    <w:rsid w:val="00570DF6"/>
    <w:rsid w:val="005719E1"/>
    <w:rsid w:val="005719EE"/>
    <w:rsid w:val="00572DF7"/>
    <w:rsid w:val="00573C01"/>
    <w:rsid w:val="00575360"/>
    <w:rsid w:val="0057614C"/>
    <w:rsid w:val="00576C3D"/>
    <w:rsid w:val="00576C49"/>
    <w:rsid w:val="0058004B"/>
    <w:rsid w:val="005801A3"/>
    <w:rsid w:val="00580B0E"/>
    <w:rsid w:val="00584335"/>
    <w:rsid w:val="00586297"/>
    <w:rsid w:val="005866A4"/>
    <w:rsid w:val="0058721E"/>
    <w:rsid w:val="00590A58"/>
    <w:rsid w:val="00591134"/>
    <w:rsid w:val="00591EF6"/>
    <w:rsid w:val="005935E1"/>
    <w:rsid w:val="0059493A"/>
    <w:rsid w:val="00594CA1"/>
    <w:rsid w:val="005A05FD"/>
    <w:rsid w:val="005A0D6E"/>
    <w:rsid w:val="005A1277"/>
    <w:rsid w:val="005A292A"/>
    <w:rsid w:val="005A3733"/>
    <w:rsid w:val="005A477F"/>
    <w:rsid w:val="005A4DA4"/>
    <w:rsid w:val="005A5C1E"/>
    <w:rsid w:val="005A686E"/>
    <w:rsid w:val="005A71BA"/>
    <w:rsid w:val="005B2348"/>
    <w:rsid w:val="005B283A"/>
    <w:rsid w:val="005B46F9"/>
    <w:rsid w:val="005B4705"/>
    <w:rsid w:val="005B4BBF"/>
    <w:rsid w:val="005B5748"/>
    <w:rsid w:val="005B5F27"/>
    <w:rsid w:val="005B68C1"/>
    <w:rsid w:val="005B6B2F"/>
    <w:rsid w:val="005C11AD"/>
    <w:rsid w:val="005C38F3"/>
    <w:rsid w:val="005D4B79"/>
    <w:rsid w:val="005D6D68"/>
    <w:rsid w:val="005E1603"/>
    <w:rsid w:val="005E3DDC"/>
    <w:rsid w:val="005E4626"/>
    <w:rsid w:val="005E6068"/>
    <w:rsid w:val="005E7F7E"/>
    <w:rsid w:val="005F040B"/>
    <w:rsid w:val="005F26F9"/>
    <w:rsid w:val="005F52DA"/>
    <w:rsid w:val="00601BD6"/>
    <w:rsid w:val="00602C92"/>
    <w:rsid w:val="00605FD6"/>
    <w:rsid w:val="00607713"/>
    <w:rsid w:val="00607B72"/>
    <w:rsid w:val="0061135C"/>
    <w:rsid w:val="006152C9"/>
    <w:rsid w:val="0061583E"/>
    <w:rsid w:val="006161B9"/>
    <w:rsid w:val="00616907"/>
    <w:rsid w:val="00617071"/>
    <w:rsid w:val="00617D85"/>
    <w:rsid w:val="00622091"/>
    <w:rsid w:val="00623B13"/>
    <w:rsid w:val="00624766"/>
    <w:rsid w:val="00630458"/>
    <w:rsid w:val="00630BD6"/>
    <w:rsid w:val="00631F75"/>
    <w:rsid w:val="00633A0E"/>
    <w:rsid w:val="00633F8C"/>
    <w:rsid w:val="0064061F"/>
    <w:rsid w:val="00640E10"/>
    <w:rsid w:val="0064112F"/>
    <w:rsid w:val="00641C7C"/>
    <w:rsid w:val="0064299D"/>
    <w:rsid w:val="00644260"/>
    <w:rsid w:val="00644590"/>
    <w:rsid w:val="00644B12"/>
    <w:rsid w:val="00647192"/>
    <w:rsid w:val="00647F2C"/>
    <w:rsid w:val="00652EE3"/>
    <w:rsid w:val="0065337D"/>
    <w:rsid w:val="00654BC0"/>
    <w:rsid w:val="0065560B"/>
    <w:rsid w:val="0065575E"/>
    <w:rsid w:val="00656F61"/>
    <w:rsid w:val="00666303"/>
    <w:rsid w:val="00671562"/>
    <w:rsid w:val="00672201"/>
    <w:rsid w:val="00672504"/>
    <w:rsid w:val="00672F5B"/>
    <w:rsid w:val="006757C3"/>
    <w:rsid w:val="00675ED3"/>
    <w:rsid w:val="0067633D"/>
    <w:rsid w:val="00676BD5"/>
    <w:rsid w:val="00676F60"/>
    <w:rsid w:val="006779CB"/>
    <w:rsid w:val="006800EC"/>
    <w:rsid w:val="00680209"/>
    <w:rsid w:val="00680A97"/>
    <w:rsid w:val="0068397F"/>
    <w:rsid w:val="00686AB6"/>
    <w:rsid w:val="0069145A"/>
    <w:rsid w:val="006A3945"/>
    <w:rsid w:val="006A3B5E"/>
    <w:rsid w:val="006A45E8"/>
    <w:rsid w:val="006A56AF"/>
    <w:rsid w:val="006A7249"/>
    <w:rsid w:val="006B3EBF"/>
    <w:rsid w:val="006B569F"/>
    <w:rsid w:val="006B5771"/>
    <w:rsid w:val="006B5E66"/>
    <w:rsid w:val="006B6F0D"/>
    <w:rsid w:val="006B7793"/>
    <w:rsid w:val="006C044C"/>
    <w:rsid w:val="006C2000"/>
    <w:rsid w:val="006C41A7"/>
    <w:rsid w:val="006C794B"/>
    <w:rsid w:val="006D0248"/>
    <w:rsid w:val="006D207E"/>
    <w:rsid w:val="006D2955"/>
    <w:rsid w:val="006D7F77"/>
    <w:rsid w:val="006E0EF5"/>
    <w:rsid w:val="006E21A7"/>
    <w:rsid w:val="006E2284"/>
    <w:rsid w:val="006E3C75"/>
    <w:rsid w:val="006F248C"/>
    <w:rsid w:val="006F319A"/>
    <w:rsid w:val="006F4C18"/>
    <w:rsid w:val="006F6E4E"/>
    <w:rsid w:val="00703D0B"/>
    <w:rsid w:val="00706701"/>
    <w:rsid w:val="00710639"/>
    <w:rsid w:val="0071349C"/>
    <w:rsid w:val="00713616"/>
    <w:rsid w:val="00713651"/>
    <w:rsid w:val="00714E9F"/>
    <w:rsid w:val="00715ACE"/>
    <w:rsid w:val="007170C5"/>
    <w:rsid w:val="00717690"/>
    <w:rsid w:val="00721B88"/>
    <w:rsid w:val="00723349"/>
    <w:rsid w:val="00723B2C"/>
    <w:rsid w:val="0072473F"/>
    <w:rsid w:val="00732670"/>
    <w:rsid w:val="00733386"/>
    <w:rsid w:val="0073399D"/>
    <w:rsid w:val="00733C3E"/>
    <w:rsid w:val="007370F5"/>
    <w:rsid w:val="00737B09"/>
    <w:rsid w:val="0074170E"/>
    <w:rsid w:val="007445D8"/>
    <w:rsid w:val="00744939"/>
    <w:rsid w:val="007452AC"/>
    <w:rsid w:val="007471F3"/>
    <w:rsid w:val="0075013F"/>
    <w:rsid w:val="0075259C"/>
    <w:rsid w:val="0075355F"/>
    <w:rsid w:val="00755337"/>
    <w:rsid w:val="00755497"/>
    <w:rsid w:val="00757761"/>
    <w:rsid w:val="007613B3"/>
    <w:rsid w:val="007650CA"/>
    <w:rsid w:val="0076599E"/>
    <w:rsid w:val="00770AF9"/>
    <w:rsid w:val="00773849"/>
    <w:rsid w:val="0077663C"/>
    <w:rsid w:val="007773FF"/>
    <w:rsid w:val="007825C9"/>
    <w:rsid w:val="00782994"/>
    <w:rsid w:val="007850B7"/>
    <w:rsid w:val="0078694D"/>
    <w:rsid w:val="007875D4"/>
    <w:rsid w:val="00787FDD"/>
    <w:rsid w:val="00791993"/>
    <w:rsid w:val="00794D1D"/>
    <w:rsid w:val="007A140F"/>
    <w:rsid w:val="007A1815"/>
    <w:rsid w:val="007A23ED"/>
    <w:rsid w:val="007A2AB2"/>
    <w:rsid w:val="007A4604"/>
    <w:rsid w:val="007B1EDA"/>
    <w:rsid w:val="007C2180"/>
    <w:rsid w:val="007C22CC"/>
    <w:rsid w:val="007C4929"/>
    <w:rsid w:val="007C65A7"/>
    <w:rsid w:val="007C7A9F"/>
    <w:rsid w:val="007D062C"/>
    <w:rsid w:val="007D06EA"/>
    <w:rsid w:val="007D1AC4"/>
    <w:rsid w:val="007D1D26"/>
    <w:rsid w:val="007D2692"/>
    <w:rsid w:val="007D3573"/>
    <w:rsid w:val="007D37F7"/>
    <w:rsid w:val="007D7318"/>
    <w:rsid w:val="007E20B1"/>
    <w:rsid w:val="007E29A2"/>
    <w:rsid w:val="007E5B55"/>
    <w:rsid w:val="007F1E31"/>
    <w:rsid w:val="007F263F"/>
    <w:rsid w:val="007F2F0D"/>
    <w:rsid w:val="007F2FE8"/>
    <w:rsid w:val="007F4EEF"/>
    <w:rsid w:val="007F72DE"/>
    <w:rsid w:val="0080194F"/>
    <w:rsid w:val="0080282D"/>
    <w:rsid w:val="008031E1"/>
    <w:rsid w:val="00803DCE"/>
    <w:rsid w:val="0080405F"/>
    <w:rsid w:val="008051F3"/>
    <w:rsid w:val="008138A9"/>
    <w:rsid w:val="00822484"/>
    <w:rsid w:val="008251F3"/>
    <w:rsid w:val="0083158F"/>
    <w:rsid w:val="00831895"/>
    <w:rsid w:val="00833268"/>
    <w:rsid w:val="00834FF0"/>
    <w:rsid w:val="00835B02"/>
    <w:rsid w:val="008403C3"/>
    <w:rsid w:val="008415E5"/>
    <w:rsid w:val="00841FC0"/>
    <w:rsid w:val="00842771"/>
    <w:rsid w:val="008437CE"/>
    <w:rsid w:val="00843DCA"/>
    <w:rsid w:val="00844B6C"/>
    <w:rsid w:val="00845CA3"/>
    <w:rsid w:val="00846340"/>
    <w:rsid w:val="008464F3"/>
    <w:rsid w:val="00847039"/>
    <w:rsid w:val="008543A6"/>
    <w:rsid w:val="00856656"/>
    <w:rsid w:val="00856F7E"/>
    <w:rsid w:val="0086426F"/>
    <w:rsid w:val="00866676"/>
    <w:rsid w:val="00867F07"/>
    <w:rsid w:val="008706FC"/>
    <w:rsid w:val="008707FE"/>
    <w:rsid w:val="0087080D"/>
    <w:rsid w:val="00870942"/>
    <w:rsid w:val="00871F4F"/>
    <w:rsid w:val="00872916"/>
    <w:rsid w:val="008745EC"/>
    <w:rsid w:val="00876B12"/>
    <w:rsid w:val="0088204B"/>
    <w:rsid w:val="00884DF3"/>
    <w:rsid w:val="00887936"/>
    <w:rsid w:val="00890594"/>
    <w:rsid w:val="00891FE6"/>
    <w:rsid w:val="00892E5C"/>
    <w:rsid w:val="00894A77"/>
    <w:rsid w:val="00895ED8"/>
    <w:rsid w:val="0089721C"/>
    <w:rsid w:val="008A51D7"/>
    <w:rsid w:val="008A52A2"/>
    <w:rsid w:val="008A5EA6"/>
    <w:rsid w:val="008B11A4"/>
    <w:rsid w:val="008B275F"/>
    <w:rsid w:val="008B2771"/>
    <w:rsid w:val="008B3695"/>
    <w:rsid w:val="008B5BA8"/>
    <w:rsid w:val="008C2B30"/>
    <w:rsid w:val="008C2BD0"/>
    <w:rsid w:val="008C4A60"/>
    <w:rsid w:val="008C4FC2"/>
    <w:rsid w:val="008C622D"/>
    <w:rsid w:val="008D217B"/>
    <w:rsid w:val="008D2933"/>
    <w:rsid w:val="008D46CC"/>
    <w:rsid w:val="008D68CB"/>
    <w:rsid w:val="008E02F4"/>
    <w:rsid w:val="008E05CC"/>
    <w:rsid w:val="008E31C9"/>
    <w:rsid w:val="008E78D9"/>
    <w:rsid w:val="008F14ED"/>
    <w:rsid w:val="008F5457"/>
    <w:rsid w:val="008F5F5F"/>
    <w:rsid w:val="008F6D47"/>
    <w:rsid w:val="008F73C6"/>
    <w:rsid w:val="008F7834"/>
    <w:rsid w:val="00900232"/>
    <w:rsid w:val="009024B5"/>
    <w:rsid w:val="00904343"/>
    <w:rsid w:val="00905329"/>
    <w:rsid w:val="009056E3"/>
    <w:rsid w:val="00907248"/>
    <w:rsid w:val="00907832"/>
    <w:rsid w:val="00907ECC"/>
    <w:rsid w:val="00913DAE"/>
    <w:rsid w:val="009145A9"/>
    <w:rsid w:val="00915E1D"/>
    <w:rsid w:val="00921743"/>
    <w:rsid w:val="00921E88"/>
    <w:rsid w:val="0092293B"/>
    <w:rsid w:val="00924F66"/>
    <w:rsid w:val="0092551F"/>
    <w:rsid w:val="00925AB7"/>
    <w:rsid w:val="00926D41"/>
    <w:rsid w:val="00926D5D"/>
    <w:rsid w:val="00926F36"/>
    <w:rsid w:val="00934DAB"/>
    <w:rsid w:val="009351E5"/>
    <w:rsid w:val="0093553A"/>
    <w:rsid w:val="00940E22"/>
    <w:rsid w:val="009415A6"/>
    <w:rsid w:val="00944CD5"/>
    <w:rsid w:val="00946FE7"/>
    <w:rsid w:val="00950AB6"/>
    <w:rsid w:val="00953882"/>
    <w:rsid w:val="00954CE0"/>
    <w:rsid w:val="00955EFB"/>
    <w:rsid w:val="00956D52"/>
    <w:rsid w:val="00957348"/>
    <w:rsid w:val="00957FC5"/>
    <w:rsid w:val="00962C1F"/>
    <w:rsid w:val="00962DF8"/>
    <w:rsid w:val="009647DC"/>
    <w:rsid w:val="009648C3"/>
    <w:rsid w:val="00964D48"/>
    <w:rsid w:val="00975B83"/>
    <w:rsid w:val="0098016F"/>
    <w:rsid w:val="00981302"/>
    <w:rsid w:val="00981AC5"/>
    <w:rsid w:val="00986F7E"/>
    <w:rsid w:val="00987479"/>
    <w:rsid w:val="009914AC"/>
    <w:rsid w:val="0099193E"/>
    <w:rsid w:val="00993AF9"/>
    <w:rsid w:val="00994F44"/>
    <w:rsid w:val="00996027"/>
    <w:rsid w:val="009A0B37"/>
    <w:rsid w:val="009A1648"/>
    <w:rsid w:val="009B0B94"/>
    <w:rsid w:val="009B1D28"/>
    <w:rsid w:val="009B320B"/>
    <w:rsid w:val="009B6FEE"/>
    <w:rsid w:val="009B70FC"/>
    <w:rsid w:val="009C05AE"/>
    <w:rsid w:val="009C0950"/>
    <w:rsid w:val="009C145B"/>
    <w:rsid w:val="009C188F"/>
    <w:rsid w:val="009C195F"/>
    <w:rsid w:val="009C37F4"/>
    <w:rsid w:val="009C3A29"/>
    <w:rsid w:val="009C482B"/>
    <w:rsid w:val="009C4B6A"/>
    <w:rsid w:val="009C55ED"/>
    <w:rsid w:val="009C70FF"/>
    <w:rsid w:val="009D0351"/>
    <w:rsid w:val="009D23DE"/>
    <w:rsid w:val="009D3DB9"/>
    <w:rsid w:val="009D496D"/>
    <w:rsid w:val="009D5781"/>
    <w:rsid w:val="009D58C3"/>
    <w:rsid w:val="009E1432"/>
    <w:rsid w:val="009E184A"/>
    <w:rsid w:val="009E1A76"/>
    <w:rsid w:val="009E331D"/>
    <w:rsid w:val="009E5AAC"/>
    <w:rsid w:val="009E748D"/>
    <w:rsid w:val="009E7DB9"/>
    <w:rsid w:val="009F488D"/>
    <w:rsid w:val="009F781B"/>
    <w:rsid w:val="00A00291"/>
    <w:rsid w:val="00A0340A"/>
    <w:rsid w:val="00A05028"/>
    <w:rsid w:val="00A05356"/>
    <w:rsid w:val="00A07071"/>
    <w:rsid w:val="00A12791"/>
    <w:rsid w:val="00A13DB4"/>
    <w:rsid w:val="00A1482D"/>
    <w:rsid w:val="00A15DDD"/>
    <w:rsid w:val="00A2007D"/>
    <w:rsid w:val="00A231B0"/>
    <w:rsid w:val="00A2391E"/>
    <w:rsid w:val="00A2541E"/>
    <w:rsid w:val="00A2598F"/>
    <w:rsid w:val="00A25F44"/>
    <w:rsid w:val="00A31F8B"/>
    <w:rsid w:val="00A32A38"/>
    <w:rsid w:val="00A33DEC"/>
    <w:rsid w:val="00A3766F"/>
    <w:rsid w:val="00A40B47"/>
    <w:rsid w:val="00A40CB9"/>
    <w:rsid w:val="00A41295"/>
    <w:rsid w:val="00A42641"/>
    <w:rsid w:val="00A434C5"/>
    <w:rsid w:val="00A4362A"/>
    <w:rsid w:val="00A44C17"/>
    <w:rsid w:val="00A44EAC"/>
    <w:rsid w:val="00A473A5"/>
    <w:rsid w:val="00A47A09"/>
    <w:rsid w:val="00A519EB"/>
    <w:rsid w:val="00A51C0E"/>
    <w:rsid w:val="00A51EE1"/>
    <w:rsid w:val="00A520B5"/>
    <w:rsid w:val="00A5522D"/>
    <w:rsid w:val="00A55382"/>
    <w:rsid w:val="00A61050"/>
    <w:rsid w:val="00A629B7"/>
    <w:rsid w:val="00A629CC"/>
    <w:rsid w:val="00A6577F"/>
    <w:rsid w:val="00A662A8"/>
    <w:rsid w:val="00A73C47"/>
    <w:rsid w:val="00A76C2B"/>
    <w:rsid w:val="00A77368"/>
    <w:rsid w:val="00A824B5"/>
    <w:rsid w:val="00A8469F"/>
    <w:rsid w:val="00A84836"/>
    <w:rsid w:val="00A848CC"/>
    <w:rsid w:val="00A854FC"/>
    <w:rsid w:val="00A90253"/>
    <w:rsid w:val="00A90314"/>
    <w:rsid w:val="00A908BD"/>
    <w:rsid w:val="00A94E83"/>
    <w:rsid w:val="00A9525B"/>
    <w:rsid w:val="00AA0D0E"/>
    <w:rsid w:val="00AA23B3"/>
    <w:rsid w:val="00AA5A03"/>
    <w:rsid w:val="00AB015A"/>
    <w:rsid w:val="00AB13C0"/>
    <w:rsid w:val="00AB40BE"/>
    <w:rsid w:val="00AB4858"/>
    <w:rsid w:val="00AB4CAD"/>
    <w:rsid w:val="00AB5C3A"/>
    <w:rsid w:val="00AC2F1D"/>
    <w:rsid w:val="00AC365D"/>
    <w:rsid w:val="00AC585B"/>
    <w:rsid w:val="00AD104D"/>
    <w:rsid w:val="00AD1F01"/>
    <w:rsid w:val="00AD2A9A"/>
    <w:rsid w:val="00AD53CF"/>
    <w:rsid w:val="00AD6A35"/>
    <w:rsid w:val="00AD73FB"/>
    <w:rsid w:val="00AD7C0A"/>
    <w:rsid w:val="00AE3B5E"/>
    <w:rsid w:val="00AE444D"/>
    <w:rsid w:val="00AE6D25"/>
    <w:rsid w:val="00AF2464"/>
    <w:rsid w:val="00AF5D8B"/>
    <w:rsid w:val="00B05028"/>
    <w:rsid w:val="00B07F49"/>
    <w:rsid w:val="00B16077"/>
    <w:rsid w:val="00B228EC"/>
    <w:rsid w:val="00B22D62"/>
    <w:rsid w:val="00B24D8E"/>
    <w:rsid w:val="00B25390"/>
    <w:rsid w:val="00B25537"/>
    <w:rsid w:val="00B30E2A"/>
    <w:rsid w:val="00B31255"/>
    <w:rsid w:val="00B32A45"/>
    <w:rsid w:val="00B3371A"/>
    <w:rsid w:val="00B41FB7"/>
    <w:rsid w:val="00B46DAD"/>
    <w:rsid w:val="00B470A1"/>
    <w:rsid w:val="00B509B1"/>
    <w:rsid w:val="00B6350F"/>
    <w:rsid w:val="00B65EFC"/>
    <w:rsid w:val="00B6675D"/>
    <w:rsid w:val="00B70D2E"/>
    <w:rsid w:val="00B72C22"/>
    <w:rsid w:val="00B73408"/>
    <w:rsid w:val="00B76949"/>
    <w:rsid w:val="00B77151"/>
    <w:rsid w:val="00B805D6"/>
    <w:rsid w:val="00B80754"/>
    <w:rsid w:val="00B811FA"/>
    <w:rsid w:val="00B81B5F"/>
    <w:rsid w:val="00B8336C"/>
    <w:rsid w:val="00B877FD"/>
    <w:rsid w:val="00B904DE"/>
    <w:rsid w:val="00B907DC"/>
    <w:rsid w:val="00B92138"/>
    <w:rsid w:val="00B93289"/>
    <w:rsid w:val="00B94FE6"/>
    <w:rsid w:val="00B95526"/>
    <w:rsid w:val="00B96B89"/>
    <w:rsid w:val="00B97863"/>
    <w:rsid w:val="00B978C8"/>
    <w:rsid w:val="00BA24EE"/>
    <w:rsid w:val="00BA2884"/>
    <w:rsid w:val="00BA5A21"/>
    <w:rsid w:val="00BA616E"/>
    <w:rsid w:val="00BB0E43"/>
    <w:rsid w:val="00BB6D61"/>
    <w:rsid w:val="00BB7511"/>
    <w:rsid w:val="00BB7CD4"/>
    <w:rsid w:val="00BC068D"/>
    <w:rsid w:val="00BC080B"/>
    <w:rsid w:val="00BC0854"/>
    <w:rsid w:val="00BC294C"/>
    <w:rsid w:val="00BC6648"/>
    <w:rsid w:val="00BD1E78"/>
    <w:rsid w:val="00BD2936"/>
    <w:rsid w:val="00BD4A88"/>
    <w:rsid w:val="00BE054B"/>
    <w:rsid w:val="00BE47DD"/>
    <w:rsid w:val="00BE61BE"/>
    <w:rsid w:val="00BE76C2"/>
    <w:rsid w:val="00BF033C"/>
    <w:rsid w:val="00BF073E"/>
    <w:rsid w:val="00BF0EAC"/>
    <w:rsid w:val="00BF38F0"/>
    <w:rsid w:val="00BF3900"/>
    <w:rsid w:val="00BF50F3"/>
    <w:rsid w:val="00BF7D1F"/>
    <w:rsid w:val="00BF7F8E"/>
    <w:rsid w:val="00C01C6B"/>
    <w:rsid w:val="00C01CF5"/>
    <w:rsid w:val="00C12D4E"/>
    <w:rsid w:val="00C15B58"/>
    <w:rsid w:val="00C1632D"/>
    <w:rsid w:val="00C233F0"/>
    <w:rsid w:val="00C2594F"/>
    <w:rsid w:val="00C25A2B"/>
    <w:rsid w:val="00C25A65"/>
    <w:rsid w:val="00C31DC9"/>
    <w:rsid w:val="00C32077"/>
    <w:rsid w:val="00C342C8"/>
    <w:rsid w:val="00C344BF"/>
    <w:rsid w:val="00C374EC"/>
    <w:rsid w:val="00C40088"/>
    <w:rsid w:val="00C4023A"/>
    <w:rsid w:val="00C41ACA"/>
    <w:rsid w:val="00C4251B"/>
    <w:rsid w:val="00C50CC8"/>
    <w:rsid w:val="00C55A23"/>
    <w:rsid w:val="00C6214F"/>
    <w:rsid w:val="00C64260"/>
    <w:rsid w:val="00C672D0"/>
    <w:rsid w:val="00C7049F"/>
    <w:rsid w:val="00C740CB"/>
    <w:rsid w:val="00C77A20"/>
    <w:rsid w:val="00C82243"/>
    <w:rsid w:val="00C83033"/>
    <w:rsid w:val="00C850D6"/>
    <w:rsid w:val="00C90BD8"/>
    <w:rsid w:val="00C9142E"/>
    <w:rsid w:val="00C91F39"/>
    <w:rsid w:val="00CA050B"/>
    <w:rsid w:val="00CA12A2"/>
    <w:rsid w:val="00CA2F20"/>
    <w:rsid w:val="00CA3A9B"/>
    <w:rsid w:val="00CA669C"/>
    <w:rsid w:val="00CA77BE"/>
    <w:rsid w:val="00CA77D8"/>
    <w:rsid w:val="00CA7D43"/>
    <w:rsid w:val="00CB0224"/>
    <w:rsid w:val="00CB4BD6"/>
    <w:rsid w:val="00CB6B3A"/>
    <w:rsid w:val="00CB7F56"/>
    <w:rsid w:val="00CC6065"/>
    <w:rsid w:val="00CC6B45"/>
    <w:rsid w:val="00CD0EA0"/>
    <w:rsid w:val="00CD2570"/>
    <w:rsid w:val="00CD3E37"/>
    <w:rsid w:val="00CD3FEA"/>
    <w:rsid w:val="00CD402B"/>
    <w:rsid w:val="00CE2453"/>
    <w:rsid w:val="00CE5773"/>
    <w:rsid w:val="00CF16D5"/>
    <w:rsid w:val="00CF284F"/>
    <w:rsid w:val="00CF72BA"/>
    <w:rsid w:val="00D0072E"/>
    <w:rsid w:val="00D00AE3"/>
    <w:rsid w:val="00D01297"/>
    <w:rsid w:val="00D013A2"/>
    <w:rsid w:val="00D04693"/>
    <w:rsid w:val="00D07404"/>
    <w:rsid w:val="00D0788F"/>
    <w:rsid w:val="00D105A3"/>
    <w:rsid w:val="00D125D1"/>
    <w:rsid w:val="00D12B8E"/>
    <w:rsid w:val="00D15AD4"/>
    <w:rsid w:val="00D17165"/>
    <w:rsid w:val="00D20BD5"/>
    <w:rsid w:val="00D2160C"/>
    <w:rsid w:val="00D23253"/>
    <w:rsid w:val="00D23F32"/>
    <w:rsid w:val="00D249D8"/>
    <w:rsid w:val="00D260EB"/>
    <w:rsid w:val="00D303DF"/>
    <w:rsid w:val="00D305F4"/>
    <w:rsid w:val="00D30781"/>
    <w:rsid w:val="00D324B0"/>
    <w:rsid w:val="00D339E5"/>
    <w:rsid w:val="00D34857"/>
    <w:rsid w:val="00D3627D"/>
    <w:rsid w:val="00D36BD5"/>
    <w:rsid w:val="00D41A2B"/>
    <w:rsid w:val="00D41AD7"/>
    <w:rsid w:val="00D42086"/>
    <w:rsid w:val="00D42548"/>
    <w:rsid w:val="00D42A20"/>
    <w:rsid w:val="00D43A29"/>
    <w:rsid w:val="00D44B82"/>
    <w:rsid w:val="00D46D14"/>
    <w:rsid w:val="00D47402"/>
    <w:rsid w:val="00D5043C"/>
    <w:rsid w:val="00D5434A"/>
    <w:rsid w:val="00D60794"/>
    <w:rsid w:val="00D60EE7"/>
    <w:rsid w:val="00D621E0"/>
    <w:rsid w:val="00D64C47"/>
    <w:rsid w:val="00D65EC9"/>
    <w:rsid w:val="00D70F9D"/>
    <w:rsid w:val="00D72E65"/>
    <w:rsid w:val="00D75AC4"/>
    <w:rsid w:val="00D83210"/>
    <w:rsid w:val="00D833AD"/>
    <w:rsid w:val="00D85D87"/>
    <w:rsid w:val="00D8770C"/>
    <w:rsid w:val="00D90D73"/>
    <w:rsid w:val="00D9203B"/>
    <w:rsid w:val="00D929FA"/>
    <w:rsid w:val="00D94C2B"/>
    <w:rsid w:val="00D9689D"/>
    <w:rsid w:val="00DA1184"/>
    <w:rsid w:val="00DA1209"/>
    <w:rsid w:val="00DA2E79"/>
    <w:rsid w:val="00DA6FBC"/>
    <w:rsid w:val="00DB00BB"/>
    <w:rsid w:val="00DB3C5F"/>
    <w:rsid w:val="00DB4CEB"/>
    <w:rsid w:val="00DB5841"/>
    <w:rsid w:val="00DB66A2"/>
    <w:rsid w:val="00DB6D36"/>
    <w:rsid w:val="00DC00EB"/>
    <w:rsid w:val="00DC1CA2"/>
    <w:rsid w:val="00DC6E09"/>
    <w:rsid w:val="00DC79F1"/>
    <w:rsid w:val="00DD3576"/>
    <w:rsid w:val="00DD5F7C"/>
    <w:rsid w:val="00DD5FF9"/>
    <w:rsid w:val="00DD6DD9"/>
    <w:rsid w:val="00DD7D80"/>
    <w:rsid w:val="00DE02AE"/>
    <w:rsid w:val="00DE0953"/>
    <w:rsid w:val="00DE38FD"/>
    <w:rsid w:val="00DE4E73"/>
    <w:rsid w:val="00DE53E5"/>
    <w:rsid w:val="00DE6424"/>
    <w:rsid w:val="00DF1878"/>
    <w:rsid w:val="00DF26C8"/>
    <w:rsid w:val="00DF34BF"/>
    <w:rsid w:val="00E01812"/>
    <w:rsid w:val="00E021C1"/>
    <w:rsid w:val="00E10C04"/>
    <w:rsid w:val="00E10D5A"/>
    <w:rsid w:val="00E138EB"/>
    <w:rsid w:val="00E1416E"/>
    <w:rsid w:val="00E175F9"/>
    <w:rsid w:val="00E17F09"/>
    <w:rsid w:val="00E20675"/>
    <w:rsid w:val="00E21B56"/>
    <w:rsid w:val="00E21C58"/>
    <w:rsid w:val="00E22583"/>
    <w:rsid w:val="00E2278F"/>
    <w:rsid w:val="00E245FD"/>
    <w:rsid w:val="00E25AF7"/>
    <w:rsid w:val="00E260B4"/>
    <w:rsid w:val="00E27E53"/>
    <w:rsid w:val="00E320E1"/>
    <w:rsid w:val="00E321A2"/>
    <w:rsid w:val="00E33198"/>
    <w:rsid w:val="00E33FD2"/>
    <w:rsid w:val="00E4691F"/>
    <w:rsid w:val="00E473A5"/>
    <w:rsid w:val="00E547F6"/>
    <w:rsid w:val="00E560AB"/>
    <w:rsid w:val="00E603C8"/>
    <w:rsid w:val="00E6127E"/>
    <w:rsid w:val="00E621DD"/>
    <w:rsid w:val="00E6244F"/>
    <w:rsid w:val="00E650BE"/>
    <w:rsid w:val="00E66D01"/>
    <w:rsid w:val="00E67AAE"/>
    <w:rsid w:val="00E70050"/>
    <w:rsid w:val="00E7025A"/>
    <w:rsid w:val="00E71514"/>
    <w:rsid w:val="00E72A74"/>
    <w:rsid w:val="00E7429C"/>
    <w:rsid w:val="00E7568A"/>
    <w:rsid w:val="00E75AC7"/>
    <w:rsid w:val="00E764EE"/>
    <w:rsid w:val="00E76A16"/>
    <w:rsid w:val="00E77F03"/>
    <w:rsid w:val="00E82501"/>
    <w:rsid w:val="00E856B6"/>
    <w:rsid w:val="00E87C02"/>
    <w:rsid w:val="00E92574"/>
    <w:rsid w:val="00E939AD"/>
    <w:rsid w:val="00E93CD3"/>
    <w:rsid w:val="00E95F28"/>
    <w:rsid w:val="00E96413"/>
    <w:rsid w:val="00EA1DA7"/>
    <w:rsid w:val="00EA5072"/>
    <w:rsid w:val="00EA65BD"/>
    <w:rsid w:val="00EB19EC"/>
    <w:rsid w:val="00EB29D9"/>
    <w:rsid w:val="00EB51CA"/>
    <w:rsid w:val="00EB64DE"/>
    <w:rsid w:val="00EC4F60"/>
    <w:rsid w:val="00EC518C"/>
    <w:rsid w:val="00EC5B4F"/>
    <w:rsid w:val="00EC6116"/>
    <w:rsid w:val="00EC645F"/>
    <w:rsid w:val="00EC66CD"/>
    <w:rsid w:val="00ED2AD1"/>
    <w:rsid w:val="00ED2D42"/>
    <w:rsid w:val="00ED3794"/>
    <w:rsid w:val="00ED6DF1"/>
    <w:rsid w:val="00EE64D2"/>
    <w:rsid w:val="00EF05C5"/>
    <w:rsid w:val="00EF302C"/>
    <w:rsid w:val="00EF60E8"/>
    <w:rsid w:val="00EF6BEA"/>
    <w:rsid w:val="00EF71A2"/>
    <w:rsid w:val="00EF7A52"/>
    <w:rsid w:val="00F014AB"/>
    <w:rsid w:val="00F01AA9"/>
    <w:rsid w:val="00F021EE"/>
    <w:rsid w:val="00F075E4"/>
    <w:rsid w:val="00F07C6A"/>
    <w:rsid w:val="00F07C7A"/>
    <w:rsid w:val="00F10880"/>
    <w:rsid w:val="00F10D85"/>
    <w:rsid w:val="00F14329"/>
    <w:rsid w:val="00F168A4"/>
    <w:rsid w:val="00F200A0"/>
    <w:rsid w:val="00F20380"/>
    <w:rsid w:val="00F2318F"/>
    <w:rsid w:val="00F232C2"/>
    <w:rsid w:val="00F24F78"/>
    <w:rsid w:val="00F3171C"/>
    <w:rsid w:val="00F33AB9"/>
    <w:rsid w:val="00F36FD2"/>
    <w:rsid w:val="00F37667"/>
    <w:rsid w:val="00F407B8"/>
    <w:rsid w:val="00F40AC3"/>
    <w:rsid w:val="00F437AB"/>
    <w:rsid w:val="00F449AB"/>
    <w:rsid w:val="00F44C07"/>
    <w:rsid w:val="00F47866"/>
    <w:rsid w:val="00F513B2"/>
    <w:rsid w:val="00F56BC3"/>
    <w:rsid w:val="00F6344D"/>
    <w:rsid w:val="00F64693"/>
    <w:rsid w:val="00F64EC3"/>
    <w:rsid w:val="00F64FB2"/>
    <w:rsid w:val="00F655D2"/>
    <w:rsid w:val="00F657A3"/>
    <w:rsid w:val="00F66446"/>
    <w:rsid w:val="00F66BB8"/>
    <w:rsid w:val="00F67B9B"/>
    <w:rsid w:val="00F70FC3"/>
    <w:rsid w:val="00F71048"/>
    <w:rsid w:val="00F71467"/>
    <w:rsid w:val="00F7491F"/>
    <w:rsid w:val="00F77434"/>
    <w:rsid w:val="00F775DD"/>
    <w:rsid w:val="00F77874"/>
    <w:rsid w:val="00F81BB5"/>
    <w:rsid w:val="00F828AB"/>
    <w:rsid w:val="00F84100"/>
    <w:rsid w:val="00F871C7"/>
    <w:rsid w:val="00F872C3"/>
    <w:rsid w:val="00F87664"/>
    <w:rsid w:val="00F93C32"/>
    <w:rsid w:val="00F958DB"/>
    <w:rsid w:val="00F968E1"/>
    <w:rsid w:val="00F9786A"/>
    <w:rsid w:val="00FA0588"/>
    <w:rsid w:val="00FA06B5"/>
    <w:rsid w:val="00FA28CE"/>
    <w:rsid w:val="00FA3711"/>
    <w:rsid w:val="00FA3BE5"/>
    <w:rsid w:val="00FA4FBB"/>
    <w:rsid w:val="00FA5BE5"/>
    <w:rsid w:val="00FA78C0"/>
    <w:rsid w:val="00FA7D1E"/>
    <w:rsid w:val="00FB1B1F"/>
    <w:rsid w:val="00FB7710"/>
    <w:rsid w:val="00FB7A85"/>
    <w:rsid w:val="00FC2174"/>
    <w:rsid w:val="00FC2586"/>
    <w:rsid w:val="00FC50A2"/>
    <w:rsid w:val="00FC67B3"/>
    <w:rsid w:val="00FD1A2F"/>
    <w:rsid w:val="00FD2CBD"/>
    <w:rsid w:val="00FD3AB0"/>
    <w:rsid w:val="00FD5A97"/>
    <w:rsid w:val="00FD6A3D"/>
    <w:rsid w:val="00FD74FD"/>
    <w:rsid w:val="00FE32C5"/>
    <w:rsid w:val="00FE430F"/>
    <w:rsid w:val="00FE4687"/>
    <w:rsid w:val="00FE4818"/>
    <w:rsid w:val="00FE558A"/>
    <w:rsid w:val="00FE712F"/>
    <w:rsid w:val="00FF15DD"/>
    <w:rsid w:val="00FF16C4"/>
    <w:rsid w:val="00FF176F"/>
    <w:rsid w:val="00FF187D"/>
    <w:rsid w:val="00FF36AF"/>
    <w:rsid w:val="00FF4479"/>
    <w:rsid w:val="00FF4BEC"/>
    <w:rsid w:val="00FF7419"/>
    <w:rsid w:val="25F65818"/>
    <w:rsid w:val="2EF992CF"/>
    <w:rsid w:val="3A497F15"/>
    <w:rsid w:val="5855CC0E"/>
    <w:rsid w:val="5CE9D4FE"/>
    <w:rsid w:val="687E8E75"/>
    <w:rsid w:val="73C53C94"/>
    <w:rsid w:val="780905A2"/>
    <w:rsid w:val="7BC2FE73"/>
    <w:rsid w:val="7C158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5D8403"/>
  <w15:docId w15:val="{F42D5440-42CA-4159-898A-69C6B476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3210"/>
    <w:pPr>
      <w:widowControl w:val="0"/>
      <w:jc w:val="both"/>
    </w:pPr>
    <w:rPr>
      <w:kern w:val="2"/>
      <w:sz w:val="21"/>
      <w:szCs w:val="24"/>
    </w:rPr>
  </w:style>
  <w:style w:type="paragraph" w:styleId="2">
    <w:name w:val="heading 2"/>
    <w:basedOn w:val="a"/>
    <w:next w:val="a"/>
    <w:link w:val="20"/>
    <w:semiHidden/>
    <w:unhideWhenUsed/>
    <w:qFormat/>
    <w:rsid w:val="005B470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25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5557F"/>
    <w:pPr>
      <w:tabs>
        <w:tab w:val="center" w:pos="4252"/>
        <w:tab w:val="right" w:pos="8504"/>
      </w:tabs>
      <w:snapToGrid w:val="0"/>
    </w:pPr>
  </w:style>
  <w:style w:type="paragraph" w:styleId="a5">
    <w:name w:val="footer"/>
    <w:basedOn w:val="a"/>
    <w:rsid w:val="0005557F"/>
    <w:pPr>
      <w:tabs>
        <w:tab w:val="center" w:pos="4252"/>
        <w:tab w:val="right" w:pos="8504"/>
      </w:tabs>
      <w:snapToGrid w:val="0"/>
    </w:pPr>
  </w:style>
  <w:style w:type="character" w:styleId="a6">
    <w:name w:val="annotation reference"/>
    <w:basedOn w:val="a0"/>
    <w:rsid w:val="005E7F7E"/>
    <w:rPr>
      <w:sz w:val="18"/>
      <w:szCs w:val="18"/>
    </w:rPr>
  </w:style>
  <w:style w:type="paragraph" w:styleId="a7">
    <w:name w:val="annotation text"/>
    <w:basedOn w:val="a"/>
    <w:link w:val="a8"/>
    <w:rsid w:val="005E7F7E"/>
    <w:pPr>
      <w:jc w:val="left"/>
    </w:pPr>
  </w:style>
  <w:style w:type="character" w:customStyle="1" w:styleId="a8">
    <w:name w:val="コメント文字列 (文字)"/>
    <w:basedOn w:val="a0"/>
    <w:link w:val="a7"/>
    <w:rsid w:val="005E7F7E"/>
    <w:rPr>
      <w:kern w:val="2"/>
      <w:sz w:val="21"/>
      <w:szCs w:val="24"/>
    </w:rPr>
  </w:style>
  <w:style w:type="paragraph" w:styleId="a9">
    <w:name w:val="annotation subject"/>
    <w:basedOn w:val="a7"/>
    <w:next w:val="a7"/>
    <w:link w:val="aa"/>
    <w:rsid w:val="005E7F7E"/>
    <w:rPr>
      <w:b/>
      <w:bCs/>
    </w:rPr>
  </w:style>
  <w:style w:type="character" w:customStyle="1" w:styleId="aa">
    <w:name w:val="コメント内容 (文字)"/>
    <w:basedOn w:val="a8"/>
    <w:link w:val="a9"/>
    <w:rsid w:val="005E7F7E"/>
    <w:rPr>
      <w:b/>
      <w:bCs/>
      <w:kern w:val="2"/>
      <w:sz w:val="21"/>
      <w:szCs w:val="24"/>
    </w:rPr>
  </w:style>
  <w:style w:type="paragraph" w:styleId="ab">
    <w:name w:val="Balloon Text"/>
    <w:basedOn w:val="a"/>
    <w:link w:val="ac"/>
    <w:rsid w:val="005E7F7E"/>
    <w:rPr>
      <w:rFonts w:asciiTheme="majorHAnsi" w:eastAsiaTheme="majorEastAsia" w:hAnsiTheme="majorHAnsi" w:cstheme="majorBidi"/>
      <w:sz w:val="18"/>
      <w:szCs w:val="18"/>
    </w:rPr>
  </w:style>
  <w:style w:type="character" w:customStyle="1" w:styleId="ac">
    <w:name w:val="吹き出し (文字)"/>
    <w:basedOn w:val="a0"/>
    <w:link w:val="ab"/>
    <w:rsid w:val="005E7F7E"/>
    <w:rPr>
      <w:rFonts w:asciiTheme="majorHAnsi" w:eastAsiaTheme="majorEastAsia" w:hAnsiTheme="majorHAnsi" w:cstheme="majorBidi"/>
      <w:kern w:val="2"/>
      <w:sz w:val="18"/>
      <w:szCs w:val="18"/>
    </w:rPr>
  </w:style>
  <w:style w:type="paragraph" w:styleId="ad">
    <w:name w:val="Revision"/>
    <w:hidden/>
    <w:uiPriority w:val="99"/>
    <w:semiHidden/>
    <w:rsid w:val="0057614C"/>
    <w:rPr>
      <w:kern w:val="2"/>
      <w:sz w:val="21"/>
      <w:szCs w:val="24"/>
    </w:rPr>
  </w:style>
  <w:style w:type="paragraph" w:customStyle="1" w:styleId="pf0">
    <w:name w:val="pf0"/>
    <w:basedOn w:val="a"/>
    <w:link w:val="pf00"/>
    <w:rsid w:val="00487EB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f01">
    <w:name w:val="cf01"/>
    <w:basedOn w:val="a0"/>
    <w:rsid w:val="00487EBE"/>
    <w:rPr>
      <w:rFonts w:ascii="Meiryo UI" w:eastAsia="Meiryo UI" w:hAnsi="Meiryo UI" w:hint="eastAsia"/>
      <w:sz w:val="18"/>
      <w:szCs w:val="18"/>
    </w:rPr>
  </w:style>
  <w:style w:type="paragraph" w:customStyle="1" w:styleId="1">
    <w:name w:val="スタイル1"/>
    <w:basedOn w:val="a"/>
    <w:link w:val="10"/>
    <w:qFormat/>
    <w:rsid w:val="00CA2F20"/>
    <w:pPr>
      <w:spacing w:line="440" w:lineRule="exact"/>
      <w:ind w:leftChars="200" w:left="300" w:hangingChars="100" w:hanging="100"/>
    </w:pPr>
    <w:rPr>
      <w:rFonts w:asciiTheme="majorEastAsia" w:eastAsiaTheme="majorEastAsia" w:hAnsiTheme="majorEastAsia"/>
      <w:color w:val="FF0000"/>
      <w:sz w:val="24"/>
    </w:rPr>
  </w:style>
  <w:style w:type="character" w:customStyle="1" w:styleId="10">
    <w:name w:val="スタイル1 (文字)"/>
    <w:basedOn w:val="a0"/>
    <w:link w:val="1"/>
    <w:rsid w:val="00CA2F20"/>
    <w:rPr>
      <w:rFonts w:asciiTheme="majorEastAsia" w:eastAsiaTheme="majorEastAsia" w:hAnsiTheme="majorEastAsia"/>
      <w:color w:val="FF0000"/>
      <w:kern w:val="2"/>
      <w:sz w:val="24"/>
      <w:szCs w:val="24"/>
    </w:rPr>
  </w:style>
  <w:style w:type="paragraph" w:customStyle="1" w:styleId="21">
    <w:name w:val="見出しスタイル2"/>
    <w:basedOn w:val="pf0"/>
    <w:link w:val="22"/>
    <w:qFormat/>
    <w:rsid w:val="000D25F8"/>
    <w:pPr>
      <w:spacing w:before="0" w:beforeAutospacing="0" w:after="0" w:afterAutospacing="0" w:line="440" w:lineRule="exact"/>
      <w:jc w:val="both"/>
    </w:pPr>
    <w:rPr>
      <w:rFonts w:asciiTheme="majorEastAsia" w:eastAsiaTheme="majorEastAsia" w:hAnsiTheme="majorEastAsia"/>
      <w:b/>
    </w:rPr>
  </w:style>
  <w:style w:type="character" w:customStyle="1" w:styleId="pf00">
    <w:name w:val="pf0 (文字)"/>
    <w:basedOn w:val="a0"/>
    <w:link w:val="pf0"/>
    <w:rsid w:val="000D25F8"/>
    <w:rPr>
      <w:rFonts w:ascii="ＭＳ Ｐゴシック" w:eastAsia="ＭＳ Ｐゴシック" w:hAnsi="ＭＳ Ｐゴシック" w:cs="ＭＳ Ｐゴシック"/>
      <w:sz w:val="24"/>
      <w:szCs w:val="24"/>
    </w:rPr>
  </w:style>
  <w:style w:type="character" w:customStyle="1" w:styleId="22">
    <w:name w:val="見出しスタイル2 (文字)"/>
    <w:basedOn w:val="pf00"/>
    <w:link w:val="21"/>
    <w:rsid w:val="000D25F8"/>
    <w:rPr>
      <w:rFonts w:asciiTheme="majorEastAsia" w:eastAsiaTheme="majorEastAsia" w:hAnsiTheme="majorEastAsia" w:cs="ＭＳ Ｐゴシック"/>
      <w:b/>
      <w:sz w:val="24"/>
      <w:szCs w:val="24"/>
    </w:rPr>
  </w:style>
  <w:style w:type="paragraph" w:customStyle="1" w:styleId="23">
    <w:name w:val="スタイル2"/>
    <w:basedOn w:val="1"/>
    <w:link w:val="24"/>
    <w:qFormat/>
    <w:rsid w:val="00241785"/>
    <w:pPr>
      <w:spacing w:line="360" w:lineRule="exact"/>
      <w:ind w:leftChars="300" w:left="400"/>
    </w:pPr>
    <w:rPr>
      <w:sz w:val="21"/>
    </w:rPr>
  </w:style>
  <w:style w:type="character" w:customStyle="1" w:styleId="24">
    <w:name w:val="スタイル2 (文字)"/>
    <w:basedOn w:val="10"/>
    <w:link w:val="23"/>
    <w:rsid w:val="00241785"/>
    <w:rPr>
      <w:rFonts w:asciiTheme="majorEastAsia" w:eastAsiaTheme="majorEastAsia" w:hAnsiTheme="majorEastAsia"/>
      <w:color w:val="FF0000"/>
      <w:kern w:val="2"/>
      <w:sz w:val="21"/>
      <w:szCs w:val="24"/>
    </w:rPr>
  </w:style>
  <w:style w:type="character" w:customStyle="1" w:styleId="20">
    <w:name w:val="見出し 2 (文字)"/>
    <w:basedOn w:val="a0"/>
    <w:link w:val="2"/>
    <w:semiHidden/>
    <w:rsid w:val="005B4705"/>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22597">
      <w:bodyDiv w:val="1"/>
      <w:marLeft w:val="0"/>
      <w:marRight w:val="0"/>
      <w:marTop w:val="0"/>
      <w:marBottom w:val="0"/>
      <w:divBdr>
        <w:top w:val="none" w:sz="0" w:space="0" w:color="auto"/>
        <w:left w:val="none" w:sz="0" w:space="0" w:color="auto"/>
        <w:bottom w:val="none" w:sz="0" w:space="0" w:color="auto"/>
        <w:right w:val="none" w:sz="0" w:space="0" w:color="auto"/>
      </w:divBdr>
    </w:div>
    <w:div w:id="552539790">
      <w:bodyDiv w:val="1"/>
      <w:marLeft w:val="0"/>
      <w:marRight w:val="0"/>
      <w:marTop w:val="0"/>
      <w:marBottom w:val="0"/>
      <w:divBdr>
        <w:top w:val="none" w:sz="0" w:space="0" w:color="auto"/>
        <w:left w:val="none" w:sz="0" w:space="0" w:color="auto"/>
        <w:bottom w:val="none" w:sz="0" w:space="0" w:color="auto"/>
        <w:right w:val="none" w:sz="0" w:space="0" w:color="auto"/>
      </w:divBdr>
    </w:div>
    <w:div w:id="681663383">
      <w:bodyDiv w:val="1"/>
      <w:marLeft w:val="0"/>
      <w:marRight w:val="0"/>
      <w:marTop w:val="0"/>
      <w:marBottom w:val="0"/>
      <w:divBdr>
        <w:top w:val="none" w:sz="0" w:space="0" w:color="auto"/>
        <w:left w:val="none" w:sz="0" w:space="0" w:color="auto"/>
        <w:bottom w:val="none" w:sz="0" w:space="0" w:color="auto"/>
        <w:right w:val="none" w:sz="0" w:space="0" w:color="auto"/>
      </w:divBdr>
    </w:div>
    <w:div w:id="1258096644">
      <w:bodyDiv w:val="1"/>
      <w:marLeft w:val="0"/>
      <w:marRight w:val="0"/>
      <w:marTop w:val="0"/>
      <w:marBottom w:val="0"/>
      <w:divBdr>
        <w:top w:val="none" w:sz="0" w:space="0" w:color="auto"/>
        <w:left w:val="none" w:sz="0" w:space="0" w:color="auto"/>
        <w:bottom w:val="none" w:sz="0" w:space="0" w:color="auto"/>
        <w:right w:val="none" w:sz="0" w:space="0" w:color="auto"/>
      </w:divBdr>
    </w:div>
    <w:div w:id="1684865704">
      <w:bodyDiv w:val="1"/>
      <w:marLeft w:val="0"/>
      <w:marRight w:val="0"/>
      <w:marTop w:val="0"/>
      <w:marBottom w:val="0"/>
      <w:divBdr>
        <w:top w:val="none" w:sz="0" w:space="0" w:color="auto"/>
        <w:left w:val="none" w:sz="0" w:space="0" w:color="auto"/>
        <w:bottom w:val="none" w:sz="0" w:space="0" w:color="auto"/>
        <w:right w:val="none" w:sz="0" w:space="0" w:color="auto"/>
      </w:divBdr>
    </w:div>
    <w:div w:id="2002997233">
      <w:bodyDiv w:val="1"/>
      <w:marLeft w:val="0"/>
      <w:marRight w:val="0"/>
      <w:marTop w:val="0"/>
      <w:marBottom w:val="0"/>
      <w:divBdr>
        <w:top w:val="none" w:sz="0" w:space="0" w:color="auto"/>
        <w:left w:val="none" w:sz="0" w:space="0" w:color="auto"/>
        <w:bottom w:val="none" w:sz="0" w:space="0" w:color="auto"/>
        <w:right w:val="none" w:sz="0" w:space="0" w:color="auto"/>
      </w:divBdr>
    </w:div>
    <w:div w:id="20696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E9E4B4E872DC419F5CB27CF98426D6" ma:contentTypeVersion="15" ma:contentTypeDescription="新しいドキュメントを作成します。" ma:contentTypeScope="" ma:versionID="a44d8518ddeb7731838e4b5a726db57f">
  <xsd:schema xmlns:xsd="http://www.w3.org/2001/XMLSchema" xmlns:xs="http://www.w3.org/2001/XMLSchema" xmlns:p="http://schemas.microsoft.com/office/2006/metadata/properties" xmlns:ns2="350602a1-cffa-4ec6-923b-538e8b71deb7" xmlns:ns3="b331314d-b2d8-4158-844c-a5b920e8cd38" targetNamespace="http://schemas.microsoft.com/office/2006/metadata/properties" ma:root="true" ma:fieldsID="968d5a4456c66d1c0b2c75401e52d56d" ns2:_="" ns3:_="">
    <xsd:import namespace="350602a1-cffa-4ec6-923b-538e8b71deb7"/>
    <xsd:import namespace="b331314d-b2d8-4158-844c-a5b920e8cd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602a1-cffa-4ec6-923b-538e8b71d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6c2b317-6057-4eaf-b730-01e8761285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1314d-b2d8-4158-844c-a5b920e8cd3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d2c20c-8688-4e9e-95f3-dfef678c1fa2}" ma:internalName="TaxCatchAll" ma:showField="CatchAllData" ma:web="b331314d-b2d8-4158-844c-a5b920e8c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0602a1-cffa-4ec6-923b-538e8b71deb7">
      <Terms xmlns="http://schemas.microsoft.com/office/infopath/2007/PartnerControls"/>
    </lcf76f155ced4ddcb4097134ff3c332f>
    <TaxCatchAll xmlns="b331314d-b2d8-4158-844c-a5b920e8cd38" xsi:nil="true"/>
  </documentManagement>
</p:properties>
</file>

<file path=customXml/itemProps1.xml><?xml version="1.0" encoding="utf-8"?>
<ds:datastoreItem xmlns:ds="http://schemas.openxmlformats.org/officeDocument/2006/customXml" ds:itemID="{8DA182A5-13D6-49A9-852F-151B90813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602a1-cffa-4ec6-923b-538e8b71deb7"/>
    <ds:schemaRef ds:uri="b331314d-b2d8-4158-844c-a5b920e8c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9A0C7-2FE5-4518-9C43-D8C6E59587F0}">
  <ds:schemaRefs>
    <ds:schemaRef ds:uri="http://schemas.microsoft.com/sharepoint/v3/contenttype/forms"/>
  </ds:schemaRefs>
</ds:datastoreItem>
</file>

<file path=customXml/itemProps3.xml><?xml version="1.0" encoding="utf-8"?>
<ds:datastoreItem xmlns:ds="http://schemas.openxmlformats.org/officeDocument/2006/customXml" ds:itemID="{4A0019E5-A3DA-4A47-AC99-B8365185D48B}">
  <ds:schemaRefs>
    <ds:schemaRef ds:uri="http://schemas.openxmlformats.org/officeDocument/2006/bibliography"/>
  </ds:schemaRefs>
</ds:datastoreItem>
</file>

<file path=customXml/itemProps4.xml><?xml version="1.0" encoding="utf-8"?>
<ds:datastoreItem xmlns:ds="http://schemas.openxmlformats.org/officeDocument/2006/customXml" ds:itemID="{BF69D317-1218-489F-8A68-0577EEEEF5F8}">
  <ds:schemaRefs>
    <ds:schemaRef ds:uri="http://schemas.microsoft.com/office/2006/metadata/properties"/>
    <ds:schemaRef ds:uri="http://schemas.microsoft.com/office/infopath/2007/PartnerControls"/>
    <ds:schemaRef ds:uri="350602a1-cffa-4ec6-923b-538e8b71deb7"/>
    <ds:schemaRef ds:uri="b331314d-b2d8-4158-844c-a5b920e8cd3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智和 佐塚</dc:creator>
  <cp:keywords/>
  <cp:lastModifiedBy>隆一 水野</cp:lastModifiedBy>
  <cp:revision>3</cp:revision>
  <dcterms:created xsi:type="dcterms:W3CDTF">2024-12-16T00:11:00Z</dcterms:created>
  <dcterms:modified xsi:type="dcterms:W3CDTF">2024-12-16T00:16:00Z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0x01010066E9E4B4E872DC419F5CB27CF98426D6</vt:lpwstr>
  </property>
</Properties>
</file>