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EF13" w14:textId="4D63EFE6" w:rsidR="006233BB" w:rsidRPr="00F676D4" w:rsidRDefault="0048147E">
      <w:pPr>
        <w:jc w:val="right"/>
        <w:rPr>
          <w:rFonts w:ascii="HG丸ｺﾞｼｯｸM-PRO" w:eastAsia="HG丸ｺﾞｼｯｸM-PRO" w:hAnsi="Arial" w:cs="Arial"/>
          <w:color w:val="FF0000"/>
        </w:rPr>
      </w:pPr>
      <w:r w:rsidRPr="00F676D4">
        <w:rPr>
          <w:rFonts w:ascii="HG丸ｺﾞｼｯｸM-PRO" w:eastAsia="HG丸ｺﾞｼｯｸM-PRO" w:hAnsi="Arial" w:cs="Arial" w:hint="eastAsia"/>
          <w:color w:val="FF0000"/>
        </w:rPr>
        <w:t>202</w:t>
      </w:r>
      <w:r w:rsidR="005459D0">
        <w:rPr>
          <w:rFonts w:ascii="HG丸ｺﾞｼｯｸM-PRO" w:eastAsia="HG丸ｺﾞｼｯｸM-PRO" w:hAnsi="Arial" w:cs="Arial" w:hint="eastAsia"/>
          <w:color w:val="FF0000"/>
        </w:rPr>
        <w:t>5</w:t>
      </w:r>
      <w:r w:rsidR="00F92B95" w:rsidRPr="00F676D4">
        <w:rPr>
          <w:rFonts w:ascii="HG丸ｺﾞｼｯｸM-PRO" w:eastAsia="HG丸ｺﾞｼｯｸM-PRO" w:hAnsi="Arial" w:cs="Arial" w:hint="eastAsia"/>
          <w:color w:val="FF0000"/>
        </w:rPr>
        <w:t>年</w:t>
      </w:r>
      <w:r w:rsidR="005459D0">
        <w:rPr>
          <w:rFonts w:ascii="HG丸ｺﾞｼｯｸM-PRO" w:eastAsia="HG丸ｺﾞｼｯｸM-PRO" w:hAnsi="Arial" w:cs="Arial" w:hint="eastAsia"/>
          <w:color w:val="FF0000"/>
        </w:rPr>
        <w:t>4</w:t>
      </w:r>
      <w:r w:rsidR="00F92B95" w:rsidRPr="00F676D4">
        <w:rPr>
          <w:rFonts w:ascii="HG丸ｺﾞｼｯｸM-PRO" w:eastAsia="HG丸ｺﾞｼｯｸM-PRO" w:hAnsi="Arial" w:cs="Arial" w:hint="eastAsia"/>
          <w:color w:val="FF0000"/>
        </w:rPr>
        <w:t>月</w:t>
      </w:r>
      <w:r w:rsidR="005459D0">
        <w:rPr>
          <w:rFonts w:ascii="HG丸ｺﾞｼｯｸM-PRO" w:eastAsia="HG丸ｺﾞｼｯｸM-PRO" w:hAnsi="Arial" w:cs="Arial" w:hint="eastAsia"/>
          <w:color w:val="FF0000"/>
        </w:rPr>
        <w:t>2</w:t>
      </w:r>
      <w:r w:rsidR="00F92B95" w:rsidRPr="00F676D4">
        <w:rPr>
          <w:rFonts w:ascii="HG丸ｺﾞｼｯｸM-PRO" w:eastAsia="HG丸ｺﾞｼｯｸM-PRO" w:hAnsi="Arial" w:cs="Arial" w:hint="eastAsia"/>
          <w:color w:val="FF0000"/>
        </w:rPr>
        <w:t>日</w:t>
      </w:r>
    </w:p>
    <w:p w14:paraId="4641F80E" w14:textId="267A64EE" w:rsidR="00984B64" w:rsidRDefault="00984B64" w:rsidP="004E5B13">
      <w:pPr>
        <w:jc w:val="left"/>
        <w:rPr>
          <w:rFonts w:ascii="HG丸ｺﾞｼｯｸM-PRO" w:eastAsia="HG丸ｺﾞｼｯｸM-PRO" w:hAnsi="Arial" w:cs="Arial"/>
        </w:rPr>
      </w:pPr>
      <w:r>
        <w:rPr>
          <w:rFonts w:ascii="HG丸ｺﾞｼｯｸM-PRO" w:eastAsia="HG丸ｺﾞｼｯｸM-PRO" w:hAnsi="Arial" w:cs="Arial" w:hint="eastAsia"/>
          <w:b/>
          <w:noProof/>
          <w:sz w:val="40"/>
          <w:szCs w:val="40"/>
        </w:rPr>
        <mc:AlternateContent>
          <mc:Choice Requires="wps">
            <w:drawing>
              <wp:anchor distT="0" distB="0" distL="114300" distR="114300" simplePos="0" relativeHeight="251659264" behindDoc="1" locked="0" layoutInCell="1" allowOverlap="1" wp14:anchorId="787F3645" wp14:editId="3E8F470D">
                <wp:simplePos x="0" y="0"/>
                <wp:positionH relativeFrom="column">
                  <wp:posOffset>34290</wp:posOffset>
                </wp:positionH>
                <wp:positionV relativeFrom="paragraph">
                  <wp:posOffset>146685</wp:posOffset>
                </wp:positionV>
                <wp:extent cx="5448300" cy="647700"/>
                <wp:effectExtent l="0" t="0" r="38100" b="3810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647700"/>
                        </a:xfrm>
                        <a:prstGeom prst="roundRect">
                          <a:avLst>
                            <a:gd name="adj" fmla="val 16667"/>
                          </a:avLst>
                        </a:prstGeom>
                        <a:solidFill>
                          <a:srgbClr val="CCFFCC"/>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EFDD05" id="AutoShape 14" o:spid="_x0000_s1026" style="position:absolute;left:0;text-align:left;margin-left:2.7pt;margin-top:11.55pt;width:429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fmywIAAKQFAAAOAAAAZHJzL2Uyb0RvYy54bWysVN9v0zAQfkfif7D83uXH0jaJlk5bRhHS&#10;gImBeHZjJzE4drDdpgPxv3N20tKyF4Ropchnn7+7++7zXV3vO4F2TBuuZIGjixAjJitFuWwK/Onj&#10;epZiZCyRlAglWYGfmMHXq5cvroY+Z7FqlaBMIwCRJh/6ArfW9nkQmKplHTEXqmcSDmulO2LB1E1A&#10;NRkAvRNBHIaLYFCa9lpVzBjYvRsP8crj1zWr7Pu6NswiUWDIzfqv9t+N+warK5I3mvQtr6Y0yD9k&#10;0REuIegR6o5YgraaP4PqeKWVUbW9qFQXqLrmFfM1QDVR+Ec1jy3pma8FyDH9kSbz/2Crd7sHjTgt&#10;MDRKkg5adLO1ykdGUeL4GXqTg9tj/6Bdhaa/V9VXg6QqWyIbdqO1GlpGKGQVOf/g7IIzDFxFm+Gt&#10;ogBPAN5Tta915wCBBLT3HXk6doTtLapgc54k6WUIjavgbJEsl7B2IUh+uN1rY18z1SG3KLBWW0k/&#10;QNt9CLK7N9a3hU7FEfoFo7oT0OQdEShaLBbLCXFyBuwDpi9XCU7XXAhv6GZTCo3gaoHLcr0uy+my&#10;OXUT0jlL5a6N2Y47zAtySkltLdOPLR0Q5S7zy3kWRxgMUGcMdcIPIyIaeFaV1RhpZT9z2/rOOJ6e&#10;5ZOG7j/lc0T3ZJ0FBm6nFBzLXqQ/sihOwts4m60X6XKWrJP5LFuG6SyMsttsESZZcrf+6UJGSd5y&#10;Spm855IdHkyU/J0gp6c7St0/GTQUOJvH87GaUw7NKdWejUNpZ1T7fgPHJHcSfCWpX1vCxbgOzjMe&#10;2diDJqDNByK8YJ1GR61vFH0CvQLfXpQw3GDRKv0dowEGRYHNty3RDCPxRoLml0mczWGyeCNNM+ia&#10;Pj3YnBwQWQFQgS101i9LO86iba9500KcyDMhlXuENbdOPe4FjTlNBowCn/80ttysObW91+/huvoF&#10;AAD//wMAUEsDBBQABgAIAAAAIQBar8In3gAAAAgBAAAPAAAAZHJzL2Rvd25yZXYueG1sTI9NT8Mw&#10;DIbvSPyHyEjcWPrBqqlrOiFgB8SJDQ7c0sZrqzVOabK18Osxp3G031ePHxeb2fbijKPvHCmIFxEI&#10;pNqZjhoF7/vt3QqED5qM7h2hgm/0sCmvrwqdGzfRG553oREMIZ9rBW0IQy6lr1u02i/cgMTZwY1W&#10;Bx7HRppRTwy3vUyiKJNWd8QXWj3gY4v1cXeyCpbpOL0G+Vntf56fXg52+5V+yEyp25v5YQ0i4Bwu&#10;ZfjTZ3Uo2alyJzJe9My456KCJI1BcLzKUl5U3EuWMciykP8fKH8BAAD//wMAUEsBAi0AFAAGAAgA&#10;AAAhALaDOJL+AAAA4QEAABMAAAAAAAAAAAAAAAAAAAAAAFtDb250ZW50X1R5cGVzXS54bWxQSwEC&#10;LQAUAAYACAAAACEAOP0h/9YAAACUAQAACwAAAAAAAAAAAAAAAAAvAQAAX3JlbHMvLnJlbHNQSwEC&#10;LQAUAAYACAAAACEAk3sH5ssCAACkBQAADgAAAAAAAAAAAAAAAAAuAgAAZHJzL2Uyb0RvYy54bWxQ&#10;SwECLQAUAAYACAAAACEAWq/CJ94AAAAIAQAADwAAAAAAAAAAAAAAAAAlBQAAZHJzL2Rvd25yZXYu&#10;eG1sUEsFBgAAAAAEAAQA8wAAADAGAAAAAA==&#10;" fillcolor="#cfc" stroked="f">
                <v:shadow on="t"/>
                <v:textbox inset="5.85pt,.7pt,5.85pt,.7pt"/>
              </v:roundrect>
            </w:pict>
          </mc:Fallback>
        </mc:AlternateContent>
      </w:r>
    </w:p>
    <w:p w14:paraId="4C8EF4E6" w14:textId="1D39DFDA" w:rsidR="006233BB" w:rsidRDefault="00DE50C3" w:rsidP="004E5B13">
      <w:pPr>
        <w:jc w:val="left"/>
        <w:rPr>
          <w:rFonts w:ascii="HG丸ｺﾞｼｯｸM-PRO" w:eastAsia="HG丸ｺﾞｼｯｸM-PRO" w:hAnsi="Arial" w:cs="Arial"/>
        </w:rPr>
      </w:pPr>
      <w:r>
        <w:rPr>
          <w:rFonts w:ascii="HG丸ｺﾞｼｯｸM-PRO" w:eastAsia="HG丸ｺﾞｼｯｸM-PRO" w:hAnsi="Arial" w:cs="Arial" w:hint="eastAsia"/>
        </w:rPr>
        <w:t xml:space="preserve">　　　　　　　</w:t>
      </w:r>
      <w:r w:rsidR="00F92B95">
        <w:rPr>
          <w:rFonts w:ascii="HG丸ｺﾞｼｯｸM-PRO" w:eastAsia="HG丸ｺﾞｼｯｸM-PRO" w:hAnsi="Arial" w:cs="Arial" w:hint="eastAsia"/>
        </w:rPr>
        <w:t>課題名：</w:t>
      </w:r>
      <w:r w:rsidR="0048147E">
        <w:rPr>
          <w:rFonts w:ascii="HG丸ｺﾞｼｯｸM-PRO" w:eastAsia="HG丸ｺﾞｼｯｸM-PRO" w:hAnsi="Arial" w:cs="Arial" w:hint="eastAsia"/>
        </w:rPr>
        <w:t>日本版PCTガイド下抗菌薬治療アルゴリズムを用いた</w:t>
      </w:r>
    </w:p>
    <w:p w14:paraId="2ADB2691" w14:textId="6137D11C" w:rsidR="0048147E" w:rsidRDefault="0048147E" w:rsidP="0048147E">
      <w:pPr>
        <w:jc w:val="center"/>
        <w:rPr>
          <w:rFonts w:ascii="HG丸ｺﾞｼｯｸM-PRO" w:eastAsia="HG丸ｺﾞｼｯｸM-PRO" w:hAnsi="Arial" w:cs="Arial"/>
        </w:rPr>
      </w:pPr>
      <w:r>
        <w:rPr>
          <w:rFonts w:ascii="HG丸ｺﾞｼｯｸM-PRO" w:eastAsia="HG丸ｺﾞｼｯｸM-PRO" w:hAnsi="Arial" w:cs="Arial" w:hint="eastAsia"/>
        </w:rPr>
        <w:t>抗菌薬投与の有用性の検討</w:t>
      </w:r>
    </w:p>
    <w:p w14:paraId="2355EC41" w14:textId="77777777" w:rsidR="006233BB" w:rsidRDefault="006233BB">
      <w:pPr>
        <w:spacing w:beforeLines="50" w:before="180"/>
        <w:jc w:val="left"/>
        <w:rPr>
          <w:rFonts w:ascii="HG丸ｺﾞｼｯｸM-PRO" w:eastAsia="HG丸ｺﾞｼｯｸM-PRO" w:hAnsi="Arial" w:cs="Arial"/>
        </w:rPr>
      </w:pPr>
    </w:p>
    <w:p w14:paraId="32554524" w14:textId="77777777" w:rsidR="006233BB" w:rsidRDefault="00F92B95">
      <w:pPr>
        <w:spacing w:beforeLines="50" w:before="180"/>
        <w:jc w:val="left"/>
        <w:rPr>
          <w:rFonts w:ascii="HG丸ｺﾞｼｯｸM-PRO" w:eastAsia="HG丸ｺﾞｼｯｸM-PRO" w:hAnsi="Arial" w:cs="Arial"/>
        </w:rPr>
      </w:pPr>
      <w:r>
        <w:rPr>
          <w:rFonts w:ascii="HG丸ｺﾞｼｯｸM-PRO" w:eastAsia="HG丸ｺﾞｼｯｸM-PRO" w:hAnsi="Arial" w:cs="Arial" w:hint="eastAsia"/>
        </w:rPr>
        <w:t>◆研究の目的と概要◆</w:t>
      </w:r>
    </w:p>
    <w:p w14:paraId="0C4A5384" w14:textId="0C6D193B" w:rsidR="006233BB" w:rsidRDefault="0048147E">
      <w:pPr>
        <w:rPr>
          <w:rFonts w:ascii="HG丸ｺﾞｼｯｸM-PRO" w:eastAsia="HG丸ｺﾞｼｯｸM-PRO" w:hAnsi="Arial" w:cs="Arial"/>
        </w:rPr>
      </w:pPr>
      <w:r w:rsidRPr="0048147E">
        <w:rPr>
          <w:rFonts w:ascii="HG丸ｺﾞｼｯｸM-PRO" w:eastAsia="HG丸ｺﾞｼｯｸM-PRO" w:hAnsi="Arial" w:cs="Arial" w:hint="eastAsia"/>
        </w:rPr>
        <w:t>現在</w:t>
      </w:r>
      <w:r>
        <w:rPr>
          <w:rFonts w:ascii="HG丸ｺﾞｼｯｸM-PRO" w:eastAsia="HG丸ｺﾞｼｯｸM-PRO" w:hAnsi="Arial" w:cs="Arial" w:hint="eastAsia"/>
        </w:rPr>
        <w:t>、</w:t>
      </w:r>
      <w:r w:rsidRPr="0048147E">
        <w:rPr>
          <w:rFonts w:ascii="HG丸ｺﾞｼｯｸM-PRO" w:eastAsia="HG丸ｺﾞｼｯｸM-PRO" w:hAnsi="Arial" w:cs="Arial" w:hint="eastAsia"/>
        </w:rPr>
        <w:t>薬剤耐性菌(AMR)による感染症死は増加傾向であり、WHOは抗菌薬過剰処方がAMRのリスクの一つとしており、今後抗菌薬適正使用によるAMR</w:t>
      </w:r>
      <w:r>
        <w:rPr>
          <w:rFonts w:ascii="HG丸ｺﾞｼｯｸM-PRO" w:eastAsia="HG丸ｺﾞｼｯｸM-PRO" w:hAnsi="Arial" w:cs="Arial" w:hint="eastAsia"/>
        </w:rPr>
        <w:t>対策が重要とされています</w:t>
      </w:r>
      <w:r w:rsidRPr="0048147E">
        <w:rPr>
          <w:rFonts w:ascii="HG丸ｺﾞｼｯｸM-PRO" w:eastAsia="HG丸ｺﾞｼｯｸM-PRO" w:hAnsi="Arial" w:cs="Arial" w:hint="eastAsia"/>
        </w:rPr>
        <w:t>。プロカルシトニン(PCT)</w:t>
      </w:r>
      <w:r>
        <w:rPr>
          <w:rFonts w:ascii="HG丸ｺﾞｼｯｸM-PRO" w:eastAsia="HG丸ｺﾞｼｯｸM-PRO" w:hAnsi="Arial" w:cs="Arial" w:hint="eastAsia"/>
        </w:rPr>
        <w:t>は細菌感染症で特異的に上昇するとされるバイオマーカーであり</w:t>
      </w:r>
      <w:r w:rsidRPr="0048147E">
        <w:rPr>
          <w:rFonts w:ascii="HG丸ｺﾞｼｯｸM-PRO" w:eastAsia="HG丸ｺﾞｼｯｸM-PRO" w:hAnsi="Arial" w:cs="Arial" w:hint="eastAsia"/>
        </w:rPr>
        <w:t>、PCT</w:t>
      </w:r>
      <w:r>
        <w:rPr>
          <w:rFonts w:ascii="HG丸ｺﾞｼｯｸM-PRO" w:eastAsia="HG丸ｺﾞｼｯｸM-PRO" w:hAnsi="Arial" w:cs="Arial" w:hint="eastAsia"/>
        </w:rPr>
        <w:t>の結果を指標に抗菌薬投与の判断を行うPCT</w:t>
      </w:r>
      <w:r w:rsidRPr="0048147E">
        <w:rPr>
          <w:rFonts w:ascii="HG丸ｺﾞｼｯｸM-PRO" w:eastAsia="HG丸ｺﾞｼｯｸM-PRO" w:hAnsi="Arial" w:cs="Arial" w:hint="eastAsia"/>
        </w:rPr>
        <w:t>ガイド下抗菌薬治療により予後の悪化を認めることなく抗菌薬削減が可能であったする</w:t>
      </w:r>
      <w:r>
        <w:rPr>
          <w:rFonts w:ascii="HG丸ｺﾞｼｯｸM-PRO" w:eastAsia="HG丸ｺﾞｼｯｸM-PRO" w:hAnsi="Arial" w:cs="Arial" w:hint="eastAsia"/>
        </w:rPr>
        <w:t>研究が多数あります</w:t>
      </w:r>
      <w:r w:rsidRPr="0048147E">
        <w:rPr>
          <w:rFonts w:ascii="HG丸ｺﾞｼｯｸM-PRO" w:eastAsia="HG丸ｺﾞｼｯｸM-PRO" w:hAnsi="Arial" w:cs="Arial" w:hint="eastAsia"/>
        </w:rPr>
        <w:t>。ただし、日本ではPCT</w:t>
      </w:r>
      <w:r>
        <w:rPr>
          <w:rFonts w:ascii="HG丸ｺﾞｼｯｸM-PRO" w:eastAsia="HG丸ｺﾞｼｯｸM-PRO" w:hAnsi="Arial" w:cs="Arial" w:hint="eastAsia"/>
        </w:rPr>
        <w:t>ガイド下抗菌薬治療は十分に普及しておらず</w:t>
      </w:r>
      <w:r w:rsidRPr="0048147E">
        <w:rPr>
          <w:rFonts w:ascii="HG丸ｺﾞｼｯｸM-PRO" w:eastAsia="HG丸ｺﾞｼｯｸM-PRO" w:hAnsi="Arial" w:cs="Arial" w:hint="eastAsia"/>
        </w:rPr>
        <w:t>、そのため日本でPCTガイド下抗菌薬治療を実診療で使用しやすい形とするためのアルゴリズムが2022年12</w:t>
      </w:r>
      <w:r>
        <w:rPr>
          <w:rFonts w:ascii="HG丸ｺﾞｼｯｸM-PRO" w:eastAsia="HG丸ｺﾞｼｯｸM-PRO" w:hAnsi="Arial" w:cs="Arial" w:hint="eastAsia"/>
        </w:rPr>
        <w:t>月作成されました。当院</w:t>
      </w:r>
      <w:r w:rsidR="00B97C25">
        <w:rPr>
          <w:rFonts w:ascii="HG丸ｺﾞｼｯｸM-PRO" w:eastAsia="HG丸ｺﾞｼｯｸM-PRO" w:hAnsi="Arial" w:cs="Arial" w:hint="eastAsia"/>
        </w:rPr>
        <w:t>ならびに共同研究機関</w:t>
      </w:r>
      <w:r>
        <w:rPr>
          <w:rFonts w:ascii="HG丸ｺﾞｼｯｸM-PRO" w:eastAsia="HG丸ｺﾞｼｯｸM-PRO" w:hAnsi="Arial" w:cs="Arial" w:hint="eastAsia"/>
        </w:rPr>
        <w:t>では、</w:t>
      </w:r>
      <w:r w:rsidRPr="0048147E">
        <w:rPr>
          <w:rFonts w:ascii="HG丸ｺﾞｼｯｸM-PRO" w:eastAsia="HG丸ｺﾞｼｯｸM-PRO" w:hAnsi="Arial" w:cs="Arial" w:hint="eastAsia"/>
        </w:rPr>
        <w:t>同アルゴリズムを用いた抗菌薬治療によ</w:t>
      </w:r>
      <w:r>
        <w:rPr>
          <w:rFonts w:ascii="HG丸ｺﾞｼｯｸM-PRO" w:eastAsia="HG丸ｺﾞｼｯｸM-PRO" w:hAnsi="Arial" w:cs="Arial" w:hint="eastAsia"/>
        </w:rPr>
        <w:t>り、予後の悪化を認めることなく抗菌薬の削減につながるかを調べています。</w:t>
      </w:r>
      <w:r w:rsidR="002779E8" w:rsidRPr="00A3315F">
        <w:rPr>
          <w:rFonts w:ascii="HG丸ｺﾞｼｯｸM-PRO" w:eastAsia="HG丸ｺﾞｼｯｸM-PRO" w:hAnsi="HG丸ｺﾞｼｯｸM-PRO" w:hint="eastAsia"/>
        </w:rPr>
        <w:t>本研究</w:t>
      </w:r>
      <w:r>
        <w:rPr>
          <w:rFonts w:ascii="HG丸ｺﾞｼｯｸM-PRO" w:eastAsia="HG丸ｺﾞｼｯｸM-PRO" w:hAnsi="HG丸ｺﾞｼｯｸM-PRO" w:hint="eastAsia"/>
        </w:rPr>
        <w:t>でPCTガイド下抗菌薬治療の有用性が示されれば、今後日本における感染症に対する抗菌薬処方のさらなる削減に貢献できる可能性があ</w:t>
      </w:r>
      <w:r w:rsidR="00BE096D">
        <w:rPr>
          <w:rFonts w:ascii="HG丸ｺﾞｼｯｸM-PRO" w:eastAsia="HG丸ｺﾞｼｯｸM-PRO" w:hAnsi="HG丸ｺﾞｼｯｸM-PRO" w:hint="eastAsia"/>
        </w:rPr>
        <w:t>ります</w:t>
      </w:r>
      <w:r w:rsidR="00F92B95" w:rsidRPr="00A3315F">
        <w:rPr>
          <w:rFonts w:ascii="HG丸ｺﾞｼｯｸM-PRO" w:eastAsia="HG丸ｺﾞｼｯｸM-PRO" w:hAnsi="HG丸ｺﾞｼｯｸM-PRO" w:cs="Arial" w:hint="eastAsia"/>
        </w:rPr>
        <w:t>。</w:t>
      </w:r>
      <w:r w:rsidR="00B97C25">
        <w:rPr>
          <w:rFonts w:ascii="HG丸ｺﾞｼｯｸM-PRO" w:eastAsia="HG丸ｺﾞｼｯｸM-PRO" w:hAnsi="HG丸ｺﾞｼｯｸM-PRO" w:cs="Arial" w:hint="eastAsia"/>
        </w:rPr>
        <w:t>本研究の代表機関は、公益財団法人　大原記念倉敷中央医療機構　倉敷中央病院（岡山県）であり、当院は共同研究機関として参加しています。</w:t>
      </w:r>
    </w:p>
    <w:p w14:paraId="1A72B5D7" w14:textId="77777777" w:rsidR="006233BB" w:rsidRDefault="006233BB">
      <w:pPr>
        <w:rPr>
          <w:rFonts w:ascii="HG丸ｺﾞｼｯｸM-PRO" w:eastAsia="HG丸ｺﾞｼｯｸM-PRO" w:hAnsi="Arial" w:cs="Arial"/>
        </w:rPr>
      </w:pPr>
    </w:p>
    <w:p w14:paraId="3DB6A623" w14:textId="77777777" w:rsidR="006233BB" w:rsidRDefault="00F92B95">
      <w:pPr>
        <w:rPr>
          <w:rFonts w:ascii="HG丸ｺﾞｼｯｸM-PRO" w:eastAsia="HG丸ｺﾞｼｯｸM-PRO" w:hAnsi="Arial" w:cs="Arial"/>
        </w:rPr>
      </w:pPr>
      <w:r>
        <w:rPr>
          <w:rFonts w:ascii="HG丸ｺﾞｼｯｸM-PRO" w:eastAsia="HG丸ｺﾞｼｯｸM-PRO" w:hAnsi="Arial" w:cs="Arial" w:hint="eastAsia"/>
        </w:rPr>
        <w:t>◆対象となる患者さん◆</w:t>
      </w:r>
    </w:p>
    <w:p w14:paraId="7753ACE9" w14:textId="45CDDC74" w:rsidR="00B97C25" w:rsidRDefault="0048147E" w:rsidP="004E5B13">
      <w:pPr>
        <w:rPr>
          <w:rFonts w:ascii="HG丸ｺﾞｼｯｸM-PRO" w:eastAsia="HG丸ｺﾞｼｯｸM-PRO" w:hAnsi="Arial" w:cs="Arial"/>
        </w:rPr>
      </w:pPr>
      <w:r>
        <w:rPr>
          <w:rFonts w:ascii="HG丸ｺﾞｼｯｸM-PRO" w:eastAsia="HG丸ｺﾞｼｯｸM-PRO" w:hAnsi="Arial" w:cs="Arial" w:hint="eastAsia"/>
        </w:rPr>
        <w:t xml:space="preserve">　</w:t>
      </w:r>
      <w:r w:rsidR="00275F02">
        <w:rPr>
          <w:rFonts w:ascii="HG丸ｺﾞｼｯｸM-PRO" w:eastAsia="HG丸ｺﾞｼｯｸM-PRO" w:hAnsi="Arial" w:cs="Arial" w:hint="eastAsia"/>
        </w:rPr>
        <w:t>以下の期間ならびに対象疾患に対して抗菌薬治療を行われた患者さん</w:t>
      </w:r>
    </w:p>
    <w:p w14:paraId="2D8092B7" w14:textId="62B25AB0" w:rsidR="0048147E" w:rsidRDefault="00B97C25" w:rsidP="00275F02">
      <w:pPr>
        <w:ind w:firstLineChars="100" w:firstLine="211"/>
        <w:rPr>
          <w:rFonts w:ascii="HG丸ｺﾞｼｯｸM-PRO" w:eastAsia="HG丸ｺﾞｼｯｸM-PRO" w:hAnsi="Arial" w:cs="Arial"/>
        </w:rPr>
      </w:pPr>
      <w:r w:rsidRPr="00B97C25">
        <w:rPr>
          <w:rFonts w:ascii="HG丸ｺﾞｼｯｸM-PRO" w:eastAsia="HG丸ｺﾞｼｯｸM-PRO" w:hAnsi="Arial" w:cs="Arial" w:hint="eastAsia"/>
          <w:b/>
        </w:rPr>
        <w:t>A.</w:t>
      </w:r>
      <w:r>
        <w:rPr>
          <w:rFonts w:ascii="HG丸ｺﾞｼｯｸM-PRO" w:eastAsia="HG丸ｺﾞｼｯｸM-PRO" w:hAnsi="Arial" w:cs="Arial" w:hint="eastAsia"/>
        </w:rPr>
        <w:t xml:space="preserve"> </w:t>
      </w:r>
      <w:r w:rsidR="0048147E">
        <w:rPr>
          <w:rFonts w:ascii="HG丸ｺﾞｼｯｸM-PRO" w:eastAsia="HG丸ｺﾞｼｯｸM-PRO" w:hAnsi="Arial" w:cs="Arial" w:hint="eastAsia"/>
        </w:rPr>
        <w:t>2024年</w:t>
      </w:r>
      <w:r w:rsidR="009730E2">
        <w:rPr>
          <w:rFonts w:ascii="HG丸ｺﾞｼｯｸM-PRO" w:eastAsia="HG丸ｺﾞｼｯｸM-PRO" w:hAnsi="Arial" w:cs="Arial" w:hint="eastAsia"/>
        </w:rPr>
        <w:t>10</w:t>
      </w:r>
      <w:r w:rsidR="0048147E">
        <w:rPr>
          <w:rFonts w:ascii="HG丸ｺﾞｼｯｸM-PRO" w:eastAsia="HG丸ｺﾞｼｯｸM-PRO" w:hAnsi="Arial" w:cs="Arial" w:hint="eastAsia"/>
        </w:rPr>
        <w:t>月から、2025年</w:t>
      </w:r>
      <w:r w:rsidR="009730E2">
        <w:rPr>
          <w:rFonts w:ascii="HG丸ｺﾞｼｯｸM-PRO" w:eastAsia="HG丸ｺﾞｼｯｸM-PRO" w:hAnsi="Arial" w:cs="Arial" w:hint="eastAsia"/>
        </w:rPr>
        <w:t>9</w:t>
      </w:r>
      <w:r w:rsidR="0048147E">
        <w:rPr>
          <w:rFonts w:ascii="HG丸ｺﾞｼｯｸM-PRO" w:eastAsia="HG丸ｺﾞｼｯｸM-PRO" w:hAnsi="Arial" w:cs="Arial" w:hint="eastAsia"/>
        </w:rPr>
        <w:t>月までの間に以下のいずれかに該当すると判断された患者さん。</w:t>
      </w:r>
    </w:p>
    <w:p w14:paraId="23106CED" w14:textId="596BB91C" w:rsidR="006233BB" w:rsidRDefault="0048147E" w:rsidP="0048147E">
      <w:pPr>
        <w:pStyle w:val="af0"/>
        <w:numPr>
          <w:ilvl w:val="0"/>
          <w:numId w:val="1"/>
        </w:numPr>
        <w:ind w:leftChars="0"/>
        <w:rPr>
          <w:rFonts w:ascii="HG丸ｺﾞｼｯｸM-PRO" w:eastAsia="HG丸ｺﾞｼｯｸM-PRO" w:hAnsi="Arial" w:cs="Arial"/>
        </w:rPr>
      </w:pPr>
      <w:r>
        <w:rPr>
          <w:rFonts w:ascii="HG丸ｺﾞｼｯｸM-PRO" w:eastAsia="HG丸ｺﾞｼｯｸM-PRO" w:hAnsi="Arial" w:cs="Arial" w:hint="eastAsia"/>
        </w:rPr>
        <w:t>一般病棟入院：</w:t>
      </w:r>
      <w:r w:rsidRPr="0048147E">
        <w:rPr>
          <w:rFonts w:ascii="HG丸ｺﾞｼｯｸM-PRO" w:eastAsia="HG丸ｺﾞｼｯｸM-PRO" w:hAnsi="Arial" w:cs="Arial" w:hint="eastAsia"/>
        </w:rPr>
        <w:t>市中肺炎、医療・介護関連肺炎</w:t>
      </w:r>
      <w:r>
        <w:rPr>
          <w:rFonts w:ascii="HG丸ｺﾞｼｯｸM-PRO" w:eastAsia="HG丸ｺﾞｼｯｸM-PRO" w:hAnsi="Arial" w:cs="Arial" w:hint="eastAsia"/>
        </w:rPr>
        <w:t>、院内肺炎の方</w:t>
      </w:r>
    </w:p>
    <w:p w14:paraId="5A52AA47" w14:textId="6F4DEF98" w:rsidR="0048147E" w:rsidRDefault="0048147E" w:rsidP="0048147E">
      <w:pPr>
        <w:pStyle w:val="af0"/>
        <w:numPr>
          <w:ilvl w:val="0"/>
          <w:numId w:val="1"/>
        </w:numPr>
        <w:ind w:leftChars="0"/>
        <w:rPr>
          <w:rFonts w:ascii="HG丸ｺﾞｼｯｸM-PRO" w:eastAsia="HG丸ｺﾞｼｯｸM-PRO" w:hAnsi="Arial" w:cs="Arial"/>
        </w:rPr>
      </w:pPr>
      <w:r>
        <w:rPr>
          <w:rFonts w:ascii="HG丸ｺﾞｼｯｸM-PRO" w:eastAsia="HG丸ｺﾞｼｯｸM-PRO" w:hAnsi="Arial" w:cs="Arial" w:hint="eastAsia"/>
        </w:rPr>
        <w:t>集中治療室入院：敗血症あるいは敗血症性ショックの方</w:t>
      </w:r>
    </w:p>
    <w:p w14:paraId="67555AAE" w14:textId="0594AF9F" w:rsidR="00953107" w:rsidRPr="00953107" w:rsidRDefault="0048147E" w:rsidP="004E5B13">
      <w:pPr>
        <w:rPr>
          <w:rFonts w:ascii="HG丸ｺﾞｼｯｸM-PRO" w:eastAsia="HG丸ｺﾞｼｯｸM-PRO" w:hAnsi="Arial" w:cs="Arial"/>
        </w:rPr>
      </w:pPr>
      <w:r>
        <w:rPr>
          <w:rFonts w:ascii="HG丸ｺﾞｼｯｸM-PRO" w:eastAsia="HG丸ｺﾞｼｯｸM-PRO" w:hAnsi="Arial" w:cs="Arial" w:hint="eastAsia"/>
        </w:rPr>
        <w:t>ただし、①、②ともに</w:t>
      </w:r>
      <w:r w:rsidR="00B15689" w:rsidRPr="00B15689">
        <w:rPr>
          <w:rFonts w:ascii="HG丸ｺﾞｼｯｸM-PRO" w:eastAsia="HG丸ｺﾞｼｯｸM-PRO" w:hAnsi="Arial" w:cs="Arial" w:hint="eastAsia"/>
        </w:rPr>
        <w:t>繰り返す誤嚥性肺炎、膿瘍・膿胸合併、深在性感染症（体内留置デバイス関連感染症、骨髄炎、心内膜炎、シャントなどの血管炎、壊死性筋膜炎等）、発熱性好中球減少症、血液悪性腫瘍治療中、HIV感染症</w:t>
      </w:r>
      <w:r>
        <w:rPr>
          <w:rFonts w:ascii="HG丸ｺﾞｼｯｸM-PRO" w:eastAsia="HG丸ｺﾞｼｯｸM-PRO" w:hAnsi="Arial" w:cs="Arial" w:hint="eastAsia"/>
        </w:rPr>
        <w:t>のいずれかに該当する方は除外されます。</w:t>
      </w:r>
    </w:p>
    <w:p w14:paraId="63179D24" w14:textId="06CA1051" w:rsidR="00275F02" w:rsidRDefault="00275F02" w:rsidP="00B97C25">
      <w:pPr>
        <w:rPr>
          <w:rFonts w:ascii="HG丸ｺﾞｼｯｸM-PRO" w:eastAsia="HG丸ｺﾞｼｯｸM-PRO" w:hAnsi="Arial" w:cs="Arial"/>
        </w:rPr>
      </w:pPr>
      <w:r>
        <w:rPr>
          <w:rFonts w:ascii="HG丸ｺﾞｼｯｸM-PRO" w:eastAsia="HG丸ｺﾞｼｯｸM-PRO" w:hAnsi="Arial" w:cs="Arial" w:hint="eastAsia"/>
        </w:rPr>
        <w:t xml:space="preserve">　</w:t>
      </w:r>
      <w:r w:rsidR="00B97C25" w:rsidRPr="00B97C25">
        <w:rPr>
          <w:rFonts w:ascii="HG丸ｺﾞｼｯｸM-PRO" w:eastAsia="HG丸ｺﾞｼｯｸM-PRO" w:hAnsi="Arial" w:cs="Arial" w:hint="eastAsia"/>
          <w:b/>
        </w:rPr>
        <w:t xml:space="preserve">B. </w:t>
      </w:r>
      <w:r>
        <w:rPr>
          <w:rFonts w:ascii="HG丸ｺﾞｼｯｸM-PRO" w:eastAsia="HG丸ｺﾞｼｯｸM-PRO" w:hAnsi="Arial" w:cs="Arial" w:hint="eastAsia"/>
        </w:rPr>
        <w:t>比較対照として、2023年5月から、2024年4月までの1年間に上記の①、②に該当する患者さんのデータを後ろ向きに収集させていただきます。</w:t>
      </w:r>
    </w:p>
    <w:p w14:paraId="05864A67" w14:textId="77777777" w:rsidR="00275F02" w:rsidRDefault="00275F02" w:rsidP="00B97C25">
      <w:pPr>
        <w:rPr>
          <w:rFonts w:ascii="HG丸ｺﾞｼｯｸM-PRO" w:eastAsia="HG丸ｺﾞｼｯｸM-PRO" w:hAnsi="Arial" w:cs="Arial"/>
        </w:rPr>
      </w:pPr>
    </w:p>
    <w:p w14:paraId="60BF1112" w14:textId="77777777" w:rsidR="006233BB" w:rsidRDefault="00F92B95" w:rsidP="00B97C25">
      <w:pPr>
        <w:rPr>
          <w:rFonts w:ascii="HG丸ｺﾞｼｯｸM-PRO" w:eastAsia="HG丸ｺﾞｼｯｸM-PRO" w:hAnsi="Arial" w:cs="Arial"/>
        </w:rPr>
      </w:pPr>
      <w:r>
        <w:rPr>
          <w:rFonts w:ascii="HG丸ｺﾞｼｯｸM-PRO" w:eastAsia="HG丸ｺﾞｼｯｸM-PRO" w:hAnsi="Arial" w:cs="Arial" w:hint="eastAsia"/>
        </w:rPr>
        <w:t>◆研究に使用される情報・試料◆</w:t>
      </w:r>
    </w:p>
    <w:p w14:paraId="7B38D92E" w14:textId="523C410E" w:rsidR="0048147E" w:rsidRPr="0048147E" w:rsidRDefault="00F92B95" w:rsidP="00B97C25">
      <w:pPr>
        <w:rPr>
          <w:rFonts w:ascii="HG丸ｺﾞｼｯｸM-PRO" w:eastAsia="HG丸ｺﾞｼｯｸM-PRO" w:hAnsi="Arial" w:cs="Arial"/>
        </w:rPr>
      </w:pPr>
      <w:r>
        <w:rPr>
          <w:rFonts w:ascii="HG丸ｺﾞｼｯｸM-PRO" w:eastAsia="HG丸ｺﾞｼｯｸM-PRO" w:hAnsi="Arial" w:cs="Arial" w:hint="eastAsia"/>
        </w:rPr>
        <w:t xml:space="preserve">　</w:t>
      </w:r>
      <w:r w:rsidR="0048147E" w:rsidRPr="0048147E">
        <w:rPr>
          <w:rFonts w:ascii="HG丸ｺﾞｼｯｸM-PRO" w:eastAsia="HG丸ｺﾞｼｯｸM-PRO" w:hAnsi="Arial" w:cs="Arial" w:hint="eastAsia"/>
        </w:rPr>
        <w:t>・</w:t>
      </w:r>
      <w:r w:rsidR="00B15689" w:rsidRPr="00B15689">
        <w:rPr>
          <w:rFonts w:ascii="HG丸ｺﾞｼｯｸM-PRO" w:eastAsia="HG丸ｺﾞｼｯｸM-PRO" w:hAnsi="Arial" w:cs="Arial" w:hint="eastAsia"/>
        </w:rPr>
        <w:t>施設内の感染症専門医数、集中治療専門医数、ICTの有無、ICTの診療への関与の有無</w:t>
      </w:r>
      <w:r w:rsidR="00B15689">
        <w:rPr>
          <w:rFonts w:ascii="HG丸ｺﾞｼｯｸM-PRO" w:eastAsia="HG丸ｺﾞｼｯｸM-PRO" w:hAnsi="Arial" w:cs="Arial" w:hint="eastAsia"/>
        </w:rPr>
        <w:t>、</w:t>
      </w:r>
      <w:r w:rsidR="0048147E" w:rsidRPr="0048147E">
        <w:rPr>
          <w:rFonts w:ascii="HG丸ｺﾞｼｯｸM-PRO" w:eastAsia="HG丸ｺﾞｼｯｸM-PRO" w:hAnsi="Arial" w:cs="Arial" w:hint="eastAsia"/>
        </w:rPr>
        <w:t>年齢、性別、入院やICU入室の原因となった疾患(市中肺炎、医療・介護関連肺炎、院内肺炎、尿路感染症、腹腔内感染症、血流感染症、その他の感染症、敗血症の有無)、喫煙歴、</w:t>
      </w:r>
      <w:r w:rsidR="0048147E" w:rsidRPr="0048147E">
        <w:rPr>
          <w:rFonts w:ascii="HG丸ｺﾞｼｯｸM-PRO" w:eastAsia="HG丸ｺﾞｼｯｸM-PRO" w:hAnsi="Arial" w:cs="Arial" w:hint="eastAsia"/>
        </w:rPr>
        <w:lastRenderedPageBreak/>
        <w:t>基礎疾患(うっ血性心不全、冠動脈疾患、慢性閉塞性肺疾患、糖尿病、活動性の悪性腫瘍、肝硬変、慢性腎臓病、脳血管疾患(脳梗塞、脳出血)、原発性あるいは続発性免疫不全、免疫抑制剤の使用(PSL 10mg/日換算を2週間以上使用、それ以外の免疫抑制剤))</w:t>
      </w:r>
    </w:p>
    <w:p w14:paraId="4EF0BDE2" w14:textId="77777777" w:rsidR="0048147E" w:rsidRPr="0048147E" w:rsidRDefault="0048147E" w:rsidP="0048147E">
      <w:pPr>
        <w:rPr>
          <w:rFonts w:ascii="HG丸ｺﾞｼｯｸM-PRO" w:eastAsia="HG丸ｺﾞｼｯｸM-PRO" w:hAnsi="Arial" w:cs="Arial"/>
        </w:rPr>
      </w:pPr>
      <w:r w:rsidRPr="0048147E">
        <w:rPr>
          <w:rFonts w:ascii="HG丸ｺﾞｼｯｸM-PRO" w:eastAsia="HG丸ｺﾞｼｯｸM-PRO" w:hAnsi="Arial" w:cs="Arial" w:hint="eastAsia"/>
        </w:rPr>
        <w:t>・バイタルサイン(意識レベル(GCS)、体温、脈拍、血圧(収縮期、拡張期)、呼吸数、酸素飽和度、FIO2あるいは酸素投与量)</w:t>
      </w:r>
    </w:p>
    <w:p w14:paraId="04B170D4" w14:textId="77777777" w:rsidR="0048147E" w:rsidRPr="0048147E" w:rsidRDefault="0048147E" w:rsidP="0048147E">
      <w:pPr>
        <w:rPr>
          <w:rFonts w:ascii="HG丸ｺﾞｼｯｸM-PRO" w:eastAsia="HG丸ｺﾞｼｯｸM-PRO" w:hAnsi="Arial" w:cs="Arial"/>
        </w:rPr>
      </w:pPr>
      <w:r w:rsidRPr="0048147E">
        <w:rPr>
          <w:rFonts w:ascii="HG丸ｺﾞｼｯｸM-PRO" w:eastAsia="HG丸ｺﾞｼｯｸM-PRO" w:hAnsi="Arial" w:cs="Arial" w:hint="eastAsia"/>
        </w:rPr>
        <w:t>・血液検査所見(白血球数、ヘモグロビン、ヘマトクリット、血小板数、血糖、総ビリルビン、BUN、Cr、Na、CRP、PCT)</w:t>
      </w:r>
    </w:p>
    <w:p w14:paraId="264233CF" w14:textId="342228B3" w:rsidR="0048147E" w:rsidRPr="00050CD8" w:rsidRDefault="0048147E" w:rsidP="0048147E">
      <w:pPr>
        <w:rPr>
          <w:rFonts w:ascii="HG丸ｺﾞｼｯｸM-PRO" w:eastAsia="HG丸ｺﾞｼｯｸM-PRO" w:hAnsi="Arial" w:cs="Arial"/>
        </w:rPr>
      </w:pPr>
      <w:r w:rsidRPr="0048147E">
        <w:rPr>
          <w:rFonts w:ascii="HG丸ｺﾞｼｯｸM-PRO" w:eastAsia="HG丸ｺﾞｼｯｸM-PRO" w:hAnsi="Arial" w:cs="Arial" w:hint="eastAsia"/>
        </w:rPr>
        <w:t>・細菌学的検査 (後向き観察研究分は全て任意とするが、前向き観察研究分は以下の通りとす</w:t>
      </w:r>
      <w:r w:rsidRPr="00050CD8">
        <w:rPr>
          <w:rFonts w:ascii="HG丸ｺﾞｼｯｸM-PRO" w:eastAsia="HG丸ｺﾞｼｯｸM-PRO" w:hAnsi="Arial" w:cs="Arial" w:hint="eastAsia"/>
        </w:rPr>
        <w:t>る。喀痰培養(肺炎では必須)、肺炎球菌・レジオネラ尿中抗原検査(肺炎では必須)、血液培養(敗血症あるいは敗血症</w:t>
      </w:r>
      <w:r w:rsidR="00FA1DE0" w:rsidRPr="00050CD8">
        <w:rPr>
          <w:rFonts w:ascii="HG丸ｺﾞｼｯｸM-PRO" w:eastAsia="HG丸ｺﾞｼｯｸM-PRO" w:hAnsi="Arial" w:cs="Arial" w:hint="eastAsia"/>
        </w:rPr>
        <w:t>性ショック</w:t>
      </w:r>
      <w:r w:rsidRPr="00050CD8">
        <w:rPr>
          <w:rFonts w:ascii="HG丸ｺﾞｼｯｸM-PRO" w:eastAsia="HG丸ｺﾞｼｯｸM-PRO" w:hAnsi="Arial" w:cs="Arial" w:hint="eastAsia"/>
        </w:rPr>
        <w:t>では必須)、遺伝子検査(フィルムアレイなど)は任意)</w:t>
      </w:r>
    </w:p>
    <w:p w14:paraId="54CA47EB" w14:textId="77777777" w:rsidR="0048147E" w:rsidRPr="00050CD8" w:rsidRDefault="0048147E" w:rsidP="0048147E">
      <w:pPr>
        <w:rPr>
          <w:rFonts w:ascii="HG丸ｺﾞｼｯｸM-PRO" w:eastAsia="HG丸ｺﾞｼｯｸM-PRO" w:hAnsi="Arial" w:cs="Arial"/>
        </w:rPr>
      </w:pPr>
      <w:r w:rsidRPr="00050CD8">
        <w:rPr>
          <w:rFonts w:ascii="HG丸ｺﾞｼｯｸM-PRO" w:eastAsia="HG丸ｺﾞｼｯｸM-PRO" w:hAnsi="Arial" w:cs="Arial" w:hint="eastAsia"/>
        </w:rPr>
        <w:t>・過去90日以内の抗菌薬投与既往</w:t>
      </w:r>
    </w:p>
    <w:p w14:paraId="6F35D34B" w14:textId="77777777" w:rsidR="0048147E" w:rsidRPr="00050CD8" w:rsidRDefault="0048147E" w:rsidP="0048147E">
      <w:pPr>
        <w:rPr>
          <w:rFonts w:ascii="HG丸ｺﾞｼｯｸM-PRO" w:eastAsia="HG丸ｺﾞｼｯｸM-PRO" w:hAnsi="Arial" w:cs="Arial"/>
        </w:rPr>
      </w:pPr>
      <w:r w:rsidRPr="00050CD8">
        <w:rPr>
          <w:rFonts w:ascii="HG丸ｺﾞｼｯｸM-PRO" w:eastAsia="HG丸ｺﾞｼｯｸM-PRO" w:hAnsi="Arial" w:cs="Arial" w:hint="eastAsia"/>
        </w:rPr>
        <w:t>・入院あるいはICU入室前後の投与抗菌薬・1日投与量・投与日数</w:t>
      </w:r>
    </w:p>
    <w:p w14:paraId="7EF7C4AD" w14:textId="6EEAFA8A" w:rsidR="0048147E" w:rsidRPr="00050CD8" w:rsidRDefault="0048147E" w:rsidP="0048147E">
      <w:pPr>
        <w:rPr>
          <w:rFonts w:ascii="HG丸ｺﾞｼｯｸM-PRO" w:eastAsia="HG丸ｺﾞｼｯｸM-PRO" w:hAnsi="Arial" w:cs="Arial"/>
        </w:rPr>
      </w:pPr>
      <w:r w:rsidRPr="00050CD8">
        <w:rPr>
          <w:rFonts w:ascii="HG丸ｺﾞｼｯｸM-PRO" w:eastAsia="HG丸ｺﾞｼｯｸM-PRO" w:hAnsi="Arial" w:cs="Arial" w:hint="eastAsia"/>
        </w:rPr>
        <w:t>・入院時あるいはICU入室時肺炎重症度(CURB-65、院内肺炎のみI-ROAD)、</w:t>
      </w:r>
      <w:proofErr w:type="spellStart"/>
      <w:r w:rsidRPr="00050CD8">
        <w:rPr>
          <w:rFonts w:ascii="HG丸ｺﾞｼｯｸM-PRO" w:eastAsia="HG丸ｺﾞｼｯｸM-PRO" w:hAnsi="Arial" w:cs="Arial" w:hint="eastAsia"/>
        </w:rPr>
        <w:t>qSOFA</w:t>
      </w:r>
      <w:proofErr w:type="spellEnd"/>
      <w:r w:rsidRPr="00050CD8">
        <w:rPr>
          <w:rFonts w:ascii="HG丸ｺﾞｼｯｸM-PRO" w:eastAsia="HG丸ｺﾞｼｯｸM-PRO" w:hAnsi="Arial" w:cs="Arial" w:hint="eastAsia"/>
        </w:rPr>
        <w:t>スコア、ICU入室患者ではSOFAスコア</w:t>
      </w:r>
    </w:p>
    <w:p w14:paraId="479A84D5" w14:textId="0C345100" w:rsidR="001010BE" w:rsidRPr="00050CD8" w:rsidRDefault="001010BE" w:rsidP="0048147E">
      <w:pPr>
        <w:rPr>
          <w:rFonts w:ascii="HG丸ｺﾞｼｯｸM-PRO" w:eastAsia="HG丸ｺﾞｼｯｸM-PRO" w:hAnsi="Arial" w:cs="Arial"/>
        </w:rPr>
      </w:pPr>
      <w:r w:rsidRPr="00050CD8">
        <w:rPr>
          <w:rFonts w:ascii="HG丸ｺﾞｼｯｸM-PRO" w:eastAsia="HG丸ｺﾞｼｯｸM-PRO" w:hAnsi="Arial" w:cs="Arial" w:hint="eastAsia"/>
        </w:rPr>
        <w:t>・PCTガイド下抗菌薬治療のアルゴリズム遵守の有無</w:t>
      </w:r>
    </w:p>
    <w:p w14:paraId="1CFECD9C" w14:textId="5FF15368" w:rsidR="006233BB" w:rsidRDefault="0048147E" w:rsidP="0048147E">
      <w:pPr>
        <w:rPr>
          <w:rFonts w:ascii="HG丸ｺﾞｼｯｸM-PRO" w:eastAsia="HG丸ｺﾞｼｯｸM-PRO" w:hAnsi="Arial" w:cs="Arial"/>
        </w:rPr>
      </w:pPr>
      <w:r w:rsidRPr="00050CD8">
        <w:rPr>
          <w:rFonts w:ascii="HG丸ｺﾞｼｯｸM-PRO" w:eastAsia="HG丸ｺﾞｼｯｸM-PRO" w:hAnsi="Arial" w:cs="Arial" w:hint="eastAsia"/>
        </w:rPr>
        <w:t>・治療開始30日死亡、院内死亡、ICU入室有無、治療開始後のICU入室期間、治療開始後人工呼吸管理の有無(NPPV、IPPV)、</w:t>
      </w:r>
      <w:r w:rsidR="00021ACB" w:rsidRPr="00050CD8">
        <w:rPr>
          <w:rFonts w:ascii="HG丸ｺﾞｼｯｸM-PRO" w:eastAsia="HG丸ｺﾞｼｯｸM-PRO" w:hAnsi="Arial" w:cs="Arial" w:hint="eastAsia"/>
        </w:rPr>
        <w:t>昇圧剤投与の有無</w:t>
      </w:r>
      <w:r w:rsidRPr="00050CD8">
        <w:rPr>
          <w:rFonts w:ascii="HG丸ｺﾞｼｯｸM-PRO" w:eastAsia="HG丸ｺﾞｼｯｸM-PRO" w:hAnsi="Arial" w:cs="Arial" w:hint="eastAsia"/>
        </w:rPr>
        <w:t>、副作用(薬剤性肝障害、薬剤性腎障害、CD腸炎、薬疹)、副作用による薬剤変更の有無とその副作用、肺炎あるいは敗血症の再発、30日以内再入院</w:t>
      </w:r>
      <w:r w:rsidR="00B15689" w:rsidRPr="00050CD8">
        <w:rPr>
          <w:rFonts w:ascii="HG丸ｺﾞｼｯｸM-PRO" w:eastAsia="HG丸ｺﾞｼｯｸM-PRO" w:hAnsi="Arial" w:cs="Arial" w:hint="eastAsia"/>
        </w:rPr>
        <w:t>、治療開始後28日以内に新たに発症した</w:t>
      </w:r>
      <w:r w:rsidR="00B15689" w:rsidRPr="00B15689">
        <w:rPr>
          <w:rFonts w:ascii="HG丸ｺﾞｼｯｸM-PRO" w:eastAsia="HG丸ｺﾞｼｯｸM-PRO" w:hAnsi="Arial" w:cs="Arial" w:hint="eastAsia"/>
        </w:rPr>
        <w:t>耐性菌(緑膿菌、アシネトバクター属菌、ステノトロフォモナス属菌、ESBL産生菌、MRSA)による感染症(最初の感染が耐性菌による場合別の耐性菌)の有無と感染源</w:t>
      </w:r>
    </w:p>
    <w:p w14:paraId="00CA5B42" w14:textId="32CE0458" w:rsidR="002B4311" w:rsidRDefault="002B4311">
      <w:pPr>
        <w:rPr>
          <w:rFonts w:ascii="HG丸ｺﾞｼｯｸM-PRO" w:eastAsia="HG丸ｺﾞｼｯｸM-PRO" w:hAnsi="Arial" w:cs="Arial"/>
        </w:rPr>
      </w:pPr>
    </w:p>
    <w:p w14:paraId="3AAEEB77" w14:textId="628C83A7" w:rsidR="002B4311" w:rsidRPr="002B4311" w:rsidRDefault="002B4311" w:rsidP="002B4311">
      <w:pPr>
        <w:rPr>
          <w:rFonts w:ascii="HG丸ｺﾞｼｯｸM-PRO" w:eastAsia="HG丸ｺﾞｼｯｸM-PRO" w:hAnsi="Arial" w:cs="Arial"/>
        </w:rPr>
      </w:pPr>
      <w:r w:rsidRPr="002B4311">
        <w:rPr>
          <w:rFonts w:ascii="HG丸ｺﾞｼｯｸM-PRO" w:eastAsia="HG丸ｺﾞｼｯｸM-PRO" w:hAnsi="Arial" w:cs="Arial" w:hint="eastAsia"/>
        </w:rPr>
        <w:t>◆試料・情報の研究利用開始日◆</w:t>
      </w:r>
      <w:r>
        <w:rPr>
          <w:rFonts w:ascii="HG丸ｺﾞｼｯｸM-PRO" w:eastAsia="HG丸ｺﾞｼｯｸM-PRO" w:hAnsi="Arial" w:cs="Arial" w:hint="eastAsia"/>
        </w:rPr>
        <w:t xml:space="preserve"> </w:t>
      </w:r>
    </w:p>
    <w:p w14:paraId="24897CC3" w14:textId="1D802EE0" w:rsidR="002B4311" w:rsidRPr="002B4311" w:rsidRDefault="002B4311" w:rsidP="002B4311">
      <w:pPr>
        <w:rPr>
          <w:rFonts w:ascii="HG丸ｺﾞｼｯｸM-PRO" w:eastAsia="HG丸ｺﾞｼｯｸM-PRO" w:hAnsi="Arial" w:cs="Arial"/>
        </w:rPr>
      </w:pPr>
      <w:r>
        <w:rPr>
          <w:rFonts w:ascii="HG丸ｺﾞｼｯｸM-PRO" w:eastAsia="HG丸ｺﾞｼｯｸM-PRO" w:hAnsi="Arial" w:cs="Arial" w:hint="eastAsia"/>
        </w:rPr>
        <w:t xml:space="preserve">  </w:t>
      </w:r>
      <w:r w:rsidR="00275F02">
        <w:rPr>
          <w:rFonts w:ascii="HG丸ｺﾞｼｯｸM-PRO" w:eastAsia="HG丸ｺﾞｼｯｸM-PRO" w:hAnsi="Arial" w:cs="Arial" w:hint="eastAsia"/>
        </w:rPr>
        <w:t>2024年</w:t>
      </w:r>
      <w:r w:rsidR="00B15689">
        <w:rPr>
          <w:rFonts w:ascii="HG丸ｺﾞｼｯｸM-PRO" w:eastAsia="HG丸ｺﾞｼｯｸM-PRO" w:hAnsi="Arial" w:cs="Arial" w:hint="eastAsia"/>
        </w:rPr>
        <w:t>9</w:t>
      </w:r>
      <w:r w:rsidR="00275F02">
        <w:rPr>
          <w:rFonts w:ascii="HG丸ｺﾞｼｯｸM-PRO" w:eastAsia="HG丸ｺﾞｼｯｸM-PRO" w:hAnsi="Arial" w:cs="Arial" w:hint="eastAsia"/>
        </w:rPr>
        <w:t>月1日以降</w:t>
      </w:r>
    </w:p>
    <w:p w14:paraId="7622ACFD" w14:textId="77777777" w:rsidR="006233BB" w:rsidRDefault="006233BB">
      <w:pPr>
        <w:rPr>
          <w:rFonts w:ascii="HG丸ｺﾞｼｯｸM-PRO" w:eastAsia="HG丸ｺﾞｼｯｸM-PRO" w:hAnsi="Arial" w:cs="Arial"/>
        </w:rPr>
      </w:pPr>
    </w:p>
    <w:p w14:paraId="2B536584" w14:textId="77777777" w:rsidR="006233BB" w:rsidRDefault="00F92B95">
      <w:pPr>
        <w:rPr>
          <w:rFonts w:ascii="HG丸ｺﾞｼｯｸM-PRO" w:eastAsia="HG丸ｺﾞｼｯｸM-PRO" w:hAnsi="Arial" w:cs="Arial"/>
        </w:rPr>
      </w:pPr>
      <w:r>
        <w:rPr>
          <w:rFonts w:ascii="HG丸ｺﾞｼｯｸM-PRO" w:eastAsia="HG丸ｺﾞｼｯｸM-PRO" w:hAnsi="Arial" w:cs="Arial" w:hint="eastAsia"/>
        </w:rPr>
        <w:t>◆研究方法◆</w:t>
      </w:r>
    </w:p>
    <w:p w14:paraId="396A3951" w14:textId="303E8A3B" w:rsidR="006233BB" w:rsidRDefault="00F92B95" w:rsidP="00953107">
      <w:pPr>
        <w:rPr>
          <w:rFonts w:ascii="HG丸ｺﾞｼｯｸM-PRO" w:eastAsia="HG丸ｺﾞｼｯｸM-PRO" w:hAnsi="Arial" w:cs="Arial"/>
        </w:rPr>
      </w:pPr>
      <w:r>
        <w:rPr>
          <w:rFonts w:ascii="HG丸ｺﾞｼｯｸM-PRO" w:eastAsia="HG丸ｺﾞｼｯｸM-PRO" w:hAnsi="Arial" w:cs="Arial" w:hint="eastAsia"/>
        </w:rPr>
        <w:t xml:space="preserve">　</w:t>
      </w:r>
      <w:r w:rsidR="00953107">
        <w:rPr>
          <w:rFonts w:ascii="HG丸ｺﾞｼｯｸM-PRO" w:eastAsia="HG丸ｺﾞｼｯｸM-PRO" w:hAnsi="Arial" w:cs="Arial" w:hint="eastAsia"/>
        </w:rPr>
        <w:t xml:space="preserve">　上記の対象となる患者さんの項目に記載され</w:t>
      </w:r>
      <w:r w:rsidR="00B97C25">
        <w:rPr>
          <w:rFonts w:ascii="HG丸ｺﾞｼｯｸM-PRO" w:eastAsia="HG丸ｺﾞｼｯｸM-PRO" w:hAnsi="Arial" w:cs="Arial" w:hint="eastAsia"/>
        </w:rPr>
        <w:t>、A.の期間に、</w:t>
      </w:r>
      <w:r w:rsidR="00BA1323" w:rsidRPr="00BA1323">
        <w:rPr>
          <w:rFonts w:ascii="HG丸ｺﾞｼｯｸM-PRO" w:eastAsia="HG丸ｺﾞｼｯｸM-PRO" w:hAnsi="Arial" w:cs="Arial" w:hint="eastAsia"/>
        </w:rPr>
        <w:t>当</w:t>
      </w:r>
      <w:r w:rsidR="00B97C25">
        <w:rPr>
          <w:rFonts w:ascii="HG丸ｺﾞｼｯｸM-PRO" w:eastAsia="HG丸ｺﾞｼｯｸM-PRO" w:hAnsi="Arial" w:cs="Arial" w:hint="eastAsia"/>
        </w:rPr>
        <w:t>院</w:t>
      </w:r>
      <w:r w:rsidR="00BA1323" w:rsidRPr="00BA1323">
        <w:rPr>
          <w:rFonts w:ascii="HG丸ｺﾞｼｯｸM-PRO" w:eastAsia="HG丸ｺﾞｼｯｸM-PRO" w:hAnsi="Arial" w:cs="Arial" w:hint="eastAsia"/>
        </w:rPr>
        <w:t>に入院された患者さんを対象として、</w:t>
      </w:r>
      <w:r w:rsidR="00953107">
        <w:rPr>
          <w:rFonts w:ascii="HG丸ｺﾞｼｯｸM-PRO" w:eastAsia="HG丸ｺﾞｼｯｸM-PRO" w:hAnsi="Arial" w:cs="Arial" w:hint="eastAsia"/>
        </w:rPr>
        <w:t>感染症の</w:t>
      </w:r>
      <w:r w:rsidR="009F3DE9">
        <w:rPr>
          <w:rFonts w:ascii="HG丸ｺﾞｼｯｸM-PRO" w:eastAsia="HG丸ｺﾞｼｯｸM-PRO" w:hAnsi="Arial" w:cs="Arial" w:hint="eastAsia"/>
        </w:rPr>
        <w:t>通常</w:t>
      </w:r>
      <w:r w:rsidR="00953107">
        <w:rPr>
          <w:rFonts w:ascii="HG丸ｺﾞｼｯｸM-PRO" w:eastAsia="HG丸ｺﾞｼｯｸM-PRO" w:hAnsi="Arial" w:cs="Arial" w:hint="eastAsia"/>
        </w:rPr>
        <w:t>治療としてPCTガイド下抗菌薬治療による抗菌薬治療</w:t>
      </w:r>
      <w:r w:rsidR="00BA1323" w:rsidRPr="00BA1323">
        <w:rPr>
          <w:rFonts w:ascii="HG丸ｺﾞｼｯｸM-PRO" w:eastAsia="HG丸ｺﾞｼｯｸM-PRO" w:hAnsi="Arial" w:cs="Arial" w:hint="eastAsia"/>
        </w:rPr>
        <w:t>を行います。</w:t>
      </w:r>
      <w:r w:rsidR="00953107">
        <w:rPr>
          <w:rFonts w:ascii="HG丸ｺﾞｼｯｸM-PRO" w:eastAsia="HG丸ｺﾞｼｯｸM-PRO" w:hAnsi="Arial" w:cs="Arial" w:hint="eastAsia"/>
        </w:rPr>
        <w:t>ただし、PCT値の結果にかかわらず患者さんの状態から主治医が抗菌薬投与の継続が必要と判断すれば、PCTガイド下抗菌薬投与に従わず抗菌薬治療を継続します。</w:t>
      </w:r>
      <w:r w:rsidR="00B97C25">
        <w:rPr>
          <w:rFonts w:ascii="HG丸ｺﾞｼｯｸM-PRO" w:eastAsia="HG丸ｺﾞｼｯｸM-PRO" w:hAnsi="Arial" w:cs="Arial" w:hint="eastAsia"/>
        </w:rPr>
        <w:t>この日常の診療下で集積される情報を、B,の期間に入院された患者さんの診療情報と比較検討します。</w:t>
      </w:r>
      <w:r w:rsidR="00BA1323" w:rsidRPr="00BA1323">
        <w:rPr>
          <w:rFonts w:ascii="HG丸ｺﾞｼｯｸM-PRO" w:eastAsia="HG丸ｺﾞｼｯｸM-PRO" w:hAnsi="Arial" w:cs="Arial" w:hint="eastAsia"/>
        </w:rPr>
        <w:t>本研究の情報は、患者さんの診療録の情報を利用して調査します。</w:t>
      </w:r>
    </w:p>
    <w:p w14:paraId="3B25B364" w14:textId="77777777" w:rsidR="006233BB" w:rsidRDefault="00F92B95">
      <w:pPr>
        <w:ind w:leftChars="-202" w:rightChars="-203" w:right="-426" w:hangingChars="202" w:hanging="424"/>
        <w:rPr>
          <w:rFonts w:ascii="HG丸ｺﾞｼｯｸM-PRO" w:eastAsia="HG丸ｺﾞｼｯｸM-PRO" w:hAnsi="Arial" w:cs="Arial"/>
        </w:rPr>
      </w:pPr>
      <w:r>
        <w:rPr>
          <w:rFonts w:ascii="HG丸ｺﾞｼｯｸM-PRO" w:eastAsia="HG丸ｺﾞｼｯｸM-PRO" w:hAnsi="Arial" w:cs="Arial" w:hint="eastAsia"/>
        </w:rPr>
        <w:t>-----------------------------------------------------------------------------------------</w:t>
      </w:r>
    </w:p>
    <w:p w14:paraId="305FCA70" w14:textId="77777777" w:rsidR="006233BB" w:rsidRDefault="00F92B95">
      <w:pPr>
        <w:spacing w:beforeLines="50" w:before="180"/>
        <w:ind w:left="420" w:hangingChars="200" w:hanging="420"/>
        <w:rPr>
          <w:rFonts w:ascii="HG丸ｺﾞｼｯｸM-PRO" w:eastAsia="HG丸ｺﾞｼｯｸM-PRO" w:hAnsi="Arial" w:cs="Arial"/>
        </w:rPr>
      </w:pPr>
      <w:r>
        <w:rPr>
          <w:rFonts w:ascii="HG丸ｺﾞｼｯｸM-PRO" w:eastAsia="HG丸ｺﾞｼｯｸM-PRO" w:hAnsi="Arial" w:cs="Arial" w:hint="eastAsia"/>
        </w:rPr>
        <w:t>＊　研究成果は学会等で発表を予定していますが、その際も患者さんを特定できる情報は利用しません。</w:t>
      </w:r>
    </w:p>
    <w:p w14:paraId="40B389F8" w14:textId="128F68E1" w:rsidR="006233BB" w:rsidRDefault="00F92B95" w:rsidP="00953107">
      <w:pPr>
        <w:ind w:left="420" w:hangingChars="200" w:hanging="420"/>
        <w:rPr>
          <w:rFonts w:ascii="HG丸ｺﾞｼｯｸM-PRO" w:eastAsia="HG丸ｺﾞｼｯｸM-PRO" w:hAnsi="Arial" w:cs="Arial"/>
        </w:rPr>
      </w:pPr>
      <w:r>
        <w:rPr>
          <w:rFonts w:ascii="HG丸ｺﾞｼｯｸM-PRO" w:eastAsia="HG丸ｺﾞｼｯｸM-PRO" w:hAnsi="Arial" w:cs="Arial" w:hint="eastAsia"/>
        </w:rPr>
        <w:t>＊ 本研究に関するお問い合わせや、カルテ情報の利用についてご了承いただけない場合、以下の問い合せ先までメールでご連絡ください。</w:t>
      </w:r>
      <w:r w:rsidR="003341C4" w:rsidRPr="0079257C">
        <w:rPr>
          <w:rFonts w:ascii="HG丸ｺﾞｼｯｸM-PRO" w:eastAsia="HG丸ｺﾞｼｯｸM-PRO" w:hAnsi="HG丸ｺﾞｼｯｸM-PRO" w:hint="eastAsia"/>
          <w:color w:val="000000"/>
          <w:szCs w:val="21"/>
          <w:shd w:val="clear" w:color="auto" w:fill="FFFFFF"/>
        </w:rPr>
        <w:t>ただし、解析中または、既に学会等で</w:t>
      </w:r>
      <w:r w:rsidR="003341C4" w:rsidRPr="0079257C">
        <w:rPr>
          <w:rFonts w:ascii="HG丸ｺﾞｼｯｸM-PRO" w:eastAsia="HG丸ｺﾞｼｯｸM-PRO" w:hAnsi="HG丸ｺﾞｼｯｸM-PRO" w:hint="eastAsia"/>
          <w:color w:val="000000"/>
          <w:szCs w:val="21"/>
          <w:shd w:val="clear" w:color="auto" w:fill="FFFFFF"/>
        </w:rPr>
        <w:lastRenderedPageBreak/>
        <w:t>発表されたデータについては、削除できないことがありますことをご了承ください。</w:t>
      </w:r>
    </w:p>
    <w:p w14:paraId="00AD55FC" w14:textId="77777777" w:rsidR="00B97C25" w:rsidRDefault="00B97C25">
      <w:pPr>
        <w:rPr>
          <w:rFonts w:ascii="HG丸ｺﾞｼｯｸM-PRO" w:eastAsia="HG丸ｺﾞｼｯｸM-PRO" w:hAnsi="Arial" w:cs="Arial"/>
        </w:rPr>
      </w:pPr>
    </w:p>
    <w:p w14:paraId="42C0D2C0" w14:textId="29321070" w:rsidR="006233BB" w:rsidRDefault="00F92B95">
      <w:pPr>
        <w:rPr>
          <w:rFonts w:ascii="HG丸ｺﾞｼｯｸM-PRO" w:eastAsia="HG丸ｺﾞｼｯｸM-PRO" w:hAnsi="Arial" w:cs="Arial"/>
        </w:rPr>
      </w:pPr>
      <w:r>
        <w:rPr>
          <w:rFonts w:ascii="HG丸ｺﾞｼｯｸM-PRO" w:eastAsia="HG丸ｺﾞｼｯｸM-PRO" w:hAnsi="Arial" w:cs="Arial" w:hint="eastAsia"/>
        </w:rPr>
        <w:t>【</w:t>
      </w:r>
      <w:r w:rsidR="00A15BF1">
        <w:rPr>
          <w:rFonts w:ascii="HG丸ｺﾞｼｯｸM-PRO" w:eastAsia="HG丸ｺﾞｼｯｸM-PRO" w:hAnsi="Arial" w:cs="Arial" w:hint="eastAsia"/>
        </w:rPr>
        <w:t>研究代表機関・代表者</w:t>
      </w:r>
      <w:r>
        <w:rPr>
          <w:rFonts w:ascii="HG丸ｺﾞｼｯｸM-PRO" w:eastAsia="HG丸ｺﾞｼｯｸM-PRO" w:hAnsi="Arial" w:cs="Arial" w:hint="eastAsia"/>
        </w:rPr>
        <w:t>】</w:t>
      </w:r>
    </w:p>
    <w:p w14:paraId="7A61D98D" w14:textId="77777777" w:rsidR="006233BB" w:rsidRPr="00A3315F" w:rsidRDefault="00F92B95">
      <w:pPr>
        <w:rPr>
          <w:rFonts w:ascii="HG丸ｺﾞｼｯｸM-PRO" w:eastAsia="HG丸ｺﾞｼｯｸM-PRO" w:hAnsi="Arial" w:cs="Arial"/>
        </w:rPr>
      </w:pPr>
      <w:r w:rsidRPr="00A3315F">
        <w:rPr>
          <w:rFonts w:ascii="HG丸ｺﾞｼｯｸM-PRO" w:eastAsia="HG丸ｺﾞｼｯｸM-PRO" w:hAnsi="Arial" w:cs="Arial" w:hint="eastAsia"/>
        </w:rPr>
        <w:t xml:space="preserve">公益財団法人大原記念倉敷中央医療機構　倉敷中央病院　　</w:t>
      </w:r>
    </w:p>
    <w:p w14:paraId="16E3F335" w14:textId="442493AC" w:rsidR="006233BB" w:rsidRPr="00F12402" w:rsidRDefault="00B31FA5">
      <w:pPr>
        <w:rPr>
          <w:rFonts w:ascii="HG丸ｺﾞｼｯｸM-PRO" w:eastAsia="HG丸ｺﾞｼｯｸM-PRO" w:hAnsi="Arial" w:cs="Arial"/>
        </w:rPr>
      </w:pPr>
      <w:r w:rsidRPr="00B31FA5">
        <w:rPr>
          <w:rFonts w:ascii="HG丸ｺﾞｼｯｸM-PRO" w:eastAsia="HG丸ｺﾞｼｯｸM-PRO" w:hAnsi="Arial" w:cs="Arial" w:hint="eastAsia"/>
        </w:rPr>
        <w:t>呼吸器内科</w:t>
      </w:r>
      <w:r w:rsidR="00F92B95" w:rsidRPr="00A3315F">
        <w:rPr>
          <w:rFonts w:ascii="HG丸ｺﾞｼｯｸM-PRO" w:eastAsia="HG丸ｺﾞｼｯｸM-PRO" w:hAnsi="Arial" w:cs="Arial" w:hint="eastAsia"/>
        </w:rPr>
        <w:t xml:space="preserve">　研究責任者</w:t>
      </w:r>
      <w:r w:rsidR="00A15BF1">
        <w:rPr>
          <w:rFonts w:ascii="HG丸ｺﾞｼｯｸM-PRO" w:eastAsia="HG丸ｺﾞｼｯｸM-PRO" w:hAnsi="Arial" w:cs="Arial" w:hint="eastAsia"/>
        </w:rPr>
        <w:t xml:space="preserve">　</w:t>
      </w:r>
      <w:r w:rsidR="00B15689">
        <w:rPr>
          <w:rFonts w:ascii="HG丸ｺﾞｼｯｸM-PRO" w:eastAsia="HG丸ｺﾞｼｯｸM-PRO" w:hAnsi="Arial" w:cs="Arial" w:hint="eastAsia"/>
        </w:rPr>
        <w:t xml:space="preserve">　　</w:t>
      </w:r>
      <w:r w:rsidRPr="00B31FA5">
        <w:rPr>
          <w:rFonts w:ascii="HG丸ｺﾞｼｯｸM-PRO" w:eastAsia="HG丸ｺﾞｼｯｸM-PRO" w:hAnsi="Arial" w:cs="Arial" w:hint="eastAsia"/>
          <w:u w:val="single"/>
        </w:rPr>
        <w:t>伊藤　明広</w:t>
      </w:r>
      <w:r w:rsidR="00F92B95" w:rsidRPr="00F12402">
        <w:rPr>
          <w:rFonts w:ascii="HG丸ｺﾞｼｯｸM-PRO" w:eastAsia="HG丸ｺﾞｼｯｸM-PRO" w:hAnsi="Arial" w:cs="Arial" w:hint="eastAsia"/>
          <w:u w:val="single"/>
        </w:rPr>
        <w:t xml:space="preserve">　</w:t>
      </w:r>
      <w:r w:rsidR="00F92B95" w:rsidRPr="00F12402">
        <w:rPr>
          <w:rFonts w:ascii="HG丸ｺﾞｼｯｸM-PRO" w:eastAsia="HG丸ｺﾞｼｯｸM-PRO" w:hAnsi="Arial" w:cs="Arial" w:hint="eastAsia"/>
        </w:rPr>
        <w:t xml:space="preserve">　</w:t>
      </w:r>
    </w:p>
    <w:p w14:paraId="57BBD483" w14:textId="77777777" w:rsidR="00B97C25" w:rsidRDefault="00B97C25" w:rsidP="00B97C25">
      <w:pPr>
        <w:rPr>
          <w:rFonts w:ascii="HG丸ｺﾞｼｯｸM-PRO" w:eastAsia="HG丸ｺﾞｼｯｸM-PRO" w:hAnsi="Arial" w:cs="Arial"/>
        </w:rPr>
      </w:pPr>
    </w:p>
    <w:p w14:paraId="03327454" w14:textId="21F569C7" w:rsidR="00A15BF1" w:rsidRDefault="00A15BF1" w:rsidP="00A15BF1">
      <w:pPr>
        <w:rPr>
          <w:rFonts w:ascii="HG丸ｺﾞｼｯｸM-PRO" w:eastAsia="HG丸ｺﾞｼｯｸM-PRO" w:hAnsi="Arial" w:cs="Arial"/>
        </w:rPr>
      </w:pPr>
      <w:r>
        <w:rPr>
          <w:rFonts w:ascii="HG丸ｺﾞｼｯｸM-PRO" w:eastAsia="HG丸ｺﾞｼｯｸM-PRO" w:hAnsi="Arial" w:cs="Arial" w:hint="eastAsia"/>
        </w:rPr>
        <w:t>【</w:t>
      </w:r>
      <w:r w:rsidR="00B97C25">
        <w:rPr>
          <w:rFonts w:ascii="HG丸ｺﾞｼｯｸM-PRO" w:eastAsia="HG丸ｺﾞｼｯｸM-PRO" w:hAnsi="Arial" w:cs="Arial" w:hint="eastAsia"/>
        </w:rPr>
        <w:t>当院の</w:t>
      </w:r>
      <w:r>
        <w:rPr>
          <w:rFonts w:ascii="HG丸ｺﾞｼｯｸM-PRO" w:eastAsia="HG丸ｺﾞｼｯｸM-PRO" w:hAnsi="Arial" w:cs="Arial" w:hint="eastAsia"/>
        </w:rPr>
        <w:t>問い合せ先】</w:t>
      </w:r>
    </w:p>
    <w:p w14:paraId="41A5757C" w14:textId="0B04F6BA" w:rsidR="00A15BF1" w:rsidRPr="002973BB" w:rsidRDefault="00F91395" w:rsidP="00A15BF1">
      <w:pPr>
        <w:rPr>
          <w:rFonts w:ascii="HG丸ｺﾞｼｯｸM-PRO" w:eastAsia="HG丸ｺﾞｼｯｸM-PRO" w:hAnsi="Arial" w:cs="Arial"/>
        </w:rPr>
      </w:pPr>
      <w:r w:rsidRPr="002973BB">
        <w:rPr>
          <w:rFonts w:ascii="HG丸ｺﾞｼｯｸM-PRO" w:eastAsia="HG丸ｺﾞｼｯｸM-PRO" w:hAnsi="Arial" w:cs="Arial" w:hint="eastAsia"/>
        </w:rPr>
        <w:t>聖マリアンナ医科大学病院</w:t>
      </w:r>
    </w:p>
    <w:p w14:paraId="0398EE05" w14:textId="247C4611" w:rsidR="00A15BF1" w:rsidRPr="002973BB" w:rsidRDefault="002973BB" w:rsidP="00A15BF1">
      <w:pPr>
        <w:rPr>
          <w:rFonts w:ascii="HG丸ｺﾞｼｯｸM-PRO" w:eastAsia="HG丸ｺﾞｼｯｸM-PRO" w:hAnsi="Arial" w:cs="Arial"/>
        </w:rPr>
      </w:pPr>
      <w:r w:rsidRPr="002973BB">
        <w:rPr>
          <w:rFonts w:ascii="HG丸ｺﾞｼｯｸM-PRO" w:eastAsia="HG丸ｺﾞｼｯｸM-PRO" w:hAnsi="Arial" w:cs="Arial" w:hint="eastAsia"/>
        </w:rPr>
        <w:t>救命救急センター</w:t>
      </w:r>
      <w:r w:rsidR="00F91395" w:rsidRPr="002973BB">
        <w:rPr>
          <w:rFonts w:ascii="HG丸ｺﾞｼｯｸM-PRO" w:eastAsia="HG丸ｺﾞｼｯｸM-PRO" w:hAnsi="Arial" w:cs="Arial" w:hint="eastAsia"/>
        </w:rPr>
        <w:t xml:space="preserve">　</w:t>
      </w:r>
      <w:r w:rsidR="00F91395" w:rsidRPr="00F91395">
        <w:rPr>
          <w:rFonts w:ascii="HG丸ｺﾞｼｯｸM-PRO" w:eastAsia="HG丸ｺﾞｼｯｸM-PRO" w:hAnsi="Arial" w:cs="Arial" w:hint="eastAsia"/>
        </w:rPr>
        <w:t xml:space="preserve">研究責任者　</w:t>
      </w:r>
      <w:r w:rsidRPr="002973BB">
        <w:rPr>
          <w:rFonts w:ascii="HG丸ｺﾞｼｯｸM-PRO" w:eastAsia="HG丸ｺﾞｼｯｸM-PRO" w:hAnsi="Arial" w:cs="Arial" w:hint="eastAsia"/>
          <w:u w:val="single"/>
        </w:rPr>
        <w:t>藤谷　茂樹</w:t>
      </w:r>
      <w:r w:rsidR="00F91395" w:rsidRPr="002973BB">
        <w:rPr>
          <w:rFonts w:ascii="HG丸ｺﾞｼｯｸM-PRO" w:eastAsia="HG丸ｺﾞｼｯｸM-PRO" w:hAnsi="Arial" w:cs="Arial" w:hint="eastAsia"/>
          <w:u w:val="single"/>
        </w:rPr>
        <w:t xml:space="preserve">　</w:t>
      </w:r>
    </w:p>
    <w:p w14:paraId="1CEFE360" w14:textId="08BAB289" w:rsidR="00A15BF1" w:rsidRDefault="00A15BF1" w:rsidP="00A15BF1">
      <w:pPr>
        <w:rPr>
          <w:rFonts w:ascii="HG丸ｺﾞｼｯｸM-PRO" w:eastAsia="HG丸ｺﾞｼｯｸM-PRO" w:hAnsi="HG丸ｺﾞｼｯｸM-PRO"/>
          <w:color w:val="000000"/>
          <w:sz w:val="20"/>
          <w:szCs w:val="20"/>
        </w:rPr>
      </w:pPr>
      <w:r w:rsidRPr="00F12402">
        <w:rPr>
          <w:rFonts w:ascii="HG丸ｺﾞｼｯｸM-PRO" w:eastAsia="HG丸ｺﾞｼｯｸM-PRO" w:hAnsi="Arial" w:cs="Arial" w:hint="eastAsia"/>
        </w:rPr>
        <w:t xml:space="preserve">E-mail：　</w:t>
      </w:r>
      <w:r w:rsidR="002973BB" w:rsidRPr="002973BB">
        <w:rPr>
          <w:rFonts w:ascii="HG丸ｺﾞｼｯｸM-PRO" w:eastAsia="HG丸ｺﾞｼｯｸM-PRO" w:hAnsi="Arial" w:cs="Arial"/>
        </w:rPr>
        <w:t>shigekifujitani@marianna-u.ac.jp</w:t>
      </w:r>
    </w:p>
    <w:p w14:paraId="529397C6" w14:textId="49CB3EC6" w:rsidR="00A15BF1" w:rsidRDefault="00A15BF1" w:rsidP="00A15BF1">
      <w:pPr>
        <w:rPr>
          <w:rFonts w:ascii="HG丸ｺﾞｼｯｸM-PRO" w:eastAsia="HG丸ｺﾞｼｯｸM-PRO" w:hAnsi="Arial" w:cs="Arial"/>
        </w:rPr>
      </w:pPr>
    </w:p>
    <w:p w14:paraId="7E718E57" w14:textId="5E076BB0" w:rsidR="007C4573" w:rsidRPr="008C2060" w:rsidRDefault="00B15689" w:rsidP="00A15BF1">
      <w:pPr>
        <w:rPr>
          <w:rFonts w:ascii="HG丸ｺﾞｼｯｸM-PRO" w:eastAsia="HG丸ｺﾞｼｯｸM-PRO" w:hAnsi="Arial" w:cs="Arial"/>
        </w:rPr>
      </w:pPr>
      <w:r w:rsidRPr="008C2060">
        <w:rPr>
          <w:rFonts w:ascii="HG丸ｺﾞｼｯｸM-PRO" w:eastAsia="HG丸ｺﾞｼｯｸM-PRO" w:hAnsi="Arial" w:cs="Arial" w:hint="eastAsia"/>
        </w:rPr>
        <w:t>【共同研究機関】</w:t>
      </w:r>
    </w:p>
    <w:p w14:paraId="5D9CCF2A" w14:textId="77777777" w:rsidR="00050CD8" w:rsidRPr="00021ACB" w:rsidRDefault="00050CD8" w:rsidP="00050CD8">
      <w:pPr>
        <w:rPr>
          <w:rFonts w:ascii="HG丸ｺﾞｼｯｸM-PRO" w:eastAsia="HG丸ｺﾞｼｯｸM-PRO" w:hAnsi="HG丸ｺﾞｼｯｸM-PRO"/>
          <w:szCs w:val="21"/>
        </w:rPr>
      </w:pPr>
      <w:r w:rsidRPr="00021ACB">
        <w:rPr>
          <w:rFonts w:ascii="HG丸ｺﾞｼｯｸM-PRO" w:eastAsia="HG丸ｺﾞｼｯｸM-PRO" w:hAnsi="HG丸ｺﾞｼｯｸM-PRO" w:hint="eastAsia"/>
          <w:szCs w:val="21"/>
        </w:rPr>
        <w:t>・</w:t>
      </w:r>
      <w:bookmarkStart w:id="0" w:name="_Hlk198744376"/>
      <w:r w:rsidRPr="00021ACB">
        <w:rPr>
          <w:rFonts w:ascii="HG丸ｺﾞｼｯｸM-PRO" w:eastAsia="HG丸ｺﾞｼｯｸM-PRO" w:hAnsi="HG丸ｺﾞｼｯｸM-PRO" w:hint="eastAsia"/>
          <w:szCs w:val="21"/>
        </w:rPr>
        <w:t>広島大学大学院医系科学研究科　救急集中治療医学　志馬伸朗、石井潤貴</w:t>
      </w:r>
    </w:p>
    <w:p w14:paraId="63C4661B" w14:textId="77777777" w:rsidR="00050CD8" w:rsidRPr="00021ACB" w:rsidRDefault="00050CD8" w:rsidP="00050CD8">
      <w:pPr>
        <w:rPr>
          <w:rFonts w:ascii="HG丸ｺﾞｼｯｸM-PRO" w:eastAsia="HG丸ｺﾞｼｯｸM-PRO" w:hAnsi="HG丸ｺﾞｼｯｸM-PRO"/>
          <w:szCs w:val="21"/>
        </w:rPr>
      </w:pPr>
      <w:r w:rsidRPr="00021ACB">
        <w:rPr>
          <w:rFonts w:ascii="HG丸ｺﾞｼｯｸM-PRO" w:eastAsia="HG丸ｺﾞｼｯｸM-PRO" w:hAnsi="HG丸ｺﾞｼｯｸM-PRO" w:hint="eastAsia"/>
          <w:szCs w:val="21"/>
        </w:rPr>
        <w:t>・聖マリアンナ医科大学　救急医学講座　藤谷茂樹</w:t>
      </w:r>
    </w:p>
    <w:p w14:paraId="008E1093" w14:textId="77777777" w:rsidR="00050CD8" w:rsidRPr="00021ACB" w:rsidRDefault="00050CD8" w:rsidP="00050CD8">
      <w:pPr>
        <w:rPr>
          <w:rFonts w:ascii="HG丸ｺﾞｼｯｸM-PRO" w:eastAsia="HG丸ｺﾞｼｯｸM-PRO" w:hAnsi="HG丸ｺﾞｼｯｸM-PRO"/>
          <w:szCs w:val="21"/>
        </w:rPr>
      </w:pPr>
      <w:r w:rsidRPr="00021ACB">
        <w:rPr>
          <w:rFonts w:ascii="HG丸ｺﾞｼｯｸM-PRO" w:eastAsia="HG丸ｺﾞｼｯｸM-PRO" w:hAnsi="HG丸ｺﾞｼｯｸM-PRO" w:hint="eastAsia"/>
          <w:szCs w:val="21"/>
        </w:rPr>
        <w:t>・大分大学医学部　呼吸器・感染症内科学講座　小宮幸作</w:t>
      </w:r>
    </w:p>
    <w:p w14:paraId="651E870E" w14:textId="77777777" w:rsidR="00050CD8" w:rsidRPr="00021ACB" w:rsidRDefault="00050CD8" w:rsidP="00050CD8">
      <w:pPr>
        <w:rPr>
          <w:rFonts w:ascii="HG丸ｺﾞｼｯｸM-PRO" w:eastAsia="HG丸ｺﾞｼｯｸM-PRO" w:hAnsi="HG丸ｺﾞｼｯｸM-PRO"/>
          <w:szCs w:val="21"/>
        </w:rPr>
      </w:pPr>
      <w:r w:rsidRPr="00021ACB">
        <w:rPr>
          <w:rFonts w:ascii="HG丸ｺﾞｼｯｸM-PRO" w:eastAsia="HG丸ｺﾞｼｯｸM-PRO" w:hAnsi="HG丸ｺﾞｼｯｸM-PRO" w:hint="eastAsia"/>
          <w:szCs w:val="21"/>
        </w:rPr>
        <w:t>・横浜市立市民病院　呼吸器内科　阿河昌治</w:t>
      </w:r>
    </w:p>
    <w:p w14:paraId="5F301201" w14:textId="77777777" w:rsidR="00050CD8" w:rsidRPr="00021ACB" w:rsidRDefault="00050CD8" w:rsidP="00050CD8">
      <w:pPr>
        <w:rPr>
          <w:rFonts w:ascii="HG丸ｺﾞｼｯｸM-PRO" w:eastAsia="HG丸ｺﾞｼｯｸM-PRO" w:hAnsi="HG丸ｺﾞｼｯｸM-PRO"/>
          <w:szCs w:val="21"/>
        </w:rPr>
      </w:pPr>
      <w:r w:rsidRPr="00021ACB">
        <w:rPr>
          <w:rFonts w:ascii="HG丸ｺﾞｼｯｸM-PRO" w:eastAsia="HG丸ｺﾞｼｯｸM-PRO" w:hAnsi="HG丸ｺﾞｼｯｸM-PRO" w:hint="eastAsia"/>
          <w:szCs w:val="21"/>
        </w:rPr>
        <w:t>・名古屋大学医学部　呼吸器内科　進藤有一郎</w:t>
      </w:r>
    </w:p>
    <w:p w14:paraId="522FA793" w14:textId="77777777" w:rsidR="00050CD8" w:rsidRPr="00021ACB" w:rsidRDefault="00050CD8" w:rsidP="00050CD8">
      <w:pPr>
        <w:rPr>
          <w:rFonts w:ascii="HG丸ｺﾞｼｯｸM-PRO" w:eastAsia="HG丸ｺﾞｼｯｸM-PRO" w:hAnsi="HG丸ｺﾞｼｯｸM-PRO"/>
          <w:szCs w:val="21"/>
        </w:rPr>
      </w:pPr>
      <w:r w:rsidRPr="00021ACB">
        <w:rPr>
          <w:rFonts w:ascii="HG丸ｺﾞｼｯｸM-PRO" w:eastAsia="HG丸ｺﾞｼｯｸM-PRO" w:hAnsi="HG丸ｺﾞｼｯｸM-PRO" w:hint="eastAsia"/>
          <w:szCs w:val="21"/>
        </w:rPr>
        <w:t>・京都大学医学部　呼吸器内科　伊藤功朗</w:t>
      </w:r>
    </w:p>
    <w:p w14:paraId="093C8BDF" w14:textId="77777777" w:rsidR="00050CD8" w:rsidRPr="00021ACB" w:rsidRDefault="00050CD8" w:rsidP="00050CD8">
      <w:pPr>
        <w:rPr>
          <w:rFonts w:ascii="HG丸ｺﾞｼｯｸM-PRO" w:eastAsia="HG丸ｺﾞｼｯｸM-PRO" w:hAnsi="HG丸ｺﾞｼｯｸM-PRO"/>
          <w:szCs w:val="21"/>
        </w:rPr>
      </w:pPr>
      <w:r w:rsidRPr="00021ACB">
        <w:rPr>
          <w:rFonts w:ascii="HG丸ｺﾞｼｯｸM-PRO" w:eastAsia="HG丸ｺﾞｼｯｸM-PRO" w:hAnsi="HG丸ｺﾞｼｯｸM-PRO" w:hint="eastAsia"/>
          <w:szCs w:val="21"/>
        </w:rPr>
        <w:t>・大阪赤十字病院　呼吸器内科　黄文禧</w:t>
      </w:r>
    </w:p>
    <w:p w14:paraId="72CE98D7" w14:textId="77777777" w:rsidR="00050CD8" w:rsidRPr="00021ACB" w:rsidRDefault="00050CD8" w:rsidP="00050CD8">
      <w:pPr>
        <w:rPr>
          <w:rFonts w:ascii="HG丸ｺﾞｼｯｸM-PRO" w:eastAsia="HG丸ｺﾞｼｯｸM-PRO" w:hAnsi="HG丸ｺﾞｼｯｸM-PRO"/>
          <w:szCs w:val="21"/>
        </w:rPr>
      </w:pPr>
      <w:r w:rsidRPr="00021ACB">
        <w:rPr>
          <w:rFonts w:ascii="HG丸ｺﾞｼｯｸM-PRO" w:eastAsia="HG丸ｺﾞｼｯｸM-PRO" w:hAnsi="HG丸ｺﾞｼｯｸM-PRO" w:hint="eastAsia"/>
          <w:szCs w:val="21"/>
        </w:rPr>
        <w:t>・神戸市立医療センター中央市民病院　呼吸器内科　立川良、平林亮介</w:t>
      </w:r>
    </w:p>
    <w:p w14:paraId="7ACA5E19" w14:textId="77777777" w:rsidR="00050CD8" w:rsidRPr="00021ACB" w:rsidRDefault="00050CD8" w:rsidP="00050CD8">
      <w:pPr>
        <w:rPr>
          <w:rFonts w:ascii="HG丸ｺﾞｼｯｸM-PRO" w:eastAsia="HG丸ｺﾞｼｯｸM-PRO" w:hAnsi="HG丸ｺﾞｼｯｸM-PRO"/>
          <w:szCs w:val="21"/>
        </w:rPr>
      </w:pPr>
      <w:r w:rsidRPr="00021ACB">
        <w:rPr>
          <w:rFonts w:ascii="HG丸ｺﾞｼｯｸM-PRO" w:eastAsia="HG丸ｺﾞｼｯｸM-PRO" w:hAnsi="HG丸ｺﾞｼｯｸM-PRO" w:hint="eastAsia"/>
          <w:szCs w:val="21"/>
        </w:rPr>
        <w:t>・</w:t>
      </w:r>
      <w:r w:rsidRPr="00351106">
        <w:rPr>
          <w:rFonts w:ascii="HG丸ｺﾞｼｯｸM-PRO" w:eastAsia="HG丸ｺﾞｼｯｸM-PRO" w:hAnsi="HG丸ｺﾞｼｯｸM-PRO" w:hint="eastAsia"/>
          <w:color w:val="EE0000"/>
          <w:szCs w:val="21"/>
        </w:rPr>
        <w:t>飯塚病院</w:t>
      </w:r>
      <w:r w:rsidRPr="00021ACB">
        <w:rPr>
          <w:rFonts w:ascii="HG丸ｺﾞｼｯｸM-PRO" w:eastAsia="HG丸ｺﾞｼｯｸM-PRO" w:hAnsi="HG丸ｺﾞｼｯｸM-PRO" w:hint="eastAsia"/>
          <w:szCs w:val="21"/>
        </w:rPr>
        <w:t xml:space="preserve">　呼吸器内科　飛野和則</w:t>
      </w:r>
    </w:p>
    <w:p w14:paraId="4088D7CC" w14:textId="77777777" w:rsidR="00050CD8" w:rsidRPr="00021ACB" w:rsidRDefault="00050CD8" w:rsidP="00050CD8">
      <w:pPr>
        <w:rPr>
          <w:rFonts w:ascii="HG丸ｺﾞｼｯｸM-PRO" w:eastAsia="HG丸ｺﾞｼｯｸM-PRO" w:hAnsi="HG丸ｺﾞｼｯｸM-PRO"/>
          <w:szCs w:val="21"/>
        </w:rPr>
      </w:pPr>
      <w:r w:rsidRPr="00021ACB">
        <w:rPr>
          <w:rFonts w:ascii="HG丸ｺﾞｼｯｸM-PRO" w:eastAsia="HG丸ｺﾞｼｯｸM-PRO" w:hAnsi="HG丸ｺﾞｼｯｸM-PRO" w:hint="eastAsia"/>
          <w:szCs w:val="21"/>
        </w:rPr>
        <w:t>・大分赤十字病院　呼吸器内科　畑正広</w:t>
      </w:r>
    </w:p>
    <w:p w14:paraId="5CCB8A8B" w14:textId="77777777" w:rsidR="00050CD8" w:rsidRPr="00021ACB" w:rsidRDefault="00050CD8" w:rsidP="00050CD8">
      <w:pPr>
        <w:rPr>
          <w:rFonts w:ascii="HG丸ｺﾞｼｯｸM-PRO" w:eastAsia="HG丸ｺﾞｼｯｸM-PRO" w:hAnsi="HG丸ｺﾞｼｯｸM-PRO"/>
          <w:szCs w:val="21"/>
        </w:rPr>
      </w:pPr>
      <w:r w:rsidRPr="00021ACB">
        <w:rPr>
          <w:rFonts w:ascii="HG丸ｺﾞｼｯｸM-PRO" w:eastAsia="HG丸ｺﾞｼｯｸM-PRO" w:hAnsi="HG丸ｺﾞｼｯｸM-PRO" w:hint="eastAsia"/>
          <w:szCs w:val="21"/>
        </w:rPr>
        <w:t>・日立総合病院　救急集中治療科　橋本英樹</w:t>
      </w:r>
    </w:p>
    <w:p w14:paraId="078EE3BF" w14:textId="77777777" w:rsidR="00050CD8" w:rsidRPr="00021ACB" w:rsidRDefault="00050CD8" w:rsidP="00050CD8">
      <w:pPr>
        <w:rPr>
          <w:rFonts w:ascii="HG丸ｺﾞｼｯｸM-PRO" w:eastAsia="HG丸ｺﾞｼｯｸM-PRO" w:hAnsi="HG丸ｺﾞｼｯｸM-PRO"/>
          <w:szCs w:val="21"/>
        </w:rPr>
      </w:pPr>
      <w:r w:rsidRPr="00021ACB">
        <w:rPr>
          <w:rFonts w:ascii="HG丸ｺﾞｼｯｸM-PRO" w:eastAsia="HG丸ｺﾞｼｯｸM-PRO" w:hAnsi="HG丸ｺﾞｼｯｸM-PRO" w:hint="eastAsia"/>
          <w:szCs w:val="21"/>
        </w:rPr>
        <w:t>・練馬光が丘病院　総合救急診療科集中治療部門　島田侑祐、片岡惇</w:t>
      </w:r>
    </w:p>
    <w:p w14:paraId="0FC3C36C" w14:textId="77777777" w:rsidR="00050CD8" w:rsidRPr="00021ACB" w:rsidRDefault="00050CD8" w:rsidP="00050CD8">
      <w:pPr>
        <w:rPr>
          <w:rFonts w:ascii="HG丸ｺﾞｼｯｸM-PRO" w:eastAsia="HG丸ｺﾞｼｯｸM-PRO" w:hAnsi="HG丸ｺﾞｼｯｸM-PRO"/>
          <w:szCs w:val="21"/>
        </w:rPr>
      </w:pPr>
      <w:r w:rsidRPr="00021ACB">
        <w:rPr>
          <w:rFonts w:ascii="HG丸ｺﾞｼｯｸM-PRO" w:eastAsia="HG丸ｺﾞｼｯｸM-PRO" w:hAnsi="HG丸ｺﾞｼｯｸM-PRO" w:hint="eastAsia"/>
          <w:szCs w:val="21"/>
        </w:rPr>
        <w:t>・聖マリアンナ医科大学横浜市西部病院　薬剤部　中薗健一</w:t>
      </w:r>
    </w:p>
    <w:p w14:paraId="642CC014" w14:textId="77777777" w:rsidR="00050CD8" w:rsidRPr="00C352A6" w:rsidRDefault="00050CD8" w:rsidP="00050CD8">
      <w:pPr>
        <w:rPr>
          <w:rFonts w:ascii="HG丸ｺﾞｼｯｸM-PRO" w:eastAsia="HG丸ｺﾞｼｯｸM-PRO" w:hAnsi="HG丸ｺﾞｼｯｸM-PRO"/>
          <w:color w:val="EE0000"/>
          <w:szCs w:val="21"/>
        </w:rPr>
      </w:pPr>
      <w:r w:rsidRPr="00021ACB">
        <w:rPr>
          <w:rFonts w:ascii="HG丸ｺﾞｼｯｸM-PRO" w:eastAsia="HG丸ｺﾞｼｯｸM-PRO" w:hAnsi="HG丸ｺﾞｼｯｸM-PRO" w:hint="eastAsia"/>
          <w:szCs w:val="21"/>
        </w:rPr>
        <w:t>・</w:t>
      </w:r>
      <w:r w:rsidRPr="00C352A6">
        <w:rPr>
          <w:rFonts w:ascii="HG丸ｺﾞｼｯｸM-PRO" w:eastAsia="HG丸ｺﾞｼｯｸM-PRO" w:hAnsi="Arial" w:cs="Arial" w:hint="eastAsia"/>
          <w:color w:val="EE0000"/>
        </w:rPr>
        <w:t>国立病院機構京都医療センター</w:t>
      </w:r>
      <w:r w:rsidRPr="00C352A6">
        <w:rPr>
          <w:rFonts w:ascii="HG丸ｺﾞｼｯｸM-PRO" w:eastAsia="HG丸ｺﾞｼｯｸM-PRO" w:hAnsi="HG丸ｺﾞｼｯｸM-PRO" w:hint="eastAsia"/>
          <w:color w:val="EE0000"/>
          <w:szCs w:val="21"/>
        </w:rPr>
        <w:t xml:space="preserve">　</w:t>
      </w:r>
      <w:r w:rsidRPr="00351106">
        <w:rPr>
          <w:rFonts w:ascii="HG丸ｺﾞｼｯｸM-PRO" w:eastAsia="HG丸ｺﾞｼｯｸM-PRO" w:hAnsi="HG丸ｺﾞｼｯｸM-PRO" w:hint="eastAsia"/>
          <w:szCs w:val="21"/>
        </w:rPr>
        <w:t>救命救急部　趙晃済</w:t>
      </w:r>
    </w:p>
    <w:p w14:paraId="23D1A1CC" w14:textId="77777777" w:rsidR="00050CD8" w:rsidRPr="00C352A6" w:rsidRDefault="00050CD8" w:rsidP="00050CD8">
      <w:pPr>
        <w:rPr>
          <w:rFonts w:ascii="HG丸ｺﾞｼｯｸM-PRO" w:eastAsia="HG丸ｺﾞｼｯｸM-PRO" w:hAnsi="HG丸ｺﾞｼｯｸM-PRO"/>
          <w:color w:val="EE0000"/>
          <w:szCs w:val="21"/>
        </w:rPr>
      </w:pPr>
      <w:r w:rsidRPr="00C352A6">
        <w:rPr>
          <w:rFonts w:ascii="HG丸ｺﾞｼｯｸM-PRO" w:eastAsia="HG丸ｺﾞｼｯｸM-PRO" w:hAnsi="HG丸ｺﾞｼｯｸM-PRO" w:hint="eastAsia"/>
          <w:color w:val="EE0000"/>
          <w:szCs w:val="21"/>
        </w:rPr>
        <w:t xml:space="preserve">　　　　　　　　　　　　　　　　呼吸器内科　藤田浩平</w:t>
      </w:r>
    </w:p>
    <w:p w14:paraId="3C38E37B" w14:textId="77777777" w:rsidR="00050CD8" w:rsidRPr="00021ACB" w:rsidRDefault="00050CD8" w:rsidP="00050CD8">
      <w:pPr>
        <w:rPr>
          <w:rFonts w:ascii="HG丸ｺﾞｼｯｸM-PRO" w:eastAsia="HG丸ｺﾞｼｯｸM-PRO" w:hAnsi="HG丸ｺﾞｼｯｸM-PRO"/>
          <w:szCs w:val="21"/>
        </w:rPr>
      </w:pPr>
      <w:r w:rsidRPr="00021ACB">
        <w:rPr>
          <w:rFonts w:ascii="HG丸ｺﾞｼｯｸM-PRO" w:eastAsia="HG丸ｺﾞｼｯｸM-PRO" w:hAnsi="HG丸ｺﾞｼｯｸM-PRO" w:hint="eastAsia"/>
          <w:szCs w:val="21"/>
        </w:rPr>
        <w:t>・八尾徳州会病院　集中治療科　緒方嘉隆</w:t>
      </w:r>
    </w:p>
    <w:p w14:paraId="72426856" w14:textId="1897DC54" w:rsidR="007C4573" w:rsidRPr="007C4573" w:rsidRDefault="00050CD8" w:rsidP="00050CD8">
      <w:pPr>
        <w:rPr>
          <w:rFonts w:ascii="HG丸ｺﾞｼｯｸM-PRO" w:eastAsia="HG丸ｺﾞｼｯｸM-PRO" w:hAnsi="Arial" w:cs="Arial"/>
        </w:rPr>
      </w:pPr>
      <w:r w:rsidRPr="00021ACB">
        <w:rPr>
          <w:rFonts w:ascii="HG丸ｺﾞｼｯｸM-PRO" w:eastAsia="HG丸ｺﾞｼｯｸM-PRO" w:hAnsi="HG丸ｺﾞｼｯｸM-PRO" w:hint="eastAsia"/>
          <w:szCs w:val="21"/>
        </w:rPr>
        <w:t>・日本赤十字社広島赤十字・原爆病院　救急集中治療科　木田佳子</w:t>
      </w:r>
      <w:bookmarkEnd w:id="0"/>
    </w:p>
    <w:p w14:paraId="2E0C2D22" w14:textId="77777777" w:rsidR="00A15BF1" w:rsidRDefault="00A15BF1" w:rsidP="00A15BF1">
      <w:pPr>
        <w:ind w:firstLineChars="900" w:firstLine="1890"/>
        <w:rPr>
          <w:rFonts w:ascii="HG丸ｺﾞｼｯｸM-PRO" w:eastAsia="HG丸ｺﾞｼｯｸM-PRO" w:hAnsi="Arial" w:cs="Arial"/>
        </w:rPr>
      </w:pPr>
    </w:p>
    <w:p w14:paraId="27B22BD2" w14:textId="517F3FF2" w:rsidR="006233BB" w:rsidRDefault="00F92B95">
      <w:pPr>
        <w:rPr>
          <w:rFonts w:ascii="HG丸ｺﾞｼｯｸM-PRO" w:eastAsia="HG丸ｺﾞｼｯｸM-PRO" w:hAnsi="Arial" w:cs="Arial"/>
        </w:rPr>
      </w:pPr>
      <w:r>
        <w:rPr>
          <w:rFonts w:ascii="HG丸ｺﾞｼｯｸM-PRO" w:eastAsia="HG丸ｺﾞｼｯｸM-PRO" w:hAnsi="Arial" w:cs="Arial" w:hint="eastAsia"/>
        </w:rPr>
        <w:t>この研究課題で利用する残余検体・診療情報等の利用については、</w:t>
      </w:r>
      <w:r w:rsidR="00B45D4D">
        <w:rPr>
          <w:rFonts w:ascii="HG丸ｺﾞｼｯｸM-PRO" w:eastAsia="HG丸ｺﾞｼｯｸM-PRO" w:hAnsi="Arial" w:cs="Arial" w:hint="eastAsia"/>
        </w:rPr>
        <w:t xml:space="preserve">倉敷中央病院 </w:t>
      </w:r>
      <w:r>
        <w:rPr>
          <w:rFonts w:ascii="HG丸ｺﾞｼｯｸM-PRO" w:eastAsia="HG丸ｺﾞｼｯｸM-PRO" w:hAnsi="Arial" w:cs="Arial" w:hint="eastAsia"/>
        </w:rPr>
        <w:t>医の倫理委員会によって</w:t>
      </w:r>
      <w:r w:rsidR="008B3447">
        <w:rPr>
          <w:rFonts w:ascii="HG丸ｺﾞｼｯｸM-PRO" w:eastAsia="HG丸ｺﾞｼｯｸM-PRO" w:hAnsi="Arial" w:cs="Arial" w:hint="eastAsia"/>
        </w:rPr>
        <w:t>当該既存試料を用いなければ研究の実施が困難である</w:t>
      </w:r>
      <w:r>
        <w:rPr>
          <w:rFonts w:ascii="HG丸ｺﾞｼｯｸM-PRO" w:eastAsia="HG丸ｺﾞｼｯｸM-PRO" w:hAnsi="Arial" w:cs="Arial" w:hint="eastAsia"/>
        </w:rPr>
        <w:t>等の理由が認められ、実施についての承認が得られています。</w:t>
      </w:r>
    </w:p>
    <w:p w14:paraId="7947E6EF" w14:textId="77777777" w:rsidR="006233BB" w:rsidRDefault="006233BB">
      <w:pPr>
        <w:rPr>
          <w:rFonts w:ascii="HG丸ｺﾞｼｯｸM-PRO" w:eastAsia="HG丸ｺﾞｼｯｸM-PRO" w:hAnsi="Arial" w:cs="Arial"/>
        </w:rPr>
      </w:pPr>
    </w:p>
    <w:p w14:paraId="5673623F" w14:textId="77777777" w:rsidR="006233BB" w:rsidRDefault="00F92B95">
      <w:pPr>
        <w:rPr>
          <w:rFonts w:ascii="HG丸ｺﾞｼｯｸM-PRO" w:eastAsia="HG丸ｺﾞｼｯｸM-PRO" w:hAnsi="Arial" w:cs="Arial"/>
        </w:rPr>
      </w:pPr>
      <w:r>
        <w:rPr>
          <w:rFonts w:ascii="HG丸ｺﾞｼｯｸM-PRO" w:eastAsia="HG丸ｺﾞｼｯｸM-PRO" w:hAnsi="Arial" w:cs="Arial" w:hint="eastAsia"/>
        </w:rPr>
        <w:t>※【問い合わせ先】では、次の事項について受け付けています。</w:t>
      </w:r>
    </w:p>
    <w:p w14:paraId="238CFBCE" w14:textId="77777777" w:rsidR="006233BB" w:rsidRDefault="00F92B95">
      <w:pPr>
        <w:rPr>
          <w:rFonts w:ascii="HG丸ｺﾞｼｯｸM-PRO" w:eastAsia="HG丸ｺﾞｼｯｸM-PRO" w:hAnsi="Arial" w:cs="Arial"/>
        </w:rPr>
      </w:pPr>
      <w:r>
        <w:rPr>
          <w:rFonts w:ascii="HG丸ｺﾞｼｯｸM-PRO" w:eastAsia="HG丸ｺﾞｼｯｸM-PRO" w:hAnsi="Arial" w:cs="Arial" w:hint="eastAsia"/>
        </w:rPr>
        <w:t xml:space="preserve">　・研究計画書および研究の方法に関する資料の閲覧（又は入手）ならびにその方法</w:t>
      </w:r>
    </w:p>
    <w:p w14:paraId="72A4DD68" w14:textId="77777777" w:rsidR="006233BB" w:rsidRDefault="00F92B95">
      <w:pPr>
        <w:rPr>
          <w:rFonts w:ascii="HG丸ｺﾞｼｯｸM-PRO" w:eastAsia="HG丸ｺﾞｼｯｸM-PRO" w:hAnsi="Arial" w:cs="Arial"/>
          <w:sz w:val="20"/>
          <w:szCs w:val="20"/>
        </w:rPr>
      </w:pPr>
      <w:r>
        <w:rPr>
          <w:rFonts w:ascii="HG丸ｺﾞｼｯｸM-PRO" w:eastAsia="HG丸ｺﾞｼｯｸM-PRO" w:hAnsi="Arial" w:cs="Arial" w:hint="eastAsia"/>
        </w:rPr>
        <w:t xml:space="preserve">　　</w:t>
      </w:r>
      <w:r>
        <w:rPr>
          <w:rFonts w:ascii="HG丸ｺﾞｼｯｸM-PRO" w:eastAsia="HG丸ｺﾞｼｯｸM-PRO" w:hAnsi="Arial" w:cs="Arial" w:hint="eastAsia"/>
          <w:sz w:val="20"/>
          <w:szCs w:val="20"/>
        </w:rPr>
        <w:t>（他の研究対象者の個人情報および知的財産の保護等に支障がない範囲内に限られます。）</w:t>
      </w:r>
    </w:p>
    <w:p w14:paraId="39CEDB3D" w14:textId="77777777" w:rsidR="006233BB" w:rsidRDefault="00F92B95">
      <w:pPr>
        <w:rPr>
          <w:rFonts w:ascii="HG丸ｺﾞｼｯｸM-PRO" w:eastAsia="HG丸ｺﾞｼｯｸM-PRO" w:hAnsi="Arial" w:cs="Arial"/>
        </w:rPr>
      </w:pPr>
      <w:r>
        <w:rPr>
          <w:rFonts w:ascii="HG丸ｺﾞｼｯｸM-PRO" w:eastAsia="HG丸ｺﾞｼｯｸM-PRO" w:hAnsi="Arial" w:cs="Arial" w:hint="eastAsia"/>
        </w:rPr>
        <w:lastRenderedPageBreak/>
        <w:t xml:space="preserve">　・研究対象者の個人情報についての開示およびその手続</w:t>
      </w:r>
    </w:p>
    <w:p w14:paraId="4FBD81C2" w14:textId="77777777" w:rsidR="006233BB" w:rsidRDefault="00F92B95">
      <w:pPr>
        <w:rPr>
          <w:rFonts w:ascii="HG丸ｺﾞｼｯｸM-PRO" w:eastAsia="HG丸ｺﾞｼｯｸM-PRO" w:hAnsi="Arial" w:cs="Arial"/>
        </w:rPr>
      </w:pPr>
      <w:r>
        <w:rPr>
          <w:rFonts w:ascii="HG丸ｺﾞｼｯｸM-PRO" w:eastAsia="HG丸ｺﾞｼｯｸM-PRO" w:hAnsi="Arial" w:cs="Arial" w:hint="eastAsia"/>
        </w:rPr>
        <w:t xml:space="preserve">　・研究対象者の個人情報についての利用目的の通知</w:t>
      </w:r>
    </w:p>
    <w:p w14:paraId="3427DE12" w14:textId="77777777" w:rsidR="006233BB" w:rsidRDefault="00F92B95">
      <w:pPr>
        <w:ind w:left="420" w:hangingChars="200" w:hanging="420"/>
        <w:rPr>
          <w:rFonts w:ascii="HG丸ｺﾞｼｯｸM-PRO" w:eastAsia="HG丸ｺﾞｼｯｸM-PRO" w:hAnsi="Arial" w:cs="Arial"/>
        </w:rPr>
      </w:pPr>
      <w:r>
        <w:rPr>
          <w:rFonts w:ascii="HG丸ｺﾞｼｯｸM-PRO" w:eastAsia="HG丸ｺﾞｼｯｸM-PRO" w:hAnsi="Arial" w:cs="Arial" w:hint="eastAsia"/>
        </w:rPr>
        <w:t xml:space="preserve">　・研究対象者の個人情報の開示、訂正等、利用停止等について、請求に応じられない場合にはその理由の説明</w:t>
      </w:r>
    </w:p>
    <w:sectPr w:rsidR="006233BB">
      <w:footerReference w:type="default" r:id="rId11"/>
      <w:pgSz w:w="11906" w:h="16838" w:code="9"/>
      <w:pgMar w:top="164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5625F" w14:textId="77777777" w:rsidR="00D939AC" w:rsidRDefault="00D939AC">
      <w:r>
        <w:separator/>
      </w:r>
    </w:p>
  </w:endnote>
  <w:endnote w:type="continuationSeparator" w:id="0">
    <w:p w14:paraId="4098923A" w14:textId="77777777" w:rsidR="00D939AC" w:rsidRDefault="00D9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9E98" w14:textId="52286082" w:rsidR="006233BB" w:rsidRDefault="00F92B95">
    <w:pPr>
      <w:pStyle w:val="a5"/>
      <w:jc w:val="right"/>
    </w:pPr>
    <w:r>
      <w:rPr>
        <w:rFonts w:ascii="HG丸ｺﾞｼｯｸM-PRO" w:eastAsia="HG丸ｺﾞｼｯｸM-PRO" w:hAnsi="HG丸ｺﾞｼｯｸM-PRO" w:hint="eastAsia"/>
        <w:color w:val="808080"/>
        <w:sz w:val="18"/>
      </w:rPr>
      <w:t>K</w:t>
    </w:r>
    <w:r w:rsidR="006A4855">
      <w:rPr>
        <w:rFonts w:ascii="HG丸ｺﾞｼｯｸM-PRO" w:eastAsia="HG丸ｺﾞｼｯｸM-PRO" w:hAnsi="HG丸ｺﾞｼｯｸM-PRO" w:hint="eastAsia"/>
        <w:color w:val="808080"/>
        <w:sz w:val="18"/>
      </w:rPr>
      <w:t>CH 20</w:t>
    </w:r>
    <w:r w:rsidR="003341C4">
      <w:rPr>
        <w:rFonts w:ascii="HG丸ｺﾞｼｯｸM-PRO" w:eastAsia="HG丸ｺﾞｼｯｸM-PRO" w:hAnsi="HG丸ｺﾞｼｯｸM-PRO"/>
        <w:color w:val="808080"/>
        <w:sz w:val="18"/>
      </w:rPr>
      <w:t>23</w:t>
    </w:r>
    <w:r w:rsidR="006A4855">
      <w:rPr>
        <w:rFonts w:ascii="HG丸ｺﾞｼｯｸM-PRO" w:eastAsia="HG丸ｺﾞｼｯｸM-PRO" w:hAnsi="HG丸ｺﾞｼｯｸM-PRO" w:hint="eastAsia"/>
        <w:color w:val="808080"/>
        <w:sz w:val="18"/>
      </w:rPr>
      <w:t>.</w:t>
    </w:r>
    <w:r w:rsidR="003341C4">
      <w:rPr>
        <w:rFonts w:ascii="HG丸ｺﾞｼｯｸM-PRO" w:eastAsia="HG丸ｺﾞｼｯｸM-PRO" w:hAnsi="HG丸ｺﾞｼｯｸM-PRO"/>
        <w:color w:val="808080"/>
        <w:sz w:val="18"/>
      </w:rPr>
      <w:t>7</w:t>
    </w:r>
    <w:r w:rsidR="00C244E0">
      <w:rPr>
        <w:rFonts w:ascii="HG丸ｺﾞｼｯｸM-PRO" w:eastAsia="HG丸ｺﾞｼｯｸM-PRO" w:hAnsi="HG丸ｺﾞｼｯｸM-PRO" w:hint="eastAsia"/>
        <w:color w:val="808080"/>
        <w:sz w:val="18"/>
      </w:rPr>
      <w:t>.</w:t>
    </w:r>
    <w:r w:rsidR="003341C4">
      <w:rPr>
        <w:rFonts w:ascii="HG丸ｺﾞｼｯｸM-PRO" w:eastAsia="HG丸ｺﾞｼｯｸM-PRO" w:hAnsi="HG丸ｺﾞｼｯｸM-PRO"/>
        <w:color w:val="808080"/>
        <w:sz w:val="18"/>
      </w:rPr>
      <w:t>1</w:t>
    </w:r>
    <w:r>
      <w:rPr>
        <w:rFonts w:ascii="HG丸ｺﾞｼｯｸM-PRO" w:eastAsia="HG丸ｺﾞｼｯｸM-PRO" w:hAnsi="HG丸ｺﾞｼｯｸM-PRO" w:hint="eastAsia"/>
        <w:color w:val="808080"/>
        <w:sz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C9AB" w14:textId="77777777" w:rsidR="00D939AC" w:rsidRDefault="00D939AC">
      <w:r>
        <w:separator/>
      </w:r>
    </w:p>
  </w:footnote>
  <w:footnote w:type="continuationSeparator" w:id="0">
    <w:p w14:paraId="7D720D68" w14:textId="77777777" w:rsidR="00D939AC" w:rsidRDefault="00D93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735A7"/>
    <w:multiLevelType w:val="hybridMultilevel"/>
    <w:tmpl w:val="5A5AA47C"/>
    <w:lvl w:ilvl="0" w:tplc="C8D42A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6213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3BB"/>
    <w:rsid w:val="00021ACB"/>
    <w:rsid w:val="00050CD8"/>
    <w:rsid w:val="0006635E"/>
    <w:rsid w:val="000A66DC"/>
    <w:rsid w:val="000E326D"/>
    <w:rsid w:val="001010BE"/>
    <w:rsid w:val="00144482"/>
    <w:rsid w:val="001A1A04"/>
    <w:rsid w:val="001D3702"/>
    <w:rsid w:val="00224836"/>
    <w:rsid w:val="00235BFC"/>
    <w:rsid w:val="00235E5D"/>
    <w:rsid w:val="00267204"/>
    <w:rsid w:val="00275F02"/>
    <w:rsid w:val="002779E8"/>
    <w:rsid w:val="002973BB"/>
    <w:rsid w:val="002B4311"/>
    <w:rsid w:val="002C4A3C"/>
    <w:rsid w:val="002F3797"/>
    <w:rsid w:val="003337CC"/>
    <w:rsid w:val="003341C4"/>
    <w:rsid w:val="00351106"/>
    <w:rsid w:val="00395BFB"/>
    <w:rsid w:val="003D1D04"/>
    <w:rsid w:val="00412648"/>
    <w:rsid w:val="0048147E"/>
    <w:rsid w:val="004E5B13"/>
    <w:rsid w:val="004F3E47"/>
    <w:rsid w:val="005459D0"/>
    <w:rsid w:val="00551167"/>
    <w:rsid w:val="005723B9"/>
    <w:rsid w:val="005A7C38"/>
    <w:rsid w:val="006233BB"/>
    <w:rsid w:val="0064091B"/>
    <w:rsid w:val="006A4855"/>
    <w:rsid w:val="00727056"/>
    <w:rsid w:val="007C4573"/>
    <w:rsid w:val="0084578B"/>
    <w:rsid w:val="008B3447"/>
    <w:rsid w:val="008C2060"/>
    <w:rsid w:val="008E6DCB"/>
    <w:rsid w:val="009250D3"/>
    <w:rsid w:val="009276A7"/>
    <w:rsid w:val="00953107"/>
    <w:rsid w:val="00971C30"/>
    <w:rsid w:val="009730E2"/>
    <w:rsid w:val="00984B64"/>
    <w:rsid w:val="009A6CC9"/>
    <w:rsid w:val="009F3DE9"/>
    <w:rsid w:val="009F7F0A"/>
    <w:rsid w:val="00A008DA"/>
    <w:rsid w:val="00A15BF1"/>
    <w:rsid w:val="00A3315F"/>
    <w:rsid w:val="00A93125"/>
    <w:rsid w:val="00A97A94"/>
    <w:rsid w:val="00AB52CC"/>
    <w:rsid w:val="00AC3118"/>
    <w:rsid w:val="00B15689"/>
    <w:rsid w:val="00B31FA5"/>
    <w:rsid w:val="00B404B3"/>
    <w:rsid w:val="00B45D4D"/>
    <w:rsid w:val="00B73C54"/>
    <w:rsid w:val="00B74864"/>
    <w:rsid w:val="00B8254F"/>
    <w:rsid w:val="00B97C25"/>
    <w:rsid w:val="00BA1323"/>
    <w:rsid w:val="00BD7CB1"/>
    <w:rsid w:val="00BE096D"/>
    <w:rsid w:val="00BF5F25"/>
    <w:rsid w:val="00C244E0"/>
    <w:rsid w:val="00C5732A"/>
    <w:rsid w:val="00D179B0"/>
    <w:rsid w:val="00D36E37"/>
    <w:rsid w:val="00D36F21"/>
    <w:rsid w:val="00D65A72"/>
    <w:rsid w:val="00D71799"/>
    <w:rsid w:val="00D77419"/>
    <w:rsid w:val="00D939AC"/>
    <w:rsid w:val="00DD43B2"/>
    <w:rsid w:val="00DE428C"/>
    <w:rsid w:val="00DE50C3"/>
    <w:rsid w:val="00F12402"/>
    <w:rsid w:val="00F26717"/>
    <w:rsid w:val="00F676D4"/>
    <w:rsid w:val="00F70975"/>
    <w:rsid w:val="00F91395"/>
    <w:rsid w:val="00F92B95"/>
    <w:rsid w:val="00FA1DE0"/>
    <w:rsid w:val="00FD7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610E10"/>
  <w15:docId w15:val="{A57E51FF-7560-4837-9C2B-BE7464A1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szCs w:val="24"/>
    </w:rPr>
  </w:style>
  <w:style w:type="character" w:styleId="a7">
    <w:name w:val="Hyperlink"/>
    <w:uiPriority w:val="99"/>
    <w:unhideWhenUsed/>
    <w:rPr>
      <w:color w:val="0000FF"/>
      <w:u w:val="single"/>
    </w:rPr>
  </w:style>
  <w:style w:type="character" w:styleId="a8">
    <w:name w:val="FollowedHyperlink"/>
    <w:uiPriority w:val="99"/>
    <w:semiHidden/>
    <w:unhideWhenUsed/>
    <w:rPr>
      <w:color w:val="800080"/>
      <w:u w:val="single"/>
    </w:rPr>
  </w:style>
  <w:style w:type="character" w:styleId="a9">
    <w:name w:val="annotation reference"/>
    <w:basedOn w:val="a0"/>
    <w:uiPriority w:val="99"/>
    <w:unhideWhenUsed/>
    <w:rPr>
      <w:sz w:val="18"/>
      <w:szCs w:val="18"/>
    </w:rPr>
  </w:style>
  <w:style w:type="paragraph" w:styleId="aa">
    <w:name w:val="annotation text"/>
    <w:basedOn w:val="a"/>
    <w:link w:val="ab"/>
    <w:unhideWhenUsed/>
    <w:pPr>
      <w:jc w:val="left"/>
    </w:pPr>
  </w:style>
  <w:style w:type="character" w:customStyle="1" w:styleId="ab">
    <w:name w:val="コメント文字列 (文字)"/>
    <w:basedOn w:val="a0"/>
    <w:link w:val="aa"/>
    <w:rPr>
      <w:kern w:val="2"/>
      <w:sz w:val="21"/>
      <w:szCs w:val="24"/>
    </w:rPr>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kern w:val="2"/>
      <w:sz w:val="21"/>
      <w:szCs w:val="24"/>
    </w:rPr>
  </w:style>
  <w:style w:type="paragraph" w:styleId="ae">
    <w:name w:val="Balloon Text"/>
    <w:basedOn w:val="a"/>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Pr>
      <w:rFonts w:asciiTheme="majorHAnsi" w:eastAsiaTheme="majorEastAsia" w:hAnsiTheme="majorHAnsi" w:cstheme="majorBidi"/>
      <w:kern w:val="2"/>
      <w:sz w:val="18"/>
      <w:szCs w:val="18"/>
    </w:rPr>
  </w:style>
  <w:style w:type="paragraph" w:styleId="af0">
    <w:name w:val="List Paragraph"/>
    <w:basedOn w:val="a"/>
    <w:uiPriority w:val="34"/>
    <w:qFormat/>
    <w:rsid w:val="0048147E"/>
    <w:pPr>
      <w:ind w:leftChars="400" w:left="840"/>
    </w:pPr>
  </w:style>
  <w:style w:type="paragraph" w:styleId="af1">
    <w:name w:val="Revision"/>
    <w:hidden/>
    <w:uiPriority w:val="99"/>
    <w:semiHidden/>
    <w:rsid w:val="00D36F21"/>
    <w:rPr>
      <w:kern w:val="2"/>
      <w:sz w:val="21"/>
      <w:szCs w:val="24"/>
    </w:rPr>
  </w:style>
  <w:style w:type="paragraph" w:customStyle="1" w:styleId="1">
    <w:name w:val="スタイル1"/>
    <w:basedOn w:val="a"/>
    <w:rsid w:val="007C4573"/>
    <w:pPr>
      <w:ind w:firstLineChars="100" w:firstLine="100"/>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85981">
      <w:bodyDiv w:val="1"/>
      <w:marLeft w:val="0"/>
      <w:marRight w:val="0"/>
      <w:marTop w:val="0"/>
      <w:marBottom w:val="0"/>
      <w:divBdr>
        <w:top w:val="none" w:sz="0" w:space="0" w:color="auto"/>
        <w:left w:val="none" w:sz="0" w:space="0" w:color="auto"/>
        <w:bottom w:val="none" w:sz="0" w:space="0" w:color="auto"/>
        <w:right w:val="none" w:sz="0" w:space="0" w:color="auto"/>
      </w:divBdr>
    </w:div>
    <w:div w:id="98651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8C32065F90708449B92D6251EFE00F5" ma:contentTypeVersion="1" ma:contentTypeDescription="新しいドキュメントを作成します。" ma:contentTypeScope="" ma:versionID="f829e5a95d7aadc869af555faa6a2b0a">
  <xsd:schema xmlns:xsd="http://www.w3.org/2001/XMLSchema" xmlns:xs="http://www.w3.org/2001/XMLSchema" xmlns:p="http://schemas.microsoft.com/office/2006/metadata/properties" xmlns:ns2="ae303170-9233-4f29-891a-c555bacc2039" targetNamespace="http://schemas.microsoft.com/office/2006/metadata/properties" ma:root="true" ma:fieldsID="1c65cf3d45951de072e2490ac77c9599" ns2:_="">
    <xsd:import namespace="ae303170-9233-4f29-891a-c555bacc203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03170-9233-4f29-891a-c555bacc2039"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105DC-8574-4BC2-B7CA-C089D1CDD9A8}">
  <ds:schemaRefs>
    <ds:schemaRef ds:uri="http://schemas.microsoft.com/sharepoint/v3/contenttype/forms"/>
  </ds:schemaRefs>
</ds:datastoreItem>
</file>

<file path=customXml/itemProps2.xml><?xml version="1.0" encoding="utf-8"?>
<ds:datastoreItem xmlns:ds="http://schemas.openxmlformats.org/officeDocument/2006/customXml" ds:itemID="{01033318-F949-4F0A-A5CB-C40405080289}">
  <ds:schemaRefs>
    <ds:schemaRef ds:uri="http://schemas.microsoft.com/office/2006/metadata/longProperties"/>
  </ds:schemaRefs>
</ds:datastoreItem>
</file>

<file path=customXml/itemProps3.xml><?xml version="1.0" encoding="utf-8"?>
<ds:datastoreItem xmlns:ds="http://schemas.openxmlformats.org/officeDocument/2006/customXml" ds:itemID="{DB2E1F13-0121-48B8-9BCB-07980B915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03170-9233-4f29-891a-c555bacc2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3812A-F2EB-4E0C-8F4A-15AB975ED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487</Words>
  <Characters>2778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伊藤　明広</dc:creator>
  <cp:lastModifiedBy>akiko hosoyama</cp:lastModifiedBy>
  <cp:revision>3</cp:revision>
  <dcterms:created xsi:type="dcterms:W3CDTF">2025-05-21T09:28:00Z</dcterms:created>
  <dcterms:modified xsi:type="dcterms:W3CDTF">2025-05-21T09:54:00Z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0x01010088C32065F90708449B92D6251EFE00F5</vt:lpwstr>
  </property>
</Properties>
</file>